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9693" w14:textId="2083957A" w:rsidR="005A587D" w:rsidRPr="005A587D" w:rsidRDefault="005A587D" w:rsidP="005A587D">
      <w:pPr>
        <w:pStyle w:val="Titel"/>
        <w:jc w:val="center"/>
        <w:rPr>
          <w:b/>
          <w:bCs/>
        </w:rPr>
      </w:pPr>
      <w:bookmarkStart w:id="0" w:name="_GoBack"/>
      <w:bookmarkEnd w:id="0"/>
      <w:r w:rsidRPr="005A587D">
        <w:rPr>
          <w:b/>
          <w:bCs/>
        </w:rPr>
        <w:t>Supplementary Information</w:t>
      </w:r>
    </w:p>
    <w:p w14:paraId="5CF08FAD" w14:textId="77777777" w:rsidR="005A587D" w:rsidRDefault="005A587D" w:rsidP="005A587D">
      <w:pPr>
        <w:pStyle w:val="Titel"/>
      </w:pPr>
    </w:p>
    <w:p w14:paraId="402960F4" w14:textId="77777777" w:rsidR="00492A5C" w:rsidRDefault="00492A5C" w:rsidP="00492A5C">
      <w:pPr>
        <w:pStyle w:val="Titel"/>
      </w:pPr>
      <w:r>
        <w:t>Between source and sea: The role of wastewater treatment in reducing marine microplastics</w:t>
      </w:r>
    </w:p>
    <w:p w14:paraId="0E795100" w14:textId="77777777" w:rsidR="00492A5C" w:rsidRDefault="00492A5C" w:rsidP="00492A5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40" w:lineRule="auto"/>
        <w:ind w:left="120"/>
      </w:pPr>
    </w:p>
    <w:p w14:paraId="5F25371A" w14:textId="77777777" w:rsidR="00492A5C" w:rsidRDefault="00492A5C" w:rsidP="00492A5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40" w:lineRule="auto"/>
        <w:ind w:left="120"/>
        <w:rPr>
          <w:sz w:val="24"/>
          <w:szCs w:val="24"/>
        </w:rPr>
      </w:pPr>
      <w:r>
        <w:rPr>
          <w:sz w:val="24"/>
          <w:szCs w:val="24"/>
        </w:rPr>
        <w:t>Shirra Freeman</w:t>
      </w:r>
      <w:r>
        <w:rPr>
          <w:sz w:val="24"/>
          <w:szCs w:val="24"/>
          <w:vertAlign w:val="superscript"/>
        </w:rPr>
        <w:t>1, 2</w:t>
      </w:r>
      <w:r>
        <w:rPr>
          <w:sz w:val="24"/>
          <w:szCs w:val="24"/>
        </w:rPr>
        <w:t>, Andy M. Booth</w:t>
      </w:r>
      <w:r>
        <w:rPr>
          <w:sz w:val="24"/>
          <w:szCs w:val="24"/>
          <w:vertAlign w:val="superscript"/>
        </w:rPr>
        <w:t>3*</w:t>
      </w:r>
      <w:r>
        <w:rPr>
          <w:sz w:val="24"/>
          <w:szCs w:val="24"/>
        </w:rPr>
        <w:t>, Isam Sabbah</w:t>
      </w:r>
      <w:r>
        <w:rPr>
          <w:sz w:val="24"/>
          <w:szCs w:val="24"/>
          <w:vertAlign w:val="superscript"/>
        </w:rPr>
        <w:t>4,5</w:t>
      </w:r>
      <w:r>
        <w:rPr>
          <w:sz w:val="24"/>
          <w:szCs w:val="24"/>
        </w:rPr>
        <w:t>, Rachel Tiller</w:t>
      </w:r>
      <w:r>
        <w:rPr>
          <w:sz w:val="24"/>
          <w:szCs w:val="24"/>
          <w:vertAlign w:val="superscript"/>
        </w:rPr>
        <w:t>3</w:t>
      </w:r>
      <w:r>
        <w:rPr>
          <w:sz w:val="24"/>
          <w:szCs w:val="24"/>
        </w:rPr>
        <w:t>, Jan Dierking</w:t>
      </w:r>
      <w:r>
        <w:rPr>
          <w:sz w:val="24"/>
          <w:szCs w:val="24"/>
          <w:vertAlign w:val="superscript"/>
        </w:rPr>
        <w:t>6</w:t>
      </w:r>
      <w:r>
        <w:rPr>
          <w:sz w:val="24"/>
          <w:szCs w:val="24"/>
        </w:rPr>
        <w:t>, Katja Klun</w:t>
      </w:r>
      <w:r>
        <w:rPr>
          <w:sz w:val="24"/>
          <w:szCs w:val="24"/>
          <w:vertAlign w:val="superscript"/>
        </w:rPr>
        <w:t>7</w:t>
      </w:r>
      <w:r>
        <w:rPr>
          <w:sz w:val="24"/>
          <w:szCs w:val="24"/>
        </w:rPr>
        <w:t>, Ana Rotter</w:t>
      </w:r>
      <w:r>
        <w:rPr>
          <w:sz w:val="24"/>
          <w:szCs w:val="24"/>
          <w:vertAlign w:val="superscript"/>
        </w:rPr>
        <w:t>7</w:t>
      </w:r>
      <w:r>
        <w:rPr>
          <w:sz w:val="24"/>
          <w:szCs w:val="24"/>
        </w:rPr>
        <w:t>, Eric Ben David</w:t>
      </w:r>
      <w:r>
        <w:rPr>
          <w:sz w:val="24"/>
          <w:szCs w:val="24"/>
          <w:vertAlign w:val="superscript"/>
        </w:rPr>
        <w:t>4</w:t>
      </w:r>
      <w:r>
        <w:rPr>
          <w:sz w:val="24"/>
          <w:szCs w:val="24"/>
        </w:rPr>
        <w:t>, Jamileh Javidpour</w:t>
      </w:r>
      <w:r>
        <w:rPr>
          <w:sz w:val="24"/>
          <w:szCs w:val="24"/>
          <w:vertAlign w:val="superscript"/>
        </w:rPr>
        <w:t>8</w:t>
      </w:r>
      <w:r>
        <w:rPr>
          <w:sz w:val="24"/>
          <w:szCs w:val="24"/>
        </w:rPr>
        <w:t>, Dror L. Angel</w:t>
      </w:r>
      <w:r>
        <w:rPr>
          <w:sz w:val="24"/>
          <w:szCs w:val="24"/>
          <w:vertAlign w:val="superscript"/>
        </w:rPr>
        <w:t>9, 1</w:t>
      </w:r>
    </w:p>
    <w:p w14:paraId="31BFD2F0" w14:textId="77777777" w:rsidR="00492A5C" w:rsidRDefault="00492A5C" w:rsidP="00492A5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40" w:lineRule="auto"/>
        <w:ind w:left="120"/>
        <w:rPr>
          <w:sz w:val="24"/>
          <w:szCs w:val="24"/>
        </w:rPr>
      </w:pPr>
    </w:p>
    <w:p w14:paraId="270C09A5" w14:textId="77777777" w:rsidR="00492A5C" w:rsidRDefault="00492A5C" w:rsidP="00492A5C">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proofErr w:type="spellStart"/>
      <w:r>
        <w:rPr>
          <w:sz w:val="24"/>
          <w:szCs w:val="24"/>
        </w:rPr>
        <w:t>Recanati</w:t>
      </w:r>
      <w:proofErr w:type="spellEnd"/>
      <w:r>
        <w:rPr>
          <w:sz w:val="24"/>
          <w:szCs w:val="24"/>
        </w:rPr>
        <w:t xml:space="preserve"> Institute of Marine Studies, University of Haifa, Haifa, Israel</w:t>
      </w:r>
    </w:p>
    <w:p w14:paraId="13DACB39" w14:textId="77777777" w:rsidR="00492A5C" w:rsidRDefault="00492A5C" w:rsidP="00492A5C">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National Collaborating Centre for Environmental Health, Vancouver, Canada</w:t>
      </w:r>
    </w:p>
    <w:p w14:paraId="4BB2F9BC" w14:textId="77777777" w:rsidR="00492A5C" w:rsidRDefault="00492A5C" w:rsidP="00492A5C">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SINTEF Ocean, Trondheim, Norway.</w:t>
      </w:r>
    </w:p>
    <w:p w14:paraId="2C238BB2" w14:textId="77777777" w:rsidR="00492A5C" w:rsidRDefault="00492A5C" w:rsidP="00492A5C">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 xml:space="preserve">Prof. Ephraim </w:t>
      </w:r>
      <w:proofErr w:type="spellStart"/>
      <w:r>
        <w:rPr>
          <w:sz w:val="24"/>
          <w:szCs w:val="24"/>
        </w:rPr>
        <w:t>Katzir</w:t>
      </w:r>
      <w:proofErr w:type="spellEnd"/>
      <w:r>
        <w:rPr>
          <w:sz w:val="24"/>
          <w:szCs w:val="24"/>
        </w:rPr>
        <w:t xml:space="preserve"> Department of Biotechnology Engineering, </w:t>
      </w:r>
      <w:proofErr w:type="spellStart"/>
      <w:r>
        <w:rPr>
          <w:sz w:val="24"/>
          <w:szCs w:val="24"/>
        </w:rPr>
        <w:t>Braude</w:t>
      </w:r>
      <w:proofErr w:type="spellEnd"/>
      <w:r>
        <w:rPr>
          <w:sz w:val="24"/>
          <w:szCs w:val="24"/>
        </w:rPr>
        <w:t xml:space="preserve"> College, </w:t>
      </w:r>
      <w:proofErr w:type="spellStart"/>
      <w:r>
        <w:rPr>
          <w:sz w:val="24"/>
          <w:szCs w:val="24"/>
        </w:rPr>
        <w:t>Karmiel</w:t>
      </w:r>
      <w:proofErr w:type="spellEnd"/>
      <w:r>
        <w:rPr>
          <w:sz w:val="24"/>
          <w:szCs w:val="24"/>
        </w:rPr>
        <w:t>, Israel</w:t>
      </w:r>
    </w:p>
    <w:p w14:paraId="6AB302CE" w14:textId="77777777" w:rsidR="00492A5C" w:rsidRDefault="00492A5C" w:rsidP="00492A5C">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 xml:space="preserve">The Institute of Applied Research, The Galilee Society, </w:t>
      </w:r>
      <w:proofErr w:type="spellStart"/>
      <w:r>
        <w:rPr>
          <w:sz w:val="24"/>
          <w:szCs w:val="24"/>
        </w:rPr>
        <w:t>Shefa</w:t>
      </w:r>
      <w:proofErr w:type="spellEnd"/>
      <w:r>
        <w:rPr>
          <w:sz w:val="24"/>
          <w:szCs w:val="24"/>
        </w:rPr>
        <w:t>-Amr, Israel</w:t>
      </w:r>
    </w:p>
    <w:p w14:paraId="707F7C30" w14:textId="77777777" w:rsidR="00492A5C" w:rsidRDefault="00492A5C" w:rsidP="00492A5C">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GEOMAR Helmholtz Centre for Ocean Research Kiel, Marine Ecology, Germany</w:t>
      </w:r>
    </w:p>
    <w:p w14:paraId="65CC3818" w14:textId="77777777" w:rsidR="00492A5C" w:rsidRDefault="00492A5C" w:rsidP="00492A5C">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 xml:space="preserve">National Institute of Biology, Marine Biology Station, </w:t>
      </w:r>
      <w:proofErr w:type="spellStart"/>
      <w:r>
        <w:rPr>
          <w:sz w:val="24"/>
          <w:szCs w:val="24"/>
        </w:rPr>
        <w:t>Piran</w:t>
      </w:r>
      <w:proofErr w:type="spellEnd"/>
      <w:r>
        <w:rPr>
          <w:sz w:val="24"/>
          <w:szCs w:val="24"/>
        </w:rPr>
        <w:t>, Slovenia</w:t>
      </w:r>
    </w:p>
    <w:p w14:paraId="6690D7E5" w14:textId="77777777" w:rsidR="00492A5C" w:rsidRDefault="00492A5C" w:rsidP="00492A5C">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Department of Biology, University of Southern Denmark</w:t>
      </w:r>
    </w:p>
    <w:p w14:paraId="5DB74A99" w14:textId="77777777" w:rsidR="00492A5C" w:rsidRDefault="00492A5C" w:rsidP="00492A5C">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Department of Maritime Civilizations, Leon Charney School of Marine Science, University of Haifa, Haifa, Israel</w:t>
      </w:r>
    </w:p>
    <w:p w14:paraId="5BB5CAB0" w14:textId="77777777" w:rsidR="00492A5C" w:rsidRDefault="00492A5C" w:rsidP="00492A5C"/>
    <w:p w14:paraId="682DAC7C" w14:textId="77777777" w:rsidR="00492A5C" w:rsidRDefault="00492A5C" w:rsidP="00492A5C"/>
    <w:p w14:paraId="3B3EF620" w14:textId="77777777" w:rsidR="00492A5C" w:rsidRDefault="00492A5C" w:rsidP="00492A5C"/>
    <w:p w14:paraId="68D6CF0F" w14:textId="797504BC" w:rsidR="005A587D" w:rsidRDefault="00492A5C" w:rsidP="00492A5C">
      <w:r>
        <w:rPr>
          <w:rFonts w:ascii="Calibri" w:hAnsi="Calibri" w:cs="Calibri"/>
        </w:rPr>
        <w:t>*Corresponding author: andy.booth@sintef.no, +47 93089510</w:t>
      </w:r>
      <w:r w:rsidR="005A587D">
        <w:br w:type="page"/>
      </w:r>
    </w:p>
    <w:p w14:paraId="579A4D49" w14:textId="1533D669" w:rsidR="00486770" w:rsidRPr="00B4236F" w:rsidRDefault="00B4236F" w:rsidP="00B4236F">
      <w:pPr>
        <w:pStyle w:val="berschrift1"/>
        <w:spacing w:after="120" w:line="276" w:lineRule="auto"/>
        <w:rPr>
          <w:b/>
          <w:bCs/>
          <w:color w:val="auto"/>
          <w:sz w:val="26"/>
          <w:szCs w:val="26"/>
          <w:lang w:val="en-US"/>
        </w:rPr>
      </w:pPr>
      <w:r w:rsidRPr="00B4236F">
        <w:rPr>
          <w:b/>
          <w:bCs/>
          <w:color w:val="auto"/>
          <w:sz w:val="26"/>
          <w:szCs w:val="26"/>
        </w:rPr>
        <w:lastRenderedPageBreak/>
        <w:t>Systematic literature search protocol</w:t>
      </w:r>
    </w:p>
    <w:p w14:paraId="5593D710" w14:textId="1DE7F431" w:rsidR="00486770" w:rsidRDefault="00486770" w:rsidP="00B4236F">
      <w:pPr>
        <w:spacing w:after="120" w:line="276" w:lineRule="auto"/>
        <w:jc w:val="both"/>
      </w:pPr>
      <w:r>
        <w:t>Two systematic searches of the literature were conducted, the first in February 2018 and the second in July 2019. The objective of the first search was to determine areas in which research had been focused in order to scope links between marine MP and human health</w:t>
      </w:r>
      <w:r w:rsidR="003D34C8">
        <w:t xml:space="preserve">, while </w:t>
      </w:r>
      <w:r>
        <w:t xml:space="preserve">the second </w:t>
      </w:r>
      <w:r w:rsidR="003D34C8">
        <w:t>search</w:t>
      </w:r>
      <w:r>
        <w:t xml:space="preserve"> served to update the first. The overall search strategy is summarized in </w:t>
      </w:r>
      <w:r>
        <w:fldChar w:fldCharType="begin"/>
      </w:r>
      <w:r>
        <w:instrText xml:space="preserve"> REF _Ref19958421 \h  \* MERGEFORMAT </w:instrText>
      </w:r>
      <w:r>
        <w:fldChar w:fldCharType="separate"/>
      </w:r>
      <w:r>
        <w:t xml:space="preserve">Figure </w:t>
      </w:r>
      <w:r>
        <w:rPr>
          <w:noProof/>
        </w:rPr>
        <w:t>1</w:t>
      </w:r>
      <w:r>
        <w:fldChar w:fldCharType="end"/>
      </w:r>
      <w:r>
        <w:t>.</w:t>
      </w:r>
    </w:p>
    <w:p w14:paraId="2AEA51BA" w14:textId="77777777" w:rsidR="00486770" w:rsidRDefault="00486770" w:rsidP="00486770"/>
    <w:p w14:paraId="7A4E12ED" w14:textId="5891C7E7" w:rsidR="00486770" w:rsidRDefault="002A3A98" w:rsidP="00486770">
      <w:pPr>
        <w:keepNext/>
      </w:pPr>
      <w:r>
        <w:rPr>
          <w:noProof/>
        </w:rPr>
        <mc:AlternateContent>
          <mc:Choice Requires="wps">
            <w:drawing>
              <wp:anchor distT="0" distB="0" distL="114300" distR="114300" simplePos="0" relativeHeight="251661312" behindDoc="0" locked="0" layoutInCell="1" allowOverlap="1" wp14:anchorId="20037786" wp14:editId="113F8592">
                <wp:simplePos x="0" y="0"/>
                <wp:positionH relativeFrom="column">
                  <wp:posOffset>1894205</wp:posOffset>
                </wp:positionH>
                <wp:positionV relativeFrom="paragraph">
                  <wp:posOffset>840105</wp:posOffset>
                </wp:positionV>
                <wp:extent cx="1479550" cy="1879600"/>
                <wp:effectExtent l="19050" t="19050" r="25400" b="25400"/>
                <wp:wrapNone/>
                <wp:docPr id="2" name="Rectangle: Rounded Corners 2"/>
                <wp:cNvGraphicFramePr/>
                <a:graphic xmlns:a="http://schemas.openxmlformats.org/drawingml/2006/main">
                  <a:graphicData uri="http://schemas.microsoft.com/office/word/2010/wordprocessingShape">
                    <wps:wsp>
                      <wps:cNvSpPr/>
                      <wps:spPr>
                        <a:xfrm>
                          <a:off x="0" y="0"/>
                          <a:ext cx="1479550" cy="1879600"/>
                        </a:xfrm>
                        <a:prstGeom prst="roundRect">
                          <a:avLst>
                            <a:gd name="adj" fmla="val 2199"/>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50442" id="Rectangle: Rounded Corners 2" o:spid="_x0000_s1026" style="position:absolute;margin-left:149.15pt;margin-top:66.15pt;width:116.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" filled="f" strokecolor="#ed7d31 [3205]" strokeweight="2.25pt">
                <v:stroke joinstyle="miter"/>
              </v:roundrect>
            </w:pict>
          </mc:Fallback>
        </mc:AlternateContent>
      </w:r>
      <w:r w:rsidR="00486770">
        <w:rPr>
          <w:noProof/>
        </w:rPr>
        <w:drawing>
          <wp:inline distT="0" distB="0" distL="0" distR="0" wp14:anchorId="55D70F9A" wp14:editId="62A670B7">
            <wp:extent cx="5943600" cy="2819400"/>
            <wp:effectExtent l="0" t="0" r="0" b="0"/>
            <wp:docPr id="14" name="Diagram 14">
              <a:extLst xmlns:a="http://schemas.openxmlformats.org/drawingml/2006/main">
                <a:ext uri="{FF2B5EF4-FFF2-40B4-BE49-F238E27FC236}">
                  <a16:creationId xmlns:a16="http://schemas.microsoft.com/office/drawing/2014/main" id="{0737F7BD-4DF0-5046-BE15-A001F6BD89B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038FD72" w14:textId="72A09773" w:rsidR="00486770" w:rsidRPr="00A64678" w:rsidRDefault="00486770" w:rsidP="00486770">
      <w:pPr>
        <w:pStyle w:val="Beschriftung"/>
        <w:rPr>
          <w:color w:val="auto"/>
          <w:sz w:val="18"/>
          <w:szCs w:val="18"/>
        </w:rPr>
      </w:pPr>
      <w:bookmarkStart w:id="1" w:name="_Ref19958421"/>
      <w:r w:rsidRPr="00A64678">
        <w:rPr>
          <w:color w:val="auto"/>
          <w:sz w:val="18"/>
          <w:szCs w:val="18"/>
        </w:rPr>
        <w:t xml:space="preserve">Figure </w:t>
      </w:r>
      <w:r w:rsidRPr="00A64678">
        <w:rPr>
          <w:color w:val="auto"/>
          <w:sz w:val="18"/>
          <w:szCs w:val="18"/>
        </w:rPr>
        <w:fldChar w:fldCharType="begin"/>
      </w:r>
      <w:r w:rsidRPr="00A64678">
        <w:rPr>
          <w:color w:val="auto"/>
          <w:sz w:val="18"/>
          <w:szCs w:val="18"/>
        </w:rPr>
        <w:instrText xml:space="preserve"> SEQ Figure \* ARABIC </w:instrText>
      </w:r>
      <w:r w:rsidRPr="00A64678">
        <w:rPr>
          <w:color w:val="auto"/>
          <w:sz w:val="18"/>
          <w:szCs w:val="18"/>
        </w:rPr>
        <w:fldChar w:fldCharType="separate"/>
      </w:r>
      <w:r w:rsidRPr="00A64678">
        <w:rPr>
          <w:noProof/>
          <w:color w:val="auto"/>
          <w:sz w:val="18"/>
          <w:szCs w:val="18"/>
        </w:rPr>
        <w:t>1</w:t>
      </w:r>
      <w:r w:rsidRPr="00A64678">
        <w:rPr>
          <w:color w:val="auto"/>
          <w:sz w:val="18"/>
          <w:szCs w:val="18"/>
        </w:rPr>
        <w:fldChar w:fldCharType="end"/>
      </w:r>
      <w:bookmarkEnd w:id="1"/>
      <w:r w:rsidR="00A64678">
        <w:rPr>
          <w:color w:val="auto"/>
          <w:sz w:val="18"/>
          <w:szCs w:val="18"/>
        </w:rPr>
        <w:t>.</w:t>
      </w:r>
      <w:r w:rsidRPr="00A64678">
        <w:rPr>
          <w:color w:val="auto"/>
          <w:sz w:val="18"/>
          <w:szCs w:val="18"/>
        </w:rPr>
        <w:t xml:space="preserve">  Systematic search and selection of literature method</w:t>
      </w:r>
      <w:r w:rsidR="00A64678">
        <w:rPr>
          <w:color w:val="auto"/>
          <w:sz w:val="18"/>
          <w:szCs w:val="18"/>
        </w:rPr>
        <w:t>.</w:t>
      </w:r>
    </w:p>
    <w:p w14:paraId="455FAEE5" w14:textId="77777777" w:rsidR="00486770" w:rsidRDefault="00486770" w:rsidP="00486770"/>
    <w:p w14:paraId="66680143" w14:textId="111BA430" w:rsidR="00486770" w:rsidRPr="00A64678" w:rsidRDefault="00486770" w:rsidP="00A64678">
      <w:pPr>
        <w:pStyle w:val="NurText"/>
        <w:tabs>
          <w:tab w:val="left" w:pos="360"/>
        </w:tabs>
        <w:spacing w:line="276" w:lineRule="auto"/>
        <w:jc w:val="both"/>
        <w:rPr>
          <w:rFonts w:asciiTheme="minorHAnsi" w:hAnsiTheme="minorHAnsi" w:cstheme="minorHAnsi"/>
          <w:sz w:val="22"/>
          <w:szCs w:val="22"/>
        </w:rPr>
      </w:pPr>
      <w:r w:rsidRPr="00A64678">
        <w:rPr>
          <w:rFonts w:asciiTheme="minorHAnsi" w:hAnsiTheme="minorHAnsi" w:cstheme="minorHAnsi"/>
          <w:sz w:val="22"/>
          <w:szCs w:val="22"/>
        </w:rPr>
        <w:t xml:space="preserve">Articles were obtained from the University of British Columbia’s </w:t>
      </w:r>
      <w:proofErr w:type="spellStart"/>
      <w:r w:rsidRPr="00A64678">
        <w:rPr>
          <w:rFonts w:asciiTheme="minorHAnsi" w:hAnsiTheme="minorHAnsi" w:cstheme="minorHAnsi"/>
          <w:sz w:val="22"/>
          <w:szCs w:val="22"/>
        </w:rPr>
        <w:t>EbscoHost</w:t>
      </w:r>
      <w:proofErr w:type="spellEnd"/>
      <w:r w:rsidRPr="00A64678">
        <w:rPr>
          <w:rFonts w:asciiTheme="minorHAnsi" w:hAnsiTheme="minorHAnsi" w:cstheme="minorHAnsi"/>
          <w:sz w:val="22"/>
          <w:szCs w:val="22"/>
        </w:rPr>
        <w:t xml:space="preserve"> (which included access to Medline, CINAHL, and Biomedical Reference Collection), Ovid (</w:t>
      </w:r>
      <w:proofErr w:type="spellStart"/>
      <w:r w:rsidRPr="00A64678">
        <w:rPr>
          <w:rFonts w:asciiTheme="minorHAnsi" w:hAnsiTheme="minorHAnsi" w:cstheme="minorHAnsi"/>
          <w:sz w:val="22"/>
          <w:szCs w:val="22"/>
        </w:rPr>
        <w:t>Embase</w:t>
      </w:r>
      <w:proofErr w:type="spellEnd"/>
      <w:r w:rsidRPr="00A64678">
        <w:rPr>
          <w:rFonts w:asciiTheme="minorHAnsi" w:hAnsiTheme="minorHAnsi" w:cstheme="minorHAnsi"/>
          <w:sz w:val="22"/>
          <w:szCs w:val="22"/>
        </w:rPr>
        <w:t xml:space="preserve">), Web of Science, </w:t>
      </w:r>
      <w:proofErr w:type="spellStart"/>
      <w:r w:rsidRPr="00A64678">
        <w:rPr>
          <w:rFonts w:asciiTheme="minorHAnsi" w:hAnsiTheme="minorHAnsi" w:cstheme="minorHAnsi"/>
          <w:sz w:val="22"/>
          <w:szCs w:val="22"/>
        </w:rPr>
        <w:t>EconLit</w:t>
      </w:r>
      <w:proofErr w:type="spellEnd"/>
      <w:r w:rsidRPr="00A64678">
        <w:rPr>
          <w:rFonts w:asciiTheme="minorHAnsi" w:hAnsiTheme="minorHAnsi" w:cstheme="minorHAnsi"/>
          <w:sz w:val="22"/>
          <w:szCs w:val="22"/>
        </w:rPr>
        <w:t>, Google Scholar and Google. The initial set of search terms were unrestricted by year and included variants and Boolean combinations of the following keywords: marine, microplastic, litter, debris, pollution, particle, environment, food chain, food web, waste water, organism, human health, economic. Separate searches were conducted for governments and agencies including FAO, UNEP, OECD, WHO, NGOs and professional organi</w:t>
      </w:r>
      <w:r w:rsidR="00A64678">
        <w:rPr>
          <w:rFonts w:asciiTheme="minorHAnsi" w:hAnsiTheme="minorHAnsi" w:cstheme="minorHAnsi"/>
          <w:sz w:val="22"/>
          <w:szCs w:val="22"/>
        </w:rPr>
        <w:t>z</w:t>
      </w:r>
      <w:r w:rsidRPr="00A64678">
        <w:rPr>
          <w:rFonts w:asciiTheme="minorHAnsi" w:hAnsiTheme="minorHAnsi" w:cstheme="minorHAnsi"/>
          <w:sz w:val="22"/>
          <w:szCs w:val="22"/>
        </w:rPr>
        <w:t xml:space="preserve">ations (See </w:t>
      </w:r>
      <w:r w:rsidRPr="00A64678">
        <w:rPr>
          <w:rFonts w:asciiTheme="minorHAnsi" w:hAnsiTheme="minorHAnsi" w:cstheme="minorHAnsi"/>
          <w:sz w:val="22"/>
          <w:szCs w:val="22"/>
        </w:rPr>
        <w:fldChar w:fldCharType="begin"/>
      </w:r>
      <w:r w:rsidRPr="00A64678">
        <w:rPr>
          <w:rFonts w:asciiTheme="minorHAnsi" w:hAnsiTheme="minorHAnsi" w:cstheme="minorHAnsi"/>
          <w:sz w:val="22"/>
          <w:szCs w:val="22"/>
        </w:rPr>
        <w:instrText xml:space="preserve"> REF _Ref28494038 \h  \* MERGEFORMAT </w:instrText>
      </w:r>
      <w:r w:rsidRPr="00A64678">
        <w:rPr>
          <w:rFonts w:asciiTheme="minorHAnsi" w:hAnsiTheme="minorHAnsi" w:cstheme="minorHAnsi"/>
          <w:sz w:val="22"/>
          <w:szCs w:val="22"/>
        </w:rPr>
      </w:r>
      <w:r w:rsidRPr="00A64678">
        <w:rPr>
          <w:rFonts w:asciiTheme="minorHAnsi" w:hAnsiTheme="minorHAnsi" w:cstheme="minorHAnsi"/>
          <w:sz w:val="22"/>
          <w:szCs w:val="22"/>
        </w:rPr>
        <w:fldChar w:fldCharType="separate"/>
      </w:r>
      <w:r w:rsidRPr="00A64678">
        <w:rPr>
          <w:rFonts w:asciiTheme="minorHAnsi" w:hAnsiTheme="minorHAnsi" w:cstheme="minorHAnsi"/>
          <w:sz w:val="22"/>
          <w:szCs w:val="22"/>
        </w:rPr>
        <w:t xml:space="preserve">Table </w:t>
      </w:r>
      <w:r w:rsidRPr="00A64678">
        <w:rPr>
          <w:rFonts w:asciiTheme="minorHAnsi" w:hAnsiTheme="minorHAnsi" w:cstheme="minorHAnsi"/>
          <w:noProof/>
          <w:sz w:val="22"/>
          <w:szCs w:val="22"/>
        </w:rPr>
        <w:t>1</w:t>
      </w:r>
      <w:r w:rsidRPr="00A64678">
        <w:rPr>
          <w:rFonts w:asciiTheme="minorHAnsi" w:hAnsiTheme="minorHAnsi" w:cstheme="minorHAnsi"/>
          <w:sz w:val="22"/>
          <w:szCs w:val="22"/>
        </w:rPr>
        <w:fldChar w:fldCharType="end"/>
      </w:r>
      <w:r w:rsidRPr="00A64678">
        <w:rPr>
          <w:rFonts w:asciiTheme="minorHAnsi" w:hAnsiTheme="minorHAnsi" w:cstheme="minorHAnsi"/>
          <w:sz w:val="22"/>
          <w:szCs w:val="22"/>
        </w:rPr>
        <w:t xml:space="preserve"> below). </w:t>
      </w:r>
    </w:p>
    <w:p w14:paraId="3F054CF2" w14:textId="77777777" w:rsidR="00486770" w:rsidRPr="00A64678" w:rsidRDefault="00486770" w:rsidP="00A64678">
      <w:pPr>
        <w:pStyle w:val="NurText"/>
        <w:tabs>
          <w:tab w:val="left" w:pos="360"/>
        </w:tabs>
        <w:spacing w:line="276" w:lineRule="auto"/>
        <w:rPr>
          <w:rFonts w:asciiTheme="minorHAnsi" w:hAnsiTheme="minorHAnsi" w:cstheme="minorHAnsi"/>
          <w:sz w:val="24"/>
          <w:szCs w:val="24"/>
        </w:rPr>
      </w:pPr>
    </w:p>
    <w:p w14:paraId="2FDCC3B6" w14:textId="77777777" w:rsidR="001F4796" w:rsidRDefault="001F4796">
      <w:pPr>
        <w:rPr>
          <w:rFonts w:ascii="Calibri" w:eastAsia="Times New Roman" w:hAnsi="Calibri" w:cs="Times New Roman"/>
          <w:b/>
          <w:bCs/>
          <w:sz w:val="18"/>
          <w:szCs w:val="18"/>
          <w:lang w:val="en-US"/>
        </w:rPr>
      </w:pPr>
      <w:bookmarkStart w:id="2" w:name="_Ref28494038"/>
      <w:bookmarkStart w:id="3" w:name="_Ref28494029"/>
      <w:r>
        <w:rPr>
          <w:sz w:val="18"/>
          <w:szCs w:val="18"/>
        </w:rPr>
        <w:br w:type="page"/>
      </w:r>
    </w:p>
    <w:p w14:paraId="4965B615" w14:textId="3F40B140" w:rsidR="00486770" w:rsidRPr="00A64678" w:rsidRDefault="00486770" w:rsidP="00486770">
      <w:pPr>
        <w:pStyle w:val="Beschriftung"/>
        <w:keepNext/>
        <w:keepLines/>
        <w:rPr>
          <w:color w:val="auto"/>
          <w:sz w:val="24"/>
          <w:szCs w:val="24"/>
        </w:rPr>
      </w:pPr>
      <w:r w:rsidRPr="00A64678">
        <w:rPr>
          <w:color w:val="auto"/>
          <w:sz w:val="18"/>
          <w:szCs w:val="18"/>
        </w:rPr>
        <w:lastRenderedPageBreak/>
        <w:t xml:space="preserve">Table </w:t>
      </w:r>
      <w:r w:rsidRPr="00A64678">
        <w:rPr>
          <w:color w:val="auto"/>
          <w:sz w:val="18"/>
          <w:szCs w:val="18"/>
        </w:rPr>
        <w:fldChar w:fldCharType="begin"/>
      </w:r>
      <w:r w:rsidRPr="00A64678">
        <w:rPr>
          <w:color w:val="auto"/>
          <w:sz w:val="18"/>
          <w:szCs w:val="18"/>
        </w:rPr>
        <w:instrText xml:space="preserve"> SEQ Table \* ARABIC </w:instrText>
      </w:r>
      <w:r w:rsidRPr="00A64678">
        <w:rPr>
          <w:color w:val="auto"/>
          <w:sz w:val="18"/>
          <w:szCs w:val="18"/>
        </w:rPr>
        <w:fldChar w:fldCharType="separate"/>
      </w:r>
      <w:r w:rsidRPr="00A64678">
        <w:rPr>
          <w:noProof/>
          <w:color w:val="auto"/>
          <w:sz w:val="18"/>
          <w:szCs w:val="18"/>
        </w:rPr>
        <w:t>1</w:t>
      </w:r>
      <w:r w:rsidRPr="00A64678">
        <w:rPr>
          <w:color w:val="auto"/>
          <w:sz w:val="18"/>
          <w:szCs w:val="18"/>
        </w:rPr>
        <w:fldChar w:fldCharType="end"/>
      </w:r>
      <w:bookmarkEnd w:id="2"/>
      <w:r w:rsidR="00A64678" w:rsidRPr="00A64678">
        <w:rPr>
          <w:color w:val="auto"/>
          <w:sz w:val="18"/>
          <w:szCs w:val="18"/>
        </w:rPr>
        <w:t>.</w:t>
      </w:r>
      <w:r w:rsidRPr="00A64678">
        <w:rPr>
          <w:color w:val="auto"/>
          <w:sz w:val="18"/>
          <w:szCs w:val="18"/>
        </w:rPr>
        <w:t xml:space="preserve"> Specialist organi</w:t>
      </w:r>
      <w:r w:rsidR="00A64678">
        <w:rPr>
          <w:color w:val="auto"/>
          <w:sz w:val="18"/>
          <w:szCs w:val="18"/>
        </w:rPr>
        <w:t>z</w:t>
      </w:r>
      <w:r w:rsidRPr="00A64678">
        <w:rPr>
          <w:color w:val="auto"/>
          <w:sz w:val="18"/>
          <w:szCs w:val="18"/>
        </w:rPr>
        <w:t>ations consulted</w:t>
      </w:r>
      <w:bookmarkEnd w:id="3"/>
      <w:r w:rsidR="00A64678">
        <w:rPr>
          <w:color w:val="auto"/>
          <w:sz w:val="18"/>
          <w:szCs w:val="18"/>
        </w:rPr>
        <w:t>.</w:t>
      </w:r>
    </w:p>
    <w:tbl>
      <w:tblPr>
        <w:tblStyle w:val="Tabellenraster"/>
        <w:tblW w:w="5000" w:type="pct"/>
        <w:tblInd w:w="0" w:type="dxa"/>
        <w:tblLayout w:type="fixed"/>
        <w:tblLook w:val="04A0" w:firstRow="1" w:lastRow="0" w:firstColumn="1" w:lastColumn="0" w:noHBand="0" w:noVBand="1"/>
      </w:tblPr>
      <w:tblGrid>
        <w:gridCol w:w="5524"/>
        <w:gridCol w:w="3538"/>
      </w:tblGrid>
      <w:tr w:rsidR="00486770" w:rsidRPr="00B744F5" w14:paraId="42C04A6F"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5E07191F" w14:textId="77777777" w:rsidR="00486770" w:rsidRPr="00B744F5" w:rsidRDefault="00486770">
            <w:pPr>
              <w:keepNext/>
              <w:keepLines/>
              <w:jc w:val="center"/>
              <w:rPr>
                <w:rFonts w:cstheme="minorHAnsi"/>
                <w:b/>
                <w:bCs/>
                <w:sz w:val="20"/>
                <w:szCs w:val="20"/>
              </w:rPr>
            </w:pPr>
            <w:r w:rsidRPr="00B744F5">
              <w:rPr>
                <w:rFonts w:cstheme="minorHAnsi"/>
                <w:b/>
                <w:bCs/>
                <w:sz w:val="20"/>
                <w:szCs w:val="20"/>
              </w:rPr>
              <w:t>ORGANISATION</w:t>
            </w:r>
          </w:p>
        </w:tc>
        <w:tc>
          <w:tcPr>
            <w:tcW w:w="3538" w:type="dxa"/>
            <w:tcBorders>
              <w:top w:val="single" w:sz="4" w:space="0" w:color="auto"/>
              <w:left w:val="single" w:sz="4" w:space="0" w:color="auto"/>
              <w:bottom w:val="single" w:sz="4" w:space="0" w:color="auto"/>
              <w:right w:val="single" w:sz="4" w:space="0" w:color="auto"/>
            </w:tcBorders>
            <w:hideMark/>
          </w:tcPr>
          <w:p w14:paraId="515B9DC4" w14:textId="77777777" w:rsidR="00486770" w:rsidRPr="00B744F5" w:rsidRDefault="00486770">
            <w:pPr>
              <w:keepNext/>
              <w:keepLines/>
              <w:jc w:val="center"/>
              <w:rPr>
                <w:rFonts w:cstheme="minorHAnsi"/>
                <w:b/>
                <w:bCs/>
                <w:sz w:val="20"/>
                <w:szCs w:val="20"/>
              </w:rPr>
            </w:pPr>
            <w:r w:rsidRPr="00B744F5">
              <w:rPr>
                <w:rFonts w:cstheme="minorHAnsi"/>
                <w:b/>
                <w:bCs/>
                <w:sz w:val="20"/>
                <w:szCs w:val="20"/>
              </w:rPr>
              <w:t>WEBSITE</w:t>
            </w:r>
          </w:p>
        </w:tc>
      </w:tr>
      <w:tr w:rsidR="00486770" w:rsidRPr="00B744F5" w14:paraId="3BFB3487"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65F4632E" w14:textId="77777777" w:rsidR="00486770" w:rsidRPr="00B744F5" w:rsidRDefault="00486770">
            <w:pPr>
              <w:keepNext/>
              <w:keepLines/>
              <w:rPr>
                <w:rFonts w:cstheme="minorHAnsi"/>
                <w:sz w:val="20"/>
                <w:szCs w:val="20"/>
              </w:rPr>
            </w:pPr>
            <w:r w:rsidRPr="00B744F5">
              <w:rPr>
                <w:rFonts w:cstheme="minorHAnsi"/>
                <w:sz w:val="20"/>
                <w:szCs w:val="20"/>
              </w:rPr>
              <w:t>European Environmental Agency</w:t>
            </w:r>
          </w:p>
        </w:tc>
        <w:tc>
          <w:tcPr>
            <w:tcW w:w="3538" w:type="dxa"/>
            <w:tcBorders>
              <w:top w:val="single" w:sz="4" w:space="0" w:color="auto"/>
              <w:left w:val="single" w:sz="4" w:space="0" w:color="auto"/>
              <w:bottom w:val="single" w:sz="4" w:space="0" w:color="auto"/>
              <w:right w:val="single" w:sz="4" w:space="0" w:color="auto"/>
            </w:tcBorders>
            <w:hideMark/>
          </w:tcPr>
          <w:p w14:paraId="6B8DDA43" w14:textId="77777777" w:rsidR="00486770" w:rsidRPr="00B744F5" w:rsidRDefault="00756838">
            <w:pPr>
              <w:keepNext/>
              <w:keepLines/>
              <w:rPr>
                <w:rFonts w:cstheme="minorHAnsi"/>
                <w:sz w:val="20"/>
                <w:szCs w:val="20"/>
              </w:rPr>
            </w:pPr>
            <w:hyperlink r:id="rId15" w:history="1">
              <w:r w:rsidR="00486770" w:rsidRPr="00B744F5">
                <w:rPr>
                  <w:rStyle w:val="Hyperlink"/>
                  <w:rFonts w:cstheme="minorHAnsi"/>
                  <w:sz w:val="20"/>
                  <w:szCs w:val="20"/>
                </w:rPr>
                <w:t>www.eea.europe.eu</w:t>
              </w:r>
            </w:hyperlink>
            <w:r w:rsidR="00486770" w:rsidRPr="00B744F5">
              <w:rPr>
                <w:rFonts w:cstheme="minorHAnsi"/>
                <w:sz w:val="20"/>
                <w:szCs w:val="20"/>
              </w:rPr>
              <w:t xml:space="preserve"> </w:t>
            </w:r>
          </w:p>
        </w:tc>
      </w:tr>
      <w:tr w:rsidR="00486770" w:rsidRPr="00B744F5" w14:paraId="530D7C9E"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2F1AE002" w14:textId="77777777" w:rsidR="00486770" w:rsidRPr="00B744F5" w:rsidRDefault="00486770">
            <w:pPr>
              <w:keepNext/>
              <w:keepLines/>
              <w:rPr>
                <w:rFonts w:cstheme="minorHAnsi"/>
                <w:sz w:val="20"/>
                <w:szCs w:val="20"/>
              </w:rPr>
            </w:pPr>
            <w:r w:rsidRPr="00B744F5">
              <w:rPr>
                <w:rFonts w:cstheme="minorHAnsi"/>
                <w:sz w:val="20"/>
                <w:szCs w:val="20"/>
              </w:rPr>
              <w:t>European Commission (Science Hub)</w:t>
            </w:r>
          </w:p>
        </w:tc>
        <w:tc>
          <w:tcPr>
            <w:tcW w:w="3538" w:type="dxa"/>
            <w:tcBorders>
              <w:top w:val="single" w:sz="4" w:space="0" w:color="auto"/>
              <w:left w:val="single" w:sz="4" w:space="0" w:color="auto"/>
              <w:bottom w:val="single" w:sz="4" w:space="0" w:color="auto"/>
              <w:right w:val="single" w:sz="4" w:space="0" w:color="auto"/>
            </w:tcBorders>
            <w:hideMark/>
          </w:tcPr>
          <w:p w14:paraId="351072B6" w14:textId="77777777" w:rsidR="00486770" w:rsidRPr="00B744F5" w:rsidRDefault="00756838">
            <w:pPr>
              <w:keepNext/>
              <w:keepLines/>
              <w:rPr>
                <w:rFonts w:cstheme="minorHAnsi"/>
                <w:sz w:val="20"/>
                <w:szCs w:val="20"/>
              </w:rPr>
            </w:pPr>
            <w:hyperlink r:id="rId16" w:history="1">
              <w:r w:rsidR="00486770" w:rsidRPr="00B744F5">
                <w:rPr>
                  <w:rStyle w:val="Hyperlink"/>
                  <w:rFonts w:cstheme="minorHAnsi"/>
                  <w:sz w:val="20"/>
                  <w:szCs w:val="20"/>
                </w:rPr>
                <w:t>www.ec.europa.eu/jrc/en</w:t>
              </w:r>
            </w:hyperlink>
          </w:p>
        </w:tc>
      </w:tr>
      <w:tr w:rsidR="00486770" w:rsidRPr="00B744F5" w14:paraId="6F17914A"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4772A4B2" w14:textId="77777777" w:rsidR="00486770" w:rsidRPr="00B744F5" w:rsidRDefault="00486770">
            <w:pPr>
              <w:keepNext/>
              <w:keepLines/>
              <w:rPr>
                <w:rFonts w:cstheme="minorHAnsi"/>
                <w:sz w:val="20"/>
                <w:szCs w:val="20"/>
              </w:rPr>
            </w:pPr>
            <w:r w:rsidRPr="00B744F5">
              <w:rPr>
                <w:rFonts w:cstheme="minorHAnsi"/>
                <w:sz w:val="20"/>
                <w:szCs w:val="20"/>
              </w:rPr>
              <w:t>European Maritime Affairs &amp; Fisheries</w:t>
            </w:r>
          </w:p>
        </w:tc>
        <w:tc>
          <w:tcPr>
            <w:tcW w:w="3538" w:type="dxa"/>
            <w:tcBorders>
              <w:top w:val="single" w:sz="4" w:space="0" w:color="auto"/>
              <w:left w:val="single" w:sz="4" w:space="0" w:color="auto"/>
              <w:bottom w:val="single" w:sz="4" w:space="0" w:color="auto"/>
              <w:right w:val="single" w:sz="4" w:space="0" w:color="auto"/>
            </w:tcBorders>
            <w:hideMark/>
          </w:tcPr>
          <w:p w14:paraId="14251EB4" w14:textId="75E51212" w:rsidR="00486770" w:rsidRPr="00B744F5" w:rsidRDefault="00756838">
            <w:pPr>
              <w:keepNext/>
              <w:keepLines/>
              <w:rPr>
                <w:rFonts w:cstheme="minorHAnsi"/>
                <w:sz w:val="20"/>
                <w:szCs w:val="20"/>
              </w:rPr>
            </w:pPr>
            <w:hyperlink r:id="rId17" w:history="1">
              <w:r w:rsidR="001F4796" w:rsidRPr="00B744F5">
                <w:rPr>
                  <w:rStyle w:val="Hyperlink"/>
                  <w:rFonts w:cstheme="minorHAnsi"/>
                  <w:sz w:val="20"/>
                  <w:szCs w:val="20"/>
                </w:rPr>
                <w:t>https://ec.europa.e/info/departments/maritime-affairs-and-fisheries_en</w:t>
              </w:r>
            </w:hyperlink>
            <w:r w:rsidR="001F4796" w:rsidRPr="00B744F5">
              <w:rPr>
                <w:rFonts w:cstheme="minorHAnsi"/>
                <w:sz w:val="20"/>
                <w:szCs w:val="20"/>
              </w:rPr>
              <w:t xml:space="preserve"> </w:t>
            </w:r>
          </w:p>
        </w:tc>
      </w:tr>
      <w:tr w:rsidR="00486770" w:rsidRPr="00B744F5" w14:paraId="1C1AD5A0"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762DC308" w14:textId="77777777" w:rsidR="00486770" w:rsidRPr="00B744F5" w:rsidRDefault="00486770">
            <w:pPr>
              <w:rPr>
                <w:rFonts w:cstheme="minorHAnsi"/>
                <w:sz w:val="20"/>
                <w:szCs w:val="20"/>
              </w:rPr>
            </w:pPr>
            <w:r w:rsidRPr="00B744F5">
              <w:rPr>
                <w:rFonts w:cstheme="minorHAnsi"/>
                <w:sz w:val="20"/>
                <w:szCs w:val="20"/>
              </w:rPr>
              <w:t>European Marine Board</w:t>
            </w:r>
          </w:p>
        </w:tc>
        <w:tc>
          <w:tcPr>
            <w:tcW w:w="3538" w:type="dxa"/>
            <w:tcBorders>
              <w:top w:val="single" w:sz="4" w:space="0" w:color="auto"/>
              <w:left w:val="single" w:sz="4" w:space="0" w:color="auto"/>
              <w:bottom w:val="single" w:sz="4" w:space="0" w:color="auto"/>
              <w:right w:val="single" w:sz="4" w:space="0" w:color="auto"/>
            </w:tcBorders>
            <w:hideMark/>
          </w:tcPr>
          <w:p w14:paraId="54A0138C" w14:textId="77777777" w:rsidR="00486770" w:rsidRPr="00B744F5" w:rsidRDefault="00756838">
            <w:pPr>
              <w:rPr>
                <w:rFonts w:cstheme="minorHAnsi"/>
                <w:sz w:val="20"/>
                <w:szCs w:val="20"/>
              </w:rPr>
            </w:pPr>
            <w:hyperlink r:id="rId18" w:history="1">
              <w:r w:rsidR="00486770" w:rsidRPr="00B744F5">
                <w:rPr>
                  <w:rStyle w:val="Hyperlink"/>
                  <w:rFonts w:cstheme="minorHAnsi"/>
                  <w:sz w:val="20"/>
                  <w:szCs w:val="20"/>
                </w:rPr>
                <w:t>www.marineboard.eu</w:t>
              </w:r>
            </w:hyperlink>
            <w:r w:rsidR="00486770" w:rsidRPr="00B744F5">
              <w:rPr>
                <w:rFonts w:cstheme="minorHAnsi"/>
                <w:sz w:val="20"/>
                <w:szCs w:val="20"/>
              </w:rPr>
              <w:t xml:space="preserve"> </w:t>
            </w:r>
          </w:p>
        </w:tc>
      </w:tr>
      <w:tr w:rsidR="00486770" w:rsidRPr="00B744F5" w14:paraId="53042441"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4C8226F4" w14:textId="77777777" w:rsidR="00486770" w:rsidRPr="00B744F5" w:rsidRDefault="00486770">
            <w:pPr>
              <w:rPr>
                <w:rFonts w:cstheme="minorHAnsi"/>
                <w:sz w:val="20"/>
                <w:szCs w:val="20"/>
              </w:rPr>
            </w:pPr>
            <w:r w:rsidRPr="00B744F5">
              <w:rPr>
                <w:rFonts w:cstheme="minorHAnsi"/>
                <w:sz w:val="20"/>
                <w:szCs w:val="20"/>
              </w:rPr>
              <w:t>European Public Health Association</w:t>
            </w:r>
          </w:p>
        </w:tc>
        <w:tc>
          <w:tcPr>
            <w:tcW w:w="3538" w:type="dxa"/>
            <w:tcBorders>
              <w:top w:val="single" w:sz="4" w:space="0" w:color="auto"/>
              <w:left w:val="single" w:sz="4" w:space="0" w:color="auto"/>
              <w:bottom w:val="single" w:sz="4" w:space="0" w:color="auto"/>
              <w:right w:val="single" w:sz="4" w:space="0" w:color="auto"/>
            </w:tcBorders>
            <w:hideMark/>
          </w:tcPr>
          <w:p w14:paraId="381D3196" w14:textId="77777777" w:rsidR="00486770" w:rsidRPr="00B744F5" w:rsidRDefault="00756838">
            <w:pPr>
              <w:rPr>
                <w:rFonts w:cstheme="minorHAnsi"/>
                <w:sz w:val="20"/>
                <w:szCs w:val="20"/>
              </w:rPr>
            </w:pPr>
            <w:hyperlink r:id="rId19" w:history="1">
              <w:r w:rsidR="00486770" w:rsidRPr="00B744F5">
                <w:rPr>
                  <w:rStyle w:val="Hyperlink"/>
                  <w:rFonts w:cstheme="minorHAnsi"/>
                  <w:sz w:val="20"/>
                  <w:szCs w:val="20"/>
                </w:rPr>
                <w:t>www.heupha.org</w:t>
              </w:r>
            </w:hyperlink>
            <w:r w:rsidR="00486770" w:rsidRPr="00B744F5">
              <w:rPr>
                <w:rFonts w:cstheme="minorHAnsi"/>
                <w:sz w:val="20"/>
                <w:szCs w:val="20"/>
              </w:rPr>
              <w:t xml:space="preserve"> </w:t>
            </w:r>
          </w:p>
        </w:tc>
      </w:tr>
      <w:tr w:rsidR="00486770" w:rsidRPr="00B744F5" w14:paraId="24FB822C"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60EFA681" w14:textId="77777777" w:rsidR="00486770" w:rsidRPr="00B744F5" w:rsidRDefault="00486770">
            <w:pPr>
              <w:rPr>
                <w:rFonts w:cstheme="minorHAnsi"/>
                <w:sz w:val="20"/>
                <w:szCs w:val="20"/>
              </w:rPr>
            </w:pPr>
            <w:r w:rsidRPr="00B744F5">
              <w:rPr>
                <w:rFonts w:cstheme="minorHAnsi"/>
                <w:sz w:val="20"/>
                <w:szCs w:val="20"/>
              </w:rPr>
              <w:t>Food and Agricultural Organisation of the United Nations (FAO)</w:t>
            </w:r>
          </w:p>
        </w:tc>
        <w:tc>
          <w:tcPr>
            <w:tcW w:w="3538" w:type="dxa"/>
            <w:tcBorders>
              <w:top w:val="single" w:sz="4" w:space="0" w:color="auto"/>
              <w:left w:val="single" w:sz="4" w:space="0" w:color="auto"/>
              <w:bottom w:val="single" w:sz="4" w:space="0" w:color="auto"/>
              <w:right w:val="single" w:sz="4" w:space="0" w:color="auto"/>
            </w:tcBorders>
            <w:hideMark/>
          </w:tcPr>
          <w:p w14:paraId="64D39B59" w14:textId="77777777" w:rsidR="00486770" w:rsidRPr="00B744F5" w:rsidRDefault="00756838">
            <w:pPr>
              <w:rPr>
                <w:rFonts w:cstheme="minorHAnsi"/>
                <w:sz w:val="20"/>
                <w:szCs w:val="20"/>
              </w:rPr>
            </w:pPr>
            <w:hyperlink r:id="rId20" w:history="1">
              <w:r w:rsidR="00486770" w:rsidRPr="00B744F5">
                <w:rPr>
                  <w:rStyle w:val="Hyperlink"/>
                  <w:rFonts w:cstheme="minorHAnsi"/>
                  <w:sz w:val="20"/>
                  <w:szCs w:val="20"/>
                </w:rPr>
                <w:t>http://www.fao.org/about/en/</w:t>
              </w:r>
            </w:hyperlink>
            <w:r w:rsidR="00486770" w:rsidRPr="00B744F5">
              <w:rPr>
                <w:rFonts w:cstheme="minorHAnsi"/>
                <w:sz w:val="20"/>
                <w:szCs w:val="20"/>
              </w:rPr>
              <w:t xml:space="preserve"> </w:t>
            </w:r>
          </w:p>
        </w:tc>
      </w:tr>
      <w:tr w:rsidR="00486770" w:rsidRPr="00B744F5" w14:paraId="6FA19F91"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5FBD877B" w14:textId="77777777" w:rsidR="00486770" w:rsidRPr="00B744F5" w:rsidRDefault="00486770">
            <w:pPr>
              <w:rPr>
                <w:rFonts w:cstheme="minorHAnsi"/>
                <w:sz w:val="20"/>
                <w:szCs w:val="20"/>
              </w:rPr>
            </w:pPr>
            <w:r w:rsidRPr="00B744F5">
              <w:rPr>
                <w:rFonts w:cstheme="minorHAnsi"/>
                <w:sz w:val="20"/>
                <w:szCs w:val="20"/>
              </w:rPr>
              <w:t>Eurostat</w:t>
            </w:r>
          </w:p>
        </w:tc>
        <w:tc>
          <w:tcPr>
            <w:tcW w:w="3538" w:type="dxa"/>
            <w:tcBorders>
              <w:top w:val="single" w:sz="4" w:space="0" w:color="auto"/>
              <w:left w:val="single" w:sz="4" w:space="0" w:color="auto"/>
              <w:bottom w:val="single" w:sz="4" w:space="0" w:color="auto"/>
              <w:right w:val="single" w:sz="4" w:space="0" w:color="auto"/>
            </w:tcBorders>
            <w:hideMark/>
          </w:tcPr>
          <w:p w14:paraId="05036E0D" w14:textId="77777777" w:rsidR="00486770" w:rsidRPr="00B744F5" w:rsidRDefault="00756838">
            <w:pPr>
              <w:rPr>
                <w:rFonts w:cstheme="minorHAnsi"/>
                <w:sz w:val="20"/>
                <w:szCs w:val="20"/>
              </w:rPr>
            </w:pPr>
            <w:hyperlink r:id="rId21" w:history="1">
              <w:r w:rsidR="00486770" w:rsidRPr="00B744F5">
                <w:rPr>
                  <w:rStyle w:val="Hyperlink"/>
                  <w:rFonts w:cstheme="minorHAnsi"/>
                  <w:sz w:val="20"/>
                  <w:szCs w:val="20"/>
                </w:rPr>
                <w:t>www.ec.europa.eu/stat</w:t>
              </w:r>
            </w:hyperlink>
            <w:r w:rsidR="00486770" w:rsidRPr="00B744F5">
              <w:rPr>
                <w:rFonts w:cstheme="minorHAnsi"/>
                <w:sz w:val="20"/>
                <w:szCs w:val="20"/>
              </w:rPr>
              <w:t xml:space="preserve"> </w:t>
            </w:r>
          </w:p>
        </w:tc>
      </w:tr>
      <w:tr w:rsidR="00486770" w:rsidRPr="00B744F5" w14:paraId="7CD31997"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26737C62" w14:textId="77777777" w:rsidR="00486770" w:rsidRPr="00B744F5" w:rsidRDefault="00486770">
            <w:pPr>
              <w:rPr>
                <w:rFonts w:cstheme="minorHAnsi"/>
                <w:sz w:val="20"/>
                <w:szCs w:val="20"/>
              </w:rPr>
            </w:pPr>
            <w:r w:rsidRPr="00B744F5">
              <w:rPr>
                <w:rFonts w:cstheme="minorHAnsi"/>
                <w:sz w:val="20"/>
                <w:szCs w:val="20"/>
              </w:rPr>
              <w:t>Healthy oceans, healthy people</w:t>
            </w:r>
          </w:p>
        </w:tc>
        <w:tc>
          <w:tcPr>
            <w:tcW w:w="3538" w:type="dxa"/>
            <w:tcBorders>
              <w:top w:val="single" w:sz="4" w:space="0" w:color="auto"/>
              <w:left w:val="single" w:sz="4" w:space="0" w:color="auto"/>
              <w:bottom w:val="single" w:sz="4" w:space="0" w:color="auto"/>
              <w:right w:val="single" w:sz="4" w:space="0" w:color="auto"/>
            </w:tcBorders>
            <w:hideMark/>
          </w:tcPr>
          <w:p w14:paraId="37777513" w14:textId="77777777" w:rsidR="00486770" w:rsidRPr="00B744F5" w:rsidRDefault="00756838">
            <w:pPr>
              <w:rPr>
                <w:rFonts w:cstheme="minorHAnsi"/>
                <w:sz w:val="20"/>
                <w:szCs w:val="20"/>
              </w:rPr>
            </w:pPr>
            <w:hyperlink r:id="rId22" w:history="1">
              <w:r w:rsidR="00486770" w:rsidRPr="00B744F5">
                <w:rPr>
                  <w:rStyle w:val="Hyperlink"/>
                  <w:rFonts w:cstheme="minorHAnsi"/>
                  <w:sz w:val="20"/>
                  <w:szCs w:val="20"/>
                </w:rPr>
                <w:t>www.healthyoceanshealthypeople.org/</w:t>
              </w:r>
            </w:hyperlink>
            <w:r w:rsidR="00486770" w:rsidRPr="00B744F5">
              <w:rPr>
                <w:rFonts w:cstheme="minorHAnsi"/>
                <w:sz w:val="20"/>
                <w:szCs w:val="20"/>
              </w:rPr>
              <w:t xml:space="preserve"> </w:t>
            </w:r>
          </w:p>
        </w:tc>
      </w:tr>
      <w:tr w:rsidR="00486770" w:rsidRPr="00B744F5" w14:paraId="0E53CCEE"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49899ED4" w14:textId="77777777" w:rsidR="00486770" w:rsidRPr="00B744F5" w:rsidRDefault="00486770">
            <w:pPr>
              <w:rPr>
                <w:rFonts w:cstheme="minorHAnsi"/>
                <w:sz w:val="20"/>
                <w:szCs w:val="20"/>
              </w:rPr>
            </w:pPr>
            <w:r w:rsidRPr="00B744F5">
              <w:rPr>
                <w:rFonts w:cstheme="minorHAnsi"/>
                <w:sz w:val="20"/>
                <w:szCs w:val="20"/>
              </w:rPr>
              <w:t>International Union for Conservation of Nature (IUCN)</w:t>
            </w:r>
          </w:p>
        </w:tc>
        <w:tc>
          <w:tcPr>
            <w:tcW w:w="3538" w:type="dxa"/>
            <w:tcBorders>
              <w:top w:val="single" w:sz="4" w:space="0" w:color="auto"/>
              <w:left w:val="single" w:sz="4" w:space="0" w:color="auto"/>
              <w:bottom w:val="single" w:sz="4" w:space="0" w:color="auto"/>
              <w:right w:val="single" w:sz="4" w:space="0" w:color="auto"/>
            </w:tcBorders>
          </w:tcPr>
          <w:p w14:paraId="554D376A" w14:textId="0B00F842" w:rsidR="00486770" w:rsidRPr="00B744F5" w:rsidRDefault="00756838" w:rsidP="001F4796">
            <w:pPr>
              <w:rPr>
                <w:rFonts w:cstheme="minorHAnsi"/>
                <w:sz w:val="20"/>
                <w:szCs w:val="20"/>
              </w:rPr>
            </w:pPr>
            <w:hyperlink r:id="rId23" w:history="1">
              <w:r w:rsidR="00486770" w:rsidRPr="00B744F5">
                <w:rPr>
                  <w:rStyle w:val="Hyperlink"/>
                  <w:rFonts w:cstheme="minorHAnsi"/>
                  <w:sz w:val="20"/>
                  <w:szCs w:val="20"/>
                </w:rPr>
                <w:t>https://iucn.org</w:t>
              </w:r>
            </w:hyperlink>
            <w:r w:rsidR="00486770" w:rsidRPr="00B744F5">
              <w:rPr>
                <w:rFonts w:cstheme="minorHAnsi"/>
                <w:sz w:val="20"/>
                <w:szCs w:val="20"/>
              </w:rPr>
              <w:t xml:space="preserve">  </w:t>
            </w:r>
          </w:p>
        </w:tc>
      </w:tr>
      <w:tr w:rsidR="00486770" w:rsidRPr="00B744F5" w14:paraId="054292BD"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3FE97DC2" w14:textId="77777777" w:rsidR="00486770" w:rsidRPr="00B744F5" w:rsidRDefault="00486770">
            <w:pPr>
              <w:rPr>
                <w:rFonts w:cstheme="minorHAnsi"/>
                <w:sz w:val="20"/>
                <w:szCs w:val="20"/>
              </w:rPr>
            </w:pPr>
            <w:r w:rsidRPr="00B744F5">
              <w:rPr>
                <w:rFonts w:cstheme="minorHAnsi"/>
                <w:sz w:val="20"/>
                <w:szCs w:val="20"/>
              </w:rPr>
              <w:t>Joint Group of Experts on the Scientific Aspects of Marine Environmental Protection</w:t>
            </w:r>
          </w:p>
        </w:tc>
        <w:tc>
          <w:tcPr>
            <w:tcW w:w="3538" w:type="dxa"/>
            <w:tcBorders>
              <w:top w:val="single" w:sz="4" w:space="0" w:color="auto"/>
              <w:left w:val="single" w:sz="4" w:space="0" w:color="auto"/>
              <w:bottom w:val="single" w:sz="4" w:space="0" w:color="auto"/>
              <w:right w:val="single" w:sz="4" w:space="0" w:color="auto"/>
            </w:tcBorders>
            <w:hideMark/>
          </w:tcPr>
          <w:p w14:paraId="7B8A5743" w14:textId="77777777" w:rsidR="00486770" w:rsidRPr="00B744F5" w:rsidRDefault="00756838">
            <w:pPr>
              <w:rPr>
                <w:rFonts w:cstheme="minorHAnsi"/>
                <w:sz w:val="20"/>
                <w:szCs w:val="20"/>
              </w:rPr>
            </w:pPr>
            <w:hyperlink r:id="rId24" w:history="1">
              <w:r w:rsidR="00486770" w:rsidRPr="00B744F5">
                <w:rPr>
                  <w:rStyle w:val="Hyperlink"/>
                  <w:rFonts w:cstheme="minorHAnsi"/>
                  <w:sz w:val="20"/>
                  <w:szCs w:val="20"/>
                </w:rPr>
                <w:t>http://www.gesamp.org</w:t>
              </w:r>
            </w:hyperlink>
            <w:r w:rsidR="00486770" w:rsidRPr="00B744F5">
              <w:rPr>
                <w:rFonts w:cstheme="minorHAnsi"/>
                <w:sz w:val="20"/>
                <w:szCs w:val="20"/>
              </w:rPr>
              <w:t xml:space="preserve"> </w:t>
            </w:r>
          </w:p>
        </w:tc>
      </w:tr>
      <w:tr w:rsidR="00486770" w:rsidRPr="00B744F5" w14:paraId="3B8D6C6C"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660417A0" w14:textId="77777777" w:rsidR="00486770" w:rsidRPr="00B744F5" w:rsidRDefault="00486770">
            <w:pPr>
              <w:rPr>
                <w:rFonts w:cstheme="minorHAnsi"/>
                <w:sz w:val="20"/>
                <w:szCs w:val="20"/>
              </w:rPr>
            </w:pPr>
            <w:r w:rsidRPr="00B744F5">
              <w:rPr>
                <w:rFonts w:cstheme="minorHAnsi"/>
                <w:sz w:val="20"/>
                <w:szCs w:val="20"/>
              </w:rPr>
              <w:t>National Institute of Environmental Health Science</w:t>
            </w:r>
          </w:p>
        </w:tc>
        <w:tc>
          <w:tcPr>
            <w:tcW w:w="3538" w:type="dxa"/>
            <w:tcBorders>
              <w:top w:val="single" w:sz="4" w:space="0" w:color="auto"/>
              <w:left w:val="single" w:sz="4" w:space="0" w:color="auto"/>
              <w:bottom w:val="single" w:sz="4" w:space="0" w:color="auto"/>
              <w:right w:val="single" w:sz="4" w:space="0" w:color="auto"/>
            </w:tcBorders>
            <w:hideMark/>
          </w:tcPr>
          <w:p w14:paraId="460B5374" w14:textId="77777777" w:rsidR="00486770" w:rsidRPr="00B744F5" w:rsidRDefault="00756838">
            <w:pPr>
              <w:rPr>
                <w:rFonts w:cstheme="minorHAnsi"/>
                <w:sz w:val="20"/>
                <w:szCs w:val="20"/>
              </w:rPr>
            </w:pPr>
            <w:hyperlink r:id="rId25" w:history="1">
              <w:r w:rsidR="00486770" w:rsidRPr="00B744F5">
                <w:rPr>
                  <w:rStyle w:val="Hyperlink"/>
                  <w:rFonts w:cstheme="minorHAnsi"/>
                  <w:sz w:val="20"/>
                  <w:szCs w:val="20"/>
                </w:rPr>
                <w:t>www.niehs.nih.org</w:t>
              </w:r>
            </w:hyperlink>
            <w:r w:rsidR="00486770" w:rsidRPr="00B744F5">
              <w:rPr>
                <w:rFonts w:cstheme="minorHAnsi"/>
                <w:sz w:val="20"/>
                <w:szCs w:val="20"/>
              </w:rPr>
              <w:t xml:space="preserve"> </w:t>
            </w:r>
          </w:p>
        </w:tc>
      </w:tr>
      <w:tr w:rsidR="00486770" w:rsidRPr="00B744F5" w14:paraId="6DB4BC0C"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3B853890" w14:textId="77777777" w:rsidR="00486770" w:rsidRPr="00B744F5" w:rsidRDefault="00486770">
            <w:pPr>
              <w:rPr>
                <w:rFonts w:cstheme="minorHAnsi"/>
                <w:sz w:val="20"/>
                <w:szCs w:val="20"/>
              </w:rPr>
            </w:pPr>
            <w:r w:rsidRPr="00B744F5">
              <w:rPr>
                <w:rFonts w:cstheme="minorHAnsi"/>
                <w:sz w:val="20"/>
                <w:szCs w:val="20"/>
              </w:rPr>
              <w:t>National Oceanographic Service (NOAA)</w:t>
            </w:r>
          </w:p>
        </w:tc>
        <w:tc>
          <w:tcPr>
            <w:tcW w:w="3538" w:type="dxa"/>
            <w:tcBorders>
              <w:top w:val="single" w:sz="4" w:space="0" w:color="auto"/>
              <w:left w:val="single" w:sz="4" w:space="0" w:color="auto"/>
              <w:bottom w:val="single" w:sz="4" w:space="0" w:color="auto"/>
              <w:right w:val="single" w:sz="4" w:space="0" w:color="auto"/>
            </w:tcBorders>
            <w:hideMark/>
          </w:tcPr>
          <w:p w14:paraId="00D7B12D" w14:textId="77777777" w:rsidR="00486770" w:rsidRPr="00B744F5" w:rsidRDefault="00756838">
            <w:pPr>
              <w:rPr>
                <w:rFonts w:cstheme="minorHAnsi"/>
                <w:sz w:val="20"/>
                <w:szCs w:val="20"/>
              </w:rPr>
            </w:pPr>
            <w:hyperlink r:id="rId26" w:history="1">
              <w:r w:rsidR="00486770" w:rsidRPr="00B744F5">
                <w:rPr>
                  <w:rStyle w:val="Hyperlink"/>
                  <w:rFonts w:cstheme="minorHAnsi"/>
                  <w:sz w:val="20"/>
                  <w:szCs w:val="20"/>
                </w:rPr>
                <w:t>www.oceanservice.noaa.gov</w:t>
              </w:r>
            </w:hyperlink>
            <w:r w:rsidR="00486770" w:rsidRPr="00B744F5">
              <w:rPr>
                <w:rFonts w:cstheme="minorHAnsi"/>
                <w:sz w:val="20"/>
                <w:szCs w:val="20"/>
              </w:rPr>
              <w:t xml:space="preserve"> </w:t>
            </w:r>
          </w:p>
        </w:tc>
      </w:tr>
      <w:tr w:rsidR="00486770" w:rsidRPr="00B744F5" w14:paraId="6368C22C"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499F1B1C" w14:textId="77777777" w:rsidR="00486770" w:rsidRPr="00B744F5" w:rsidRDefault="00486770">
            <w:pPr>
              <w:rPr>
                <w:rFonts w:cstheme="minorHAnsi"/>
                <w:sz w:val="20"/>
                <w:szCs w:val="20"/>
              </w:rPr>
            </w:pPr>
            <w:r w:rsidRPr="00B744F5">
              <w:rPr>
                <w:rFonts w:cstheme="minorHAnsi"/>
                <w:sz w:val="20"/>
                <w:szCs w:val="20"/>
              </w:rPr>
              <w:t xml:space="preserve">Organisation for Economic Cooperation and Development (OECD) </w:t>
            </w:r>
          </w:p>
        </w:tc>
        <w:tc>
          <w:tcPr>
            <w:tcW w:w="3538" w:type="dxa"/>
            <w:tcBorders>
              <w:top w:val="single" w:sz="4" w:space="0" w:color="auto"/>
              <w:left w:val="single" w:sz="4" w:space="0" w:color="auto"/>
              <w:bottom w:val="single" w:sz="4" w:space="0" w:color="auto"/>
              <w:right w:val="single" w:sz="4" w:space="0" w:color="auto"/>
            </w:tcBorders>
            <w:hideMark/>
          </w:tcPr>
          <w:p w14:paraId="77DFE533" w14:textId="77777777" w:rsidR="00486770" w:rsidRPr="00B744F5" w:rsidRDefault="00756838">
            <w:pPr>
              <w:rPr>
                <w:rFonts w:cstheme="minorHAnsi"/>
                <w:sz w:val="20"/>
                <w:szCs w:val="20"/>
              </w:rPr>
            </w:pPr>
            <w:hyperlink r:id="rId27" w:history="1">
              <w:r w:rsidR="00486770" w:rsidRPr="00B744F5">
                <w:rPr>
                  <w:rStyle w:val="Hyperlink"/>
                  <w:rFonts w:cstheme="minorHAnsi"/>
                  <w:sz w:val="20"/>
                  <w:szCs w:val="20"/>
                </w:rPr>
                <w:t>www.oecd.org</w:t>
              </w:r>
            </w:hyperlink>
            <w:r w:rsidR="00486770" w:rsidRPr="00B744F5">
              <w:rPr>
                <w:rFonts w:cstheme="minorHAnsi"/>
                <w:sz w:val="20"/>
                <w:szCs w:val="20"/>
              </w:rPr>
              <w:t xml:space="preserve"> </w:t>
            </w:r>
          </w:p>
        </w:tc>
      </w:tr>
      <w:tr w:rsidR="00486770" w:rsidRPr="00B744F5" w14:paraId="1B138F1D"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44EDFA82" w14:textId="77777777" w:rsidR="00486770" w:rsidRPr="00B744F5" w:rsidRDefault="00486770">
            <w:pPr>
              <w:rPr>
                <w:rFonts w:cstheme="minorHAnsi"/>
                <w:sz w:val="20"/>
                <w:szCs w:val="20"/>
              </w:rPr>
            </w:pPr>
            <w:r w:rsidRPr="00B744F5">
              <w:rPr>
                <w:rFonts w:cstheme="minorHAnsi"/>
                <w:sz w:val="20"/>
                <w:szCs w:val="20"/>
              </w:rPr>
              <w:t>The Economics of Ecosystems and Biodiversity</w:t>
            </w:r>
          </w:p>
        </w:tc>
        <w:tc>
          <w:tcPr>
            <w:tcW w:w="3538" w:type="dxa"/>
            <w:tcBorders>
              <w:top w:val="single" w:sz="4" w:space="0" w:color="auto"/>
              <w:left w:val="single" w:sz="4" w:space="0" w:color="auto"/>
              <w:bottom w:val="single" w:sz="4" w:space="0" w:color="auto"/>
              <w:right w:val="single" w:sz="4" w:space="0" w:color="auto"/>
            </w:tcBorders>
            <w:hideMark/>
          </w:tcPr>
          <w:p w14:paraId="78B035F9" w14:textId="77777777" w:rsidR="00486770" w:rsidRPr="00B744F5" w:rsidRDefault="00756838">
            <w:pPr>
              <w:rPr>
                <w:rFonts w:cstheme="minorHAnsi"/>
                <w:sz w:val="20"/>
                <w:szCs w:val="20"/>
              </w:rPr>
            </w:pPr>
            <w:hyperlink r:id="rId28" w:history="1">
              <w:r w:rsidR="00486770" w:rsidRPr="00B744F5">
                <w:rPr>
                  <w:rStyle w:val="Hyperlink"/>
                  <w:rFonts w:cstheme="minorHAnsi"/>
                  <w:sz w:val="20"/>
                  <w:szCs w:val="20"/>
                </w:rPr>
                <w:t>www.teeboceans.org</w:t>
              </w:r>
            </w:hyperlink>
            <w:r w:rsidR="00486770" w:rsidRPr="00B744F5">
              <w:rPr>
                <w:rFonts w:cstheme="minorHAnsi"/>
                <w:sz w:val="20"/>
                <w:szCs w:val="20"/>
              </w:rPr>
              <w:t xml:space="preserve"> </w:t>
            </w:r>
          </w:p>
        </w:tc>
      </w:tr>
      <w:tr w:rsidR="00486770" w:rsidRPr="00B744F5" w14:paraId="1FC9DEE6"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5866168A" w14:textId="77777777" w:rsidR="00486770" w:rsidRPr="00B744F5" w:rsidRDefault="00486770">
            <w:pPr>
              <w:rPr>
                <w:rFonts w:cstheme="minorHAnsi"/>
                <w:sz w:val="20"/>
                <w:szCs w:val="20"/>
              </w:rPr>
            </w:pPr>
            <w:r w:rsidRPr="00B744F5">
              <w:rPr>
                <w:rFonts w:cstheme="minorHAnsi"/>
                <w:sz w:val="20"/>
                <w:szCs w:val="20"/>
              </w:rPr>
              <w:t>United Nations Environment Programme</w:t>
            </w:r>
          </w:p>
        </w:tc>
        <w:tc>
          <w:tcPr>
            <w:tcW w:w="3538" w:type="dxa"/>
            <w:tcBorders>
              <w:top w:val="single" w:sz="4" w:space="0" w:color="auto"/>
              <w:left w:val="single" w:sz="4" w:space="0" w:color="auto"/>
              <w:bottom w:val="single" w:sz="4" w:space="0" w:color="auto"/>
              <w:right w:val="single" w:sz="4" w:space="0" w:color="auto"/>
            </w:tcBorders>
            <w:hideMark/>
          </w:tcPr>
          <w:p w14:paraId="5F7B7F27" w14:textId="77777777" w:rsidR="00486770" w:rsidRPr="00B744F5" w:rsidRDefault="00756838">
            <w:pPr>
              <w:rPr>
                <w:rFonts w:cstheme="minorHAnsi"/>
                <w:sz w:val="20"/>
                <w:szCs w:val="20"/>
              </w:rPr>
            </w:pPr>
            <w:hyperlink r:id="rId29" w:history="1">
              <w:r w:rsidR="00486770" w:rsidRPr="00B744F5">
                <w:rPr>
                  <w:rStyle w:val="Hyperlink"/>
                  <w:rFonts w:cstheme="minorHAnsi"/>
                  <w:sz w:val="20"/>
                  <w:szCs w:val="20"/>
                </w:rPr>
                <w:t>www.unenvironment.org</w:t>
              </w:r>
            </w:hyperlink>
            <w:r w:rsidR="00486770" w:rsidRPr="00B744F5">
              <w:rPr>
                <w:rFonts w:cstheme="minorHAnsi"/>
                <w:sz w:val="20"/>
                <w:szCs w:val="20"/>
              </w:rPr>
              <w:t xml:space="preserve"> </w:t>
            </w:r>
          </w:p>
        </w:tc>
      </w:tr>
      <w:tr w:rsidR="00486770" w:rsidRPr="00B744F5" w14:paraId="7F874F67"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1E78EE54" w14:textId="77777777" w:rsidR="00486770" w:rsidRPr="00B744F5" w:rsidRDefault="00486770">
            <w:pPr>
              <w:rPr>
                <w:rFonts w:cstheme="minorHAnsi"/>
                <w:sz w:val="20"/>
                <w:szCs w:val="20"/>
              </w:rPr>
            </w:pPr>
            <w:r w:rsidRPr="00B744F5">
              <w:rPr>
                <w:rFonts w:cstheme="minorHAnsi"/>
                <w:sz w:val="20"/>
                <w:szCs w:val="20"/>
              </w:rPr>
              <w:t>World Health Organisation</w:t>
            </w:r>
          </w:p>
        </w:tc>
        <w:tc>
          <w:tcPr>
            <w:tcW w:w="3538" w:type="dxa"/>
            <w:tcBorders>
              <w:top w:val="single" w:sz="4" w:space="0" w:color="auto"/>
              <w:left w:val="single" w:sz="4" w:space="0" w:color="auto"/>
              <w:bottom w:val="single" w:sz="4" w:space="0" w:color="auto"/>
              <w:right w:val="single" w:sz="4" w:space="0" w:color="auto"/>
            </w:tcBorders>
            <w:hideMark/>
          </w:tcPr>
          <w:p w14:paraId="205BDF04" w14:textId="77777777" w:rsidR="00486770" w:rsidRPr="00B744F5" w:rsidRDefault="00756838">
            <w:pPr>
              <w:rPr>
                <w:rFonts w:cstheme="minorHAnsi"/>
                <w:sz w:val="20"/>
                <w:szCs w:val="20"/>
              </w:rPr>
            </w:pPr>
            <w:hyperlink r:id="rId30" w:history="1">
              <w:r w:rsidR="00486770" w:rsidRPr="00B744F5">
                <w:rPr>
                  <w:rStyle w:val="Hyperlink"/>
                  <w:rFonts w:cstheme="minorHAnsi"/>
                  <w:sz w:val="20"/>
                  <w:szCs w:val="20"/>
                </w:rPr>
                <w:t>www.who.int/en/</w:t>
              </w:r>
            </w:hyperlink>
            <w:r w:rsidR="00486770" w:rsidRPr="00B744F5">
              <w:rPr>
                <w:rFonts w:cstheme="minorHAnsi"/>
                <w:sz w:val="20"/>
                <w:szCs w:val="20"/>
              </w:rPr>
              <w:t xml:space="preserve"> </w:t>
            </w:r>
          </w:p>
        </w:tc>
      </w:tr>
      <w:tr w:rsidR="00486770" w:rsidRPr="00B744F5" w14:paraId="7C5A69B2"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04FE100B" w14:textId="77777777" w:rsidR="00486770" w:rsidRPr="00B744F5" w:rsidRDefault="00486770">
            <w:pPr>
              <w:rPr>
                <w:rFonts w:cstheme="minorHAnsi"/>
                <w:sz w:val="20"/>
                <w:szCs w:val="20"/>
              </w:rPr>
            </w:pPr>
            <w:r w:rsidRPr="00B744F5">
              <w:rPr>
                <w:rFonts w:cstheme="minorHAnsi"/>
                <w:sz w:val="20"/>
                <w:szCs w:val="20"/>
              </w:rPr>
              <w:t>European Water Association</w:t>
            </w:r>
          </w:p>
        </w:tc>
        <w:tc>
          <w:tcPr>
            <w:tcW w:w="3538" w:type="dxa"/>
            <w:tcBorders>
              <w:top w:val="single" w:sz="4" w:space="0" w:color="auto"/>
              <w:left w:val="single" w:sz="4" w:space="0" w:color="auto"/>
              <w:bottom w:val="single" w:sz="4" w:space="0" w:color="auto"/>
              <w:right w:val="single" w:sz="4" w:space="0" w:color="auto"/>
            </w:tcBorders>
            <w:hideMark/>
          </w:tcPr>
          <w:p w14:paraId="21BA1F95" w14:textId="77777777" w:rsidR="00486770" w:rsidRPr="00B744F5" w:rsidRDefault="00486770">
            <w:pPr>
              <w:rPr>
                <w:rFonts w:cstheme="minorHAnsi"/>
                <w:sz w:val="20"/>
                <w:szCs w:val="20"/>
              </w:rPr>
            </w:pPr>
            <w:r w:rsidRPr="00B744F5">
              <w:rPr>
                <w:rFonts w:cstheme="minorHAnsi"/>
                <w:sz w:val="20"/>
                <w:szCs w:val="20"/>
              </w:rPr>
              <w:t>http://www.ewa-online.eu</w:t>
            </w:r>
          </w:p>
        </w:tc>
      </w:tr>
      <w:tr w:rsidR="00486770" w:rsidRPr="00B744F5" w14:paraId="68B3ACA5"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3395D850" w14:textId="77777777" w:rsidR="00486770" w:rsidRPr="00B744F5" w:rsidRDefault="00486770">
            <w:pPr>
              <w:rPr>
                <w:rFonts w:cstheme="minorHAnsi"/>
                <w:sz w:val="20"/>
                <w:szCs w:val="20"/>
              </w:rPr>
            </w:pPr>
            <w:proofErr w:type="spellStart"/>
            <w:r w:rsidRPr="00B744F5">
              <w:rPr>
                <w:rFonts w:cstheme="minorHAnsi"/>
                <w:sz w:val="20"/>
                <w:szCs w:val="20"/>
              </w:rPr>
              <w:t>Eureau</w:t>
            </w:r>
            <w:proofErr w:type="spellEnd"/>
          </w:p>
        </w:tc>
        <w:tc>
          <w:tcPr>
            <w:tcW w:w="3538" w:type="dxa"/>
            <w:tcBorders>
              <w:top w:val="single" w:sz="4" w:space="0" w:color="auto"/>
              <w:left w:val="single" w:sz="4" w:space="0" w:color="auto"/>
              <w:bottom w:val="single" w:sz="4" w:space="0" w:color="auto"/>
              <w:right w:val="single" w:sz="4" w:space="0" w:color="auto"/>
            </w:tcBorders>
            <w:hideMark/>
          </w:tcPr>
          <w:p w14:paraId="16983847" w14:textId="77777777" w:rsidR="00486770" w:rsidRPr="00B744F5" w:rsidRDefault="00486770">
            <w:pPr>
              <w:rPr>
                <w:rFonts w:cstheme="minorHAnsi"/>
                <w:sz w:val="20"/>
                <w:szCs w:val="20"/>
              </w:rPr>
            </w:pPr>
            <w:r w:rsidRPr="00B744F5">
              <w:rPr>
                <w:rFonts w:cstheme="minorHAnsi"/>
                <w:sz w:val="20"/>
                <w:szCs w:val="20"/>
              </w:rPr>
              <w:t>http://www.eureau.org</w:t>
            </w:r>
          </w:p>
        </w:tc>
      </w:tr>
      <w:tr w:rsidR="00486770" w:rsidRPr="00B744F5" w14:paraId="010D98DB"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4FF32044" w14:textId="77777777" w:rsidR="00486770" w:rsidRPr="00B744F5" w:rsidRDefault="00486770">
            <w:pPr>
              <w:rPr>
                <w:rFonts w:cstheme="minorHAnsi"/>
                <w:sz w:val="20"/>
                <w:szCs w:val="20"/>
              </w:rPr>
            </w:pPr>
            <w:r w:rsidRPr="00B744F5">
              <w:rPr>
                <w:rFonts w:cstheme="minorHAnsi"/>
                <w:sz w:val="20"/>
                <w:szCs w:val="20"/>
              </w:rPr>
              <w:t>Canadian Wastewater Association</w:t>
            </w:r>
          </w:p>
        </w:tc>
        <w:tc>
          <w:tcPr>
            <w:tcW w:w="3538" w:type="dxa"/>
            <w:tcBorders>
              <w:top w:val="single" w:sz="4" w:space="0" w:color="auto"/>
              <w:left w:val="single" w:sz="4" w:space="0" w:color="auto"/>
              <w:bottom w:val="single" w:sz="4" w:space="0" w:color="auto"/>
              <w:right w:val="single" w:sz="4" w:space="0" w:color="auto"/>
            </w:tcBorders>
            <w:hideMark/>
          </w:tcPr>
          <w:p w14:paraId="3D29A0E0" w14:textId="77777777" w:rsidR="00486770" w:rsidRPr="00B744F5" w:rsidRDefault="00486770">
            <w:pPr>
              <w:rPr>
                <w:rFonts w:cstheme="minorHAnsi"/>
                <w:sz w:val="20"/>
                <w:szCs w:val="20"/>
              </w:rPr>
            </w:pPr>
            <w:r w:rsidRPr="00B744F5">
              <w:rPr>
                <w:rFonts w:cstheme="minorHAnsi"/>
                <w:sz w:val="20"/>
                <w:szCs w:val="20"/>
              </w:rPr>
              <w:t>https://cwwa.ca/home_e.asp</w:t>
            </w:r>
          </w:p>
        </w:tc>
      </w:tr>
      <w:tr w:rsidR="00486770" w:rsidRPr="00B744F5" w14:paraId="1AC9FC14" w14:textId="77777777" w:rsidTr="00B744F5">
        <w:tc>
          <w:tcPr>
            <w:tcW w:w="5524" w:type="dxa"/>
            <w:tcBorders>
              <w:top w:val="single" w:sz="4" w:space="0" w:color="auto"/>
              <w:left w:val="single" w:sz="4" w:space="0" w:color="auto"/>
              <w:bottom w:val="single" w:sz="4" w:space="0" w:color="auto"/>
              <w:right w:val="single" w:sz="4" w:space="0" w:color="auto"/>
            </w:tcBorders>
            <w:hideMark/>
          </w:tcPr>
          <w:p w14:paraId="01ADB71E" w14:textId="77777777" w:rsidR="00486770" w:rsidRPr="00B744F5" w:rsidRDefault="00486770">
            <w:pPr>
              <w:rPr>
                <w:rFonts w:cstheme="minorHAnsi"/>
                <w:sz w:val="20"/>
                <w:szCs w:val="20"/>
              </w:rPr>
            </w:pPr>
            <w:r w:rsidRPr="00B744F5">
              <w:rPr>
                <w:rFonts w:cstheme="minorHAnsi"/>
                <w:sz w:val="20"/>
                <w:szCs w:val="20"/>
              </w:rPr>
              <w:t>American Water Works Association</w:t>
            </w:r>
          </w:p>
        </w:tc>
        <w:tc>
          <w:tcPr>
            <w:tcW w:w="3538" w:type="dxa"/>
            <w:tcBorders>
              <w:top w:val="single" w:sz="4" w:space="0" w:color="auto"/>
              <w:left w:val="single" w:sz="4" w:space="0" w:color="auto"/>
              <w:bottom w:val="single" w:sz="4" w:space="0" w:color="auto"/>
              <w:right w:val="single" w:sz="4" w:space="0" w:color="auto"/>
            </w:tcBorders>
            <w:hideMark/>
          </w:tcPr>
          <w:p w14:paraId="0056BE2A" w14:textId="77777777" w:rsidR="00486770" w:rsidRPr="00B744F5" w:rsidRDefault="00486770">
            <w:pPr>
              <w:rPr>
                <w:rFonts w:cstheme="minorHAnsi"/>
                <w:sz w:val="20"/>
                <w:szCs w:val="20"/>
              </w:rPr>
            </w:pPr>
            <w:r w:rsidRPr="00B744F5">
              <w:rPr>
                <w:rFonts w:cstheme="minorHAnsi"/>
                <w:sz w:val="20"/>
                <w:szCs w:val="20"/>
              </w:rPr>
              <w:t>https://www.awwa.org</w:t>
            </w:r>
          </w:p>
        </w:tc>
      </w:tr>
    </w:tbl>
    <w:p w14:paraId="51D859E9" w14:textId="77777777" w:rsidR="00486770" w:rsidRDefault="00486770" w:rsidP="00552C51">
      <w:pPr>
        <w:pStyle w:val="NurText"/>
        <w:tabs>
          <w:tab w:val="left" w:pos="360"/>
        </w:tabs>
        <w:spacing w:after="120" w:line="276" w:lineRule="auto"/>
        <w:rPr>
          <w:rFonts w:asciiTheme="minorHAnsi" w:hAnsiTheme="minorHAnsi" w:cstheme="minorHAnsi"/>
          <w:sz w:val="24"/>
          <w:szCs w:val="24"/>
        </w:rPr>
      </w:pPr>
    </w:p>
    <w:p w14:paraId="73FE252B" w14:textId="0CED1AFE" w:rsidR="00486770" w:rsidRPr="00DA7B04" w:rsidRDefault="00486770" w:rsidP="00552C51">
      <w:pPr>
        <w:pStyle w:val="NurText"/>
        <w:tabs>
          <w:tab w:val="left" w:pos="360"/>
        </w:tabs>
        <w:spacing w:after="120" w:line="276" w:lineRule="auto"/>
        <w:jc w:val="both"/>
        <w:rPr>
          <w:rFonts w:asciiTheme="minorHAnsi" w:hAnsiTheme="minorHAnsi" w:cstheme="minorHAnsi"/>
          <w:sz w:val="22"/>
          <w:szCs w:val="22"/>
        </w:rPr>
      </w:pPr>
      <w:r w:rsidRPr="00DA7B04">
        <w:rPr>
          <w:rFonts w:asciiTheme="minorHAnsi" w:hAnsiTheme="minorHAnsi" w:cstheme="minorHAnsi"/>
          <w:sz w:val="22"/>
          <w:szCs w:val="22"/>
        </w:rPr>
        <w:t xml:space="preserve">This first set of searches was conducted by three researchers and returned </w:t>
      </w:r>
      <w:r w:rsidR="0011556D">
        <w:rPr>
          <w:rFonts w:asciiTheme="minorHAnsi" w:hAnsiTheme="minorHAnsi" w:cstheme="minorHAnsi"/>
          <w:sz w:val="22"/>
          <w:szCs w:val="22"/>
        </w:rPr>
        <w:t>~</w:t>
      </w:r>
      <w:r w:rsidRPr="00DA7B04">
        <w:rPr>
          <w:rFonts w:asciiTheme="minorHAnsi" w:hAnsiTheme="minorHAnsi" w:cstheme="minorHAnsi"/>
          <w:sz w:val="22"/>
          <w:szCs w:val="22"/>
        </w:rPr>
        <w:t>2,500 hits. A</w:t>
      </w:r>
      <w:r w:rsidR="007B2FC3">
        <w:rPr>
          <w:rFonts w:asciiTheme="minorHAnsi" w:hAnsiTheme="minorHAnsi" w:cstheme="minorHAnsi"/>
          <w:sz w:val="22"/>
          <w:szCs w:val="22"/>
        </w:rPr>
        <w:t xml:space="preserve"> </w:t>
      </w:r>
      <w:r w:rsidRPr="00DA7B04">
        <w:rPr>
          <w:rFonts w:asciiTheme="minorHAnsi" w:hAnsiTheme="minorHAnsi" w:cstheme="minorHAnsi"/>
          <w:sz w:val="22"/>
          <w:szCs w:val="22"/>
        </w:rPr>
        <w:t xml:space="preserve">screening of titles and modification of keywords </w:t>
      </w:r>
      <w:r w:rsidR="00DE35AA">
        <w:rPr>
          <w:rFonts w:asciiTheme="minorHAnsi" w:hAnsiTheme="minorHAnsi" w:cstheme="minorHAnsi"/>
          <w:sz w:val="22"/>
          <w:szCs w:val="22"/>
        </w:rPr>
        <w:t>was</w:t>
      </w:r>
      <w:r w:rsidRPr="00DA7B04">
        <w:rPr>
          <w:rFonts w:asciiTheme="minorHAnsi" w:hAnsiTheme="minorHAnsi" w:cstheme="minorHAnsi"/>
          <w:sz w:val="22"/>
          <w:szCs w:val="22"/>
        </w:rPr>
        <w:t xml:space="preserve"> employed to exclude studies focused exclusively on polymer classification, materials engineering and manufacturing, analytical chemistry and screening or detection methods</w:t>
      </w:r>
      <w:r w:rsidR="00DE35AA">
        <w:rPr>
          <w:rFonts w:asciiTheme="minorHAnsi" w:hAnsiTheme="minorHAnsi" w:cstheme="minorHAnsi"/>
          <w:sz w:val="22"/>
          <w:szCs w:val="22"/>
        </w:rPr>
        <w:t>,</w:t>
      </w:r>
      <w:r w:rsidRPr="00DA7B04">
        <w:rPr>
          <w:rFonts w:asciiTheme="minorHAnsi" w:hAnsiTheme="minorHAnsi" w:cstheme="minorHAnsi"/>
          <w:sz w:val="22"/>
          <w:szCs w:val="22"/>
        </w:rPr>
        <w:t xml:space="preserve"> as well as studies whose main focus was not debris in the form of marine MP. The selected </w:t>
      </w:r>
      <w:r w:rsidR="002C0E77" w:rsidRPr="00DA7B04">
        <w:rPr>
          <w:rFonts w:asciiTheme="minorHAnsi" w:hAnsiTheme="minorHAnsi" w:cstheme="minorHAnsi"/>
          <w:sz w:val="22"/>
          <w:szCs w:val="22"/>
        </w:rPr>
        <w:t xml:space="preserve">keywords </w:t>
      </w:r>
      <w:r w:rsidRPr="00DA7B04">
        <w:rPr>
          <w:rFonts w:asciiTheme="minorHAnsi" w:hAnsiTheme="minorHAnsi" w:cstheme="minorHAnsi"/>
          <w:sz w:val="22"/>
          <w:szCs w:val="22"/>
        </w:rPr>
        <w:t xml:space="preserve">were structured on three sets of </w:t>
      </w:r>
      <w:r w:rsidRPr="00DE35AA">
        <w:rPr>
          <w:rFonts w:asciiTheme="minorHAnsi" w:hAnsiTheme="minorHAnsi" w:cstheme="minorHAnsi"/>
          <w:sz w:val="22"/>
          <w:szCs w:val="22"/>
        </w:rPr>
        <w:t>PECO (Problem/Population, Exposure/</w:t>
      </w:r>
      <w:r w:rsidR="00B12C7A">
        <w:rPr>
          <w:rFonts w:asciiTheme="minorHAnsi" w:hAnsiTheme="minorHAnsi" w:cstheme="minorHAnsi"/>
          <w:sz w:val="22"/>
          <w:szCs w:val="22"/>
        </w:rPr>
        <w:t xml:space="preserve"> </w:t>
      </w:r>
      <w:r w:rsidRPr="00DE35AA">
        <w:rPr>
          <w:rFonts w:asciiTheme="minorHAnsi" w:hAnsiTheme="minorHAnsi" w:cstheme="minorHAnsi"/>
          <w:sz w:val="22"/>
          <w:szCs w:val="22"/>
        </w:rPr>
        <w:t xml:space="preserve">Intervention, Comparator, Outcome) criteria summarized in </w:t>
      </w:r>
      <w:r w:rsidRPr="00DE35AA">
        <w:rPr>
          <w:rFonts w:asciiTheme="minorHAnsi" w:hAnsiTheme="minorHAnsi" w:cstheme="minorHAnsi"/>
          <w:sz w:val="22"/>
          <w:szCs w:val="22"/>
        </w:rPr>
        <w:fldChar w:fldCharType="begin"/>
      </w:r>
      <w:r w:rsidRPr="00DE35AA">
        <w:rPr>
          <w:rFonts w:asciiTheme="minorHAnsi" w:hAnsiTheme="minorHAnsi" w:cstheme="minorHAnsi"/>
          <w:sz w:val="22"/>
          <w:szCs w:val="22"/>
        </w:rPr>
        <w:instrText xml:space="preserve"> REF _Ref28494147 \h  \* MERGEFORMAT </w:instrText>
      </w:r>
      <w:r w:rsidRPr="00DE35AA">
        <w:rPr>
          <w:rFonts w:asciiTheme="minorHAnsi" w:hAnsiTheme="minorHAnsi" w:cstheme="minorHAnsi"/>
          <w:sz w:val="22"/>
          <w:szCs w:val="22"/>
        </w:rPr>
      </w:r>
      <w:r w:rsidRPr="00DE35AA">
        <w:rPr>
          <w:rFonts w:asciiTheme="minorHAnsi" w:hAnsiTheme="minorHAnsi" w:cstheme="minorHAnsi"/>
          <w:sz w:val="22"/>
          <w:szCs w:val="22"/>
        </w:rPr>
        <w:fldChar w:fldCharType="separate"/>
      </w:r>
      <w:r w:rsidRPr="00DE35AA">
        <w:rPr>
          <w:rFonts w:asciiTheme="minorHAnsi" w:hAnsiTheme="minorHAnsi" w:cstheme="minorHAnsi"/>
          <w:sz w:val="22"/>
          <w:szCs w:val="22"/>
        </w:rPr>
        <w:t xml:space="preserve">Table </w:t>
      </w:r>
      <w:r w:rsidRPr="00DE35AA">
        <w:rPr>
          <w:rFonts w:asciiTheme="minorHAnsi" w:hAnsiTheme="minorHAnsi" w:cstheme="minorHAnsi"/>
          <w:noProof/>
          <w:sz w:val="22"/>
          <w:szCs w:val="22"/>
        </w:rPr>
        <w:t>2</w:t>
      </w:r>
      <w:r w:rsidRPr="00DE35AA">
        <w:rPr>
          <w:rFonts w:asciiTheme="minorHAnsi" w:hAnsiTheme="minorHAnsi" w:cstheme="minorHAnsi"/>
          <w:sz w:val="22"/>
          <w:szCs w:val="22"/>
        </w:rPr>
        <w:fldChar w:fldCharType="end"/>
      </w:r>
      <w:r w:rsidRPr="00DE35AA">
        <w:rPr>
          <w:rFonts w:asciiTheme="minorHAnsi" w:hAnsiTheme="minorHAnsi" w:cstheme="minorHAnsi"/>
          <w:sz w:val="22"/>
          <w:szCs w:val="22"/>
        </w:rPr>
        <w:t xml:space="preserve"> (Health Evidence 2018, Collaboration for Environmental Evidence 2018).</w:t>
      </w:r>
      <w:r w:rsidRPr="00DE35AA">
        <w:rPr>
          <w:rStyle w:val="Funotenzeichen"/>
          <w:rFonts w:asciiTheme="minorHAnsi" w:hAnsiTheme="minorHAnsi" w:cstheme="minorHAnsi"/>
          <w:sz w:val="22"/>
          <w:szCs w:val="22"/>
        </w:rPr>
        <w:footnoteReference w:id="1"/>
      </w:r>
      <w:r w:rsidRPr="00DA7B04">
        <w:rPr>
          <w:rFonts w:asciiTheme="minorHAnsi" w:hAnsiTheme="minorHAnsi" w:cstheme="minorHAnsi"/>
          <w:sz w:val="22"/>
          <w:szCs w:val="22"/>
        </w:rPr>
        <w:t xml:space="preserve">  </w:t>
      </w:r>
      <w:r w:rsidRPr="00DA7B04">
        <w:rPr>
          <w:rFonts w:asciiTheme="minorHAnsi" w:hAnsiTheme="minorHAnsi" w:cstheme="minorHAnsi"/>
          <w:sz w:val="22"/>
          <w:szCs w:val="22"/>
        </w:rPr>
        <w:fldChar w:fldCharType="begin"/>
      </w:r>
      <w:r w:rsidRPr="00DA7B04">
        <w:rPr>
          <w:rFonts w:asciiTheme="minorHAnsi" w:hAnsiTheme="minorHAnsi" w:cstheme="minorHAnsi"/>
          <w:sz w:val="22"/>
          <w:szCs w:val="22"/>
        </w:rPr>
        <w:instrText xml:space="preserve"> REF _Ref28494530 \h  \* MERGEFORMAT </w:instrText>
      </w:r>
      <w:r w:rsidRPr="00DA7B04">
        <w:rPr>
          <w:rFonts w:asciiTheme="minorHAnsi" w:hAnsiTheme="minorHAnsi" w:cstheme="minorHAnsi"/>
          <w:sz w:val="22"/>
          <w:szCs w:val="22"/>
        </w:rPr>
      </w:r>
      <w:r w:rsidRPr="00DA7B04">
        <w:rPr>
          <w:rFonts w:asciiTheme="minorHAnsi" w:hAnsiTheme="minorHAnsi" w:cstheme="minorHAnsi"/>
          <w:sz w:val="22"/>
          <w:szCs w:val="22"/>
        </w:rPr>
        <w:fldChar w:fldCharType="separate"/>
      </w:r>
      <w:r w:rsidRPr="00DA7B04">
        <w:rPr>
          <w:rFonts w:asciiTheme="minorHAnsi" w:hAnsiTheme="minorHAnsi" w:cstheme="minorHAnsi"/>
          <w:sz w:val="22"/>
          <w:szCs w:val="22"/>
        </w:rPr>
        <w:t xml:space="preserve">Box </w:t>
      </w:r>
      <w:r w:rsidRPr="00DA7B04">
        <w:rPr>
          <w:rFonts w:asciiTheme="minorHAnsi" w:hAnsiTheme="minorHAnsi" w:cstheme="minorHAnsi"/>
          <w:noProof/>
          <w:sz w:val="22"/>
          <w:szCs w:val="22"/>
        </w:rPr>
        <w:t>1</w:t>
      </w:r>
      <w:r w:rsidRPr="00DA7B04">
        <w:rPr>
          <w:rFonts w:asciiTheme="minorHAnsi" w:hAnsiTheme="minorHAnsi" w:cstheme="minorHAnsi"/>
          <w:sz w:val="22"/>
          <w:szCs w:val="22"/>
        </w:rPr>
        <w:fldChar w:fldCharType="end"/>
      </w:r>
      <w:r w:rsidRPr="00DA7B04">
        <w:rPr>
          <w:rFonts w:asciiTheme="minorHAnsi" w:hAnsiTheme="minorHAnsi" w:cstheme="minorHAnsi"/>
          <w:sz w:val="22"/>
          <w:szCs w:val="22"/>
        </w:rPr>
        <w:t xml:space="preserve"> provides an overview of the PECO keyword structure:</w:t>
      </w:r>
    </w:p>
    <w:p w14:paraId="77E4E78A" w14:textId="77777777" w:rsidR="00486770" w:rsidRDefault="00486770" w:rsidP="00552C51">
      <w:pPr>
        <w:pStyle w:val="NurText"/>
        <w:tabs>
          <w:tab w:val="left" w:pos="360"/>
        </w:tabs>
        <w:spacing w:after="120" w:line="276" w:lineRule="auto"/>
        <w:rPr>
          <w:rFonts w:asciiTheme="minorHAnsi" w:hAnsiTheme="minorHAnsi" w:cstheme="minorHAnsi"/>
          <w:sz w:val="22"/>
          <w:szCs w:val="22"/>
        </w:rPr>
      </w:pPr>
    </w:p>
    <w:p w14:paraId="4D282076" w14:textId="77777777" w:rsidR="0048508E" w:rsidRDefault="0048508E">
      <w:pPr>
        <w:rPr>
          <w:rFonts w:ascii="Calibri" w:eastAsia="Times New Roman" w:hAnsi="Calibri" w:cs="Times New Roman"/>
          <w:b/>
          <w:bCs/>
          <w:sz w:val="18"/>
          <w:szCs w:val="18"/>
          <w:lang w:val="en-US"/>
        </w:rPr>
      </w:pPr>
      <w:bookmarkStart w:id="4" w:name="_Ref28494147"/>
      <w:r>
        <w:rPr>
          <w:sz w:val="18"/>
          <w:szCs w:val="18"/>
        </w:rPr>
        <w:br w:type="page"/>
      </w:r>
    </w:p>
    <w:p w14:paraId="2393A254" w14:textId="69932610" w:rsidR="00486770" w:rsidRPr="00DA7B04" w:rsidRDefault="00486770" w:rsidP="00486770">
      <w:pPr>
        <w:pStyle w:val="Beschriftung"/>
        <w:keepNext/>
        <w:keepLines/>
        <w:rPr>
          <w:rFonts w:cstheme="minorHAnsi"/>
          <w:color w:val="auto"/>
          <w:sz w:val="24"/>
          <w:szCs w:val="24"/>
        </w:rPr>
      </w:pPr>
      <w:r w:rsidRPr="00DA7B04">
        <w:rPr>
          <w:color w:val="auto"/>
          <w:sz w:val="18"/>
          <w:szCs w:val="18"/>
        </w:rPr>
        <w:lastRenderedPageBreak/>
        <w:t xml:space="preserve">Table </w:t>
      </w:r>
      <w:r w:rsidRPr="00DA7B04">
        <w:rPr>
          <w:color w:val="auto"/>
          <w:sz w:val="18"/>
          <w:szCs w:val="18"/>
        </w:rPr>
        <w:fldChar w:fldCharType="begin"/>
      </w:r>
      <w:r w:rsidRPr="00DA7B04">
        <w:rPr>
          <w:color w:val="auto"/>
          <w:sz w:val="18"/>
          <w:szCs w:val="18"/>
        </w:rPr>
        <w:instrText xml:space="preserve"> SEQ Table \* ARABIC </w:instrText>
      </w:r>
      <w:r w:rsidRPr="00DA7B04">
        <w:rPr>
          <w:color w:val="auto"/>
          <w:sz w:val="18"/>
          <w:szCs w:val="18"/>
        </w:rPr>
        <w:fldChar w:fldCharType="separate"/>
      </w:r>
      <w:r w:rsidRPr="00DA7B04">
        <w:rPr>
          <w:noProof/>
          <w:color w:val="auto"/>
          <w:sz w:val="18"/>
          <w:szCs w:val="18"/>
        </w:rPr>
        <w:t>2</w:t>
      </w:r>
      <w:r w:rsidRPr="00DA7B04">
        <w:rPr>
          <w:color w:val="auto"/>
          <w:sz w:val="18"/>
          <w:szCs w:val="18"/>
        </w:rPr>
        <w:fldChar w:fldCharType="end"/>
      </w:r>
      <w:bookmarkEnd w:id="4"/>
      <w:r w:rsidR="00DA7B04" w:rsidRPr="00DA7B04">
        <w:rPr>
          <w:color w:val="auto"/>
          <w:sz w:val="18"/>
          <w:szCs w:val="18"/>
        </w:rPr>
        <w:t>.</w:t>
      </w:r>
      <w:r w:rsidRPr="00DA7B04">
        <w:rPr>
          <w:color w:val="auto"/>
          <w:sz w:val="18"/>
          <w:szCs w:val="18"/>
        </w:rPr>
        <w:t xml:space="preserve"> Key PECO elements guiding the literature scan</w:t>
      </w:r>
      <w:r w:rsidR="00DA7B04" w:rsidRPr="00DA7B04">
        <w:rPr>
          <w:color w:val="auto"/>
          <w:sz w:val="18"/>
          <w:szCs w:val="18"/>
        </w:rPr>
        <w:t>.</w:t>
      </w:r>
    </w:p>
    <w:tbl>
      <w:tblPr>
        <w:tblStyle w:val="Tabellenraster"/>
        <w:tblW w:w="0" w:type="auto"/>
        <w:tblInd w:w="0" w:type="dxa"/>
        <w:tblLayout w:type="fixed"/>
        <w:tblLook w:val="04A0" w:firstRow="1" w:lastRow="0" w:firstColumn="1" w:lastColumn="0" w:noHBand="0" w:noVBand="1"/>
      </w:tblPr>
      <w:tblGrid>
        <w:gridCol w:w="2405"/>
        <w:gridCol w:w="1985"/>
        <w:gridCol w:w="1701"/>
        <w:gridCol w:w="2971"/>
      </w:tblGrid>
      <w:tr w:rsidR="006C7B32" w:rsidRPr="00B744F5" w14:paraId="132D308D" w14:textId="77777777" w:rsidTr="003B6A74">
        <w:tc>
          <w:tcPr>
            <w:tcW w:w="2405" w:type="dxa"/>
            <w:tcBorders>
              <w:top w:val="single" w:sz="4" w:space="0" w:color="auto"/>
              <w:left w:val="single" w:sz="4" w:space="0" w:color="auto"/>
              <w:bottom w:val="single" w:sz="4" w:space="0" w:color="auto"/>
              <w:right w:val="single" w:sz="4" w:space="0" w:color="auto"/>
            </w:tcBorders>
            <w:vAlign w:val="center"/>
            <w:hideMark/>
          </w:tcPr>
          <w:p w14:paraId="71C73A78" w14:textId="333EEC33" w:rsidR="00486770" w:rsidRPr="00B744F5" w:rsidRDefault="00486770" w:rsidP="00C3026D">
            <w:pPr>
              <w:pStyle w:val="NurText"/>
              <w:keepNext/>
              <w:keepLines/>
              <w:tabs>
                <w:tab w:val="left" w:pos="360"/>
              </w:tabs>
              <w:rPr>
                <w:rFonts w:asciiTheme="minorHAnsi" w:hAnsiTheme="minorHAnsi" w:cstheme="minorHAnsi"/>
                <w:b/>
                <w:bCs/>
                <w:sz w:val="20"/>
                <w:szCs w:val="20"/>
              </w:rPr>
            </w:pPr>
            <w:r w:rsidRPr="00B744F5">
              <w:rPr>
                <w:rFonts w:asciiTheme="minorHAnsi" w:hAnsiTheme="minorHAnsi" w:cstheme="minorHAnsi"/>
                <w:b/>
                <w:bCs/>
                <w:sz w:val="20"/>
                <w:szCs w:val="20"/>
              </w:rPr>
              <w:t>PROBLEM/</w:t>
            </w:r>
            <w:r w:rsidR="00C461DF" w:rsidRPr="00B744F5">
              <w:rPr>
                <w:rFonts w:asciiTheme="minorHAnsi" w:hAnsiTheme="minorHAnsi" w:cstheme="minorHAnsi"/>
                <w:b/>
                <w:bCs/>
                <w:sz w:val="20"/>
                <w:szCs w:val="20"/>
              </w:rPr>
              <w:t xml:space="preserve"> </w:t>
            </w:r>
            <w:r w:rsidRPr="00B744F5">
              <w:rPr>
                <w:rFonts w:asciiTheme="minorHAnsi" w:hAnsiTheme="minorHAnsi" w:cstheme="minorHAnsi"/>
                <w:b/>
                <w:bCs/>
                <w:sz w:val="20"/>
                <w:szCs w:val="20"/>
              </w:rPr>
              <w:t>POPULATION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1AF227" w14:textId="0FF840D0" w:rsidR="00486770" w:rsidRPr="00B744F5" w:rsidRDefault="00486770" w:rsidP="00C3026D">
            <w:pPr>
              <w:pStyle w:val="NurText"/>
              <w:keepNext/>
              <w:keepLines/>
              <w:tabs>
                <w:tab w:val="left" w:pos="360"/>
              </w:tabs>
              <w:rPr>
                <w:rFonts w:asciiTheme="minorHAnsi" w:hAnsiTheme="minorHAnsi" w:cstheme="minorHAnsi"/>
                <w:b/>
                <w:bCs/>
                <w:sz w:val="20"/>
                <w:szCs w:val="20"/>
              </w:rPr>
            </w:pPr>
            <w:r w:rsidRPr="00B744F5">
              <w:rPr>
                <w:rFonts w:asciiTheme="minorHAnsi" w:hAnsiTheme="minorHAnsi" w:cstheme="minorHAnsi"/>
                <w:b/>
                <w:bCs/>
                <w:sz w:val="20"/>
                <w:szCs w:val="20"/>
              </w:rPr>
              <w:t>EXPOSURE/</w:t>
            </w:r>
            <w:r w:rsidR="00C461DF" w:rsidRPr="00B744F5">
              <w:rPr>
                <w:rFonts w:asciiTheme="minorHAnsi" w:hAnsiTheme="minorHAnsi" w:cstheme="minorHAnsi"/>
                <w:b/>
                <w:bCs/>
                <w:sz w:val="20"/>
                <w:szCs w:val="20"/>
              </w:rPr>
              <w:t xml:space="preserve"> </w:t>
            </w:r>
            <w:r w:rsidRPr="00B744F5">
              <w:rPr>
                <w:rFonts w:asciiTheme="minorHAnsi" w:hAnsiTheme="minorHAnsi" w:cstheme="minorHAnsi"/>
                <w:b/>
                <w:bCs/>
                <w:sz w:val="20"/>
                <w:szCs w:val="20"/>
              </w:rPr>
              <w:t>INTERVENTION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C86CA7" w14:textId="77777777" w:rsidR="00486770" w:rsidRPr="00B744F5" w:rsidRDefault="00486770" w:rsidP="00C3026D">
            <w:pPr>
              <w:pStyle w:val="NurText"/>
              <w:keepNext/>
              <w:keepLines/>
              <w:tabs>
                <w:tab w:val="left" w:pos="360"/>
              </w:tabs>
              <w:rPr>
                <w:rFonts w:asciiTheme="minorHAnsi" w:hAnsiTheme="minorHAnsi" w:cstheme="minorHAnsi"/>
                <w:b/>
                <w:bCs/>
                <w:sz w:val="20"/>
                <w:szCs w:val="20"/>
              </w:rPr>
            </w:pPr>
            <w:r w:rsidRPr="00B744F5">
              <w:rPr>
                <w:rFonts w:asciiTheme="minorHAnsi" w:hAnsiTheme="minorHAnsi" w:cstheme="minorHAnsi"/>
                <w:b/>
                <w:bCs/>
                <w:sz w:val="20"/>
                <w:szCs w:val="20"/>
              </w:rPr>
              <w:t>COMPARATOR</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2FD1C23" w14:textId="77777777" w:rsidR="00486770" w:rsidRPr="00B744F5" w:rsidRDefault="00486770" w:rsidP="00C3026D">
            <w:pPr>
              <w:pStyle w:val="NurText"/>
              <w:keepNext/>
              <w:keepLines/>
              <w:tabs>
                <w:tab w:val="left" w:pos="360"/>
              </w:tabs>
              <w:rPr>
                <w:rFonts w:asciiTheme="minorHAnsi" w:hAnsiTheme="minorHAnsi" w:cstheme="minorHAnsi"/>
                <w:b/>
                <w:bCs/>
                <w:sz w:val="20"/>
                <w:szCs w:val="20"/>
              </w:rPr>
            </w:pPr>
            <w:r w:rsidRPr="00B744F5">
              <w:rPr>
                <w:rFonts w:asciiTheme="minorHAnsi" w:hAnsiTheme="minorHAnsi" w:cstheme="minorHAnsi"/>
                <w:b/>
                <w:bCs/>
                <w:sz w:val="20"/>
                <w:szCs w:val="20"/>
              </w:rPr>
              <w:t>OUTCOME</w:t>
            </w:r>
          </w:p>
        </w:tc>
      </w:tr>
      <w:tr w:rsidR="006C7B32" w:rsidRPr="00B744F5" w14:paraId="0078EC73" w14:textId="77777777" w:rsidTr="003B6A74">
        <w:tc>
          <w:tcPr>
            <w:tcW w:w="2405" w:type="dxa"/>
            <w:tcBorders>
              <w:top w:val="single" w:sz="4" w:space="0" w:color="auto"/>
              <w:left w:val="single" w:sz="4" w:space="0" w:color="auto"/>
              <w:bottom w:val="single" w:sz="4" w:space="0" w:color="auto"/>
              <w:right w:val="single" w:sz="4" w:space="0" w:color="auto"/>
            </w:tcBorders>
            <w:vAlign w:val="center"/>
            <w:hideMark/>
          </w:tcPr>
          <w:p w14:paraId="47AC4FCA" w14:textId="67BE4D55" w:rsidR="00486770" w:rsidRPr="00B744F5" w:rsidRDefault="00AD7049" w:rsidP="00C3026D">
            <w:pPr>
              <w:pStyle w:val="NurText"/>
              <w:keepNext/>
              <w:keepLines/>
              <w:tabs>
                <w:tab w:val="left" w:pos="360"/>
              </w:tabs>
              <w:rPr>
                <w:rFonts w:asciiTheme="minorHAnsi" w:hAnsiTheme="minorHAnsi" w:cstheme="minorHAnsi"/>
                <w:sz w:val="20"/>
                <w:szCs w:val="20"/>
              </w:rPr>
            </w:pPr>
            <w:r>
              <w:rPr>
                <w:rFonts w:asciiTheme="minorHAnsi" w:hAnsiTheme="minorHAnsi" w:cstheme="minorHAnsi"/>
                <w:sz w:val="20"/>
                <w:szCs w:val="20"/>
              </w:rPr>
              <w:t>MP p</w:t>
            </w:r>
            <w:r w:rsidR="00486770" w:rsidRPr="00B744F5">
              <w:rPr>
                <w:rFonts w:asciiTheme="minorHAnsi" w:hAnsiTheme="minorHAnsi" w:cstheme="minorHAnsi"/>
                <w:sz w:val="20"/>
                <w:szCs w:val="20"/>
              </w:rPr>
              <w:t xml:space="preserve">resence and dynamics in marine ecosystems and food webs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7DC58F" w14:textId="39EC4153" w:rsidR="00486770" w:rsidRPr="00B744F5" w:rsidRDefault="00486770" w:rsidP="00C3026D">
            <w:pPr>
              <w:pStyle w:val="NurText"/>
              <w:keepNext/>
              <w:keepLines/>
              <w:tabs>
                <w:tab w:val="left" w:pos="360"/>
              </w:tabs>
              <w:rPr>
                <w:rFonts w:asciiTheme="minorHAnsi" w:hAnsiTheme="minorHAnsi" w:cstheme="minorHAnsi"/>
                <w:sz w:val="20"/>
                <w:szCs w:val="20"/>
              </w:rPr>
            </w:pPr>
            <w:r w:rsidRPr="00B744F5">
              <w:rPr>
                <w:rFonts w:asciiTheme="minorHAnsi" w:hAnsiTheme="minorHAnsi" w:cstheme="minorHAnsi"/>
                <w:sz w:val="20"/>
                <w:szCs w:val="20"/>
              </w:rPr>
              <w:t>Exposure of marine waters, sediments, coasts and organisms to MP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10DC3C" w14:textId="77777777" w:rsidR="00486770" w:rsidRPr="00B744F5" w:rsidRDefault="00486770" w:rsidP="00C3026D">
            <w:pPr>
              <w:pStyle w:val="NurText"/>
              <w:keepNext/>
              <w:keepLines/>
              <w:tabs>
                <w:tab w:val="left" w:pos="360"/>
              </w:tabs>
              <w:rPr>
                <w:rFonts w:asciiTheme="minorHAnsi" w:hAnsiTheme="minorHAnsi" w:cstheme="minorHAnsi"/>
                <w:sz w:val="20"/>
                <w:szCs w:val="20"/>
              </w:rPr>
            </w:pPr>
            <w:r w:rsidRPr="00B744F5">
              <w:rPr>
                <w:rFonts w:asciiTheme="minorHAnsi" w:hAnsiTheme="minorHAnsi" w:cstheme="minorHAnsi"/>
                <w:sz w:val="20"/>
                <w:szCs w:val="20"/>
              </w:rPr>
              <w:t>No exposure or exposure gradient</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DDDC91B" w14:textId="77777777" w:rsidR="00486770" w:rsidRPr="00B744F5" w:rsidRDefault="00486770" w:rsidP="00C3026D">
            <w:pPr>
              <w:pStyle w:val="NurText"/>
              <w:keepNext/>
              <w:keepLines/>
              <w:tabs>
                <w:tab w:val="left" w:pos="360"/>
              </w:tabs>
              <w:rPr>
                <w:rFonts w:asciiTheme="minorHAnsi" w:hAnsiTheme="minorHAnsi" w:cstheme="minorHAnsi"/>
                <w:sz w:val="20"/>
                <w:szCs w:val="20"/>
              </w:rPr>
            </w:pPr>
            <w:r w:rsidRPr="00B744F5">
              <w:rPr>
                <w:rFonts w:asciiTheme="minorHAnsi" w:hAnsiTheme="minorHAnsi" w:cstheme="minorHAnsi"/>
                <w:sz w:val="20"/>
                <w:szCs w:val="20"/>
              </w:rPr>
              <w:t>Changes to environmental quality indicators or indicators of organism health.</w:t>
            </w:r>
          </w:p>
        </w:tc>
      </w:tr>
      <w:tr w:rsidR="006C7B32" w:rsidRPr="00B744F5" w14:paraId="6E1EA7B5" w14:textId="77777777" w:rsidTr="003B6A74">
        <w:tc>
          <w:tcPr>
            <w:tcW w:w="2405" w:type="dxa"/>
            <w:tcBorders>
              <w:top w:val="single" w:sz="4" w:space="0" w:color="auto"/>
              <w:left w:val="single" w:sz="4" w:space="0" w:color="auto"/>
              <w:bottom w:val="single" w:sz="4" w:space="0" w:color="auto"/>
              <w:right w:val="single" w:sz="4" w:space="0" w:color="auto"/>
            </w:tcBorders>
            <w:vAlign w:val="center"/>
            <w:hideMark/>
          </w:tcPr>
          <w:p w14:paraId="3A13B0E0" w14:textId="4529A461" w:rsidR="00486770" w:rsidRPr="00B744F5" w:rsidRDefault="00AD7049" w:rsidP="00C3026D">
            <w:pPr>
              <w:pStyle w:val="NurText"/>
              <w:tabs>
                <w:tab w:val="left" w:pos="360"/>
              </w:tabs>
              <w:rPr>
                <w:rFonts w:asciiTheme="minorHAnsi" w:hAnsiTheme="minorHAnsi" w:cstheme="minorHAnsi"/>
                <w:sz w:val="20"/>
                <w:szCs w:val="20"/>
                <w:lang w:val="en-CA"/>
              </w:rPr>
            </w:pPr>
            <w:r>
              <w:rPr>
                <w:rFonts w:asciiTheme="minorHAnsi" w:hAnsiTheme="minorHAnsi" w:cstheme="minorHAnsi"/>
                <w:sz w:val="20"/>
                <w:szCs w:val="20"/>
                <w:lang w:val="en-CA"/>
              </w:rPr>
              <w:t>MP p</w:t>
            </w:r>
            <w:r w:rsidR="00486770" w:rsidRPr="00B744F5">
              <w:rPr>
                <w:rFonts w:asciiTheme="minorHAnsi" w:hAnsiTheme="minorHAnsi" w:cstheme="minorHAnsi"/>
                <w:sz w:val="20"/>
                <w:szCs w:val="20"/>
                <w:lang w:val="en-CA"/>
              </w:rPr>
              <w:t>resence and dynamics in environmental media that may lead to marine pollution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754497" w14:textId="3EA3021F" w:rsidR="00486770" w:rsidRPr="00B744F5" w:rsidRDefault="00486770" w:rsidP="00C3026D">
            <w:pPr>
              <w:pStyle w:val="NurText"/>
              <w:tabs>
                <w:tab w:val="left" w:pos="360"/>
              </w:tabs>
              <w:rPr>
                <w:rFonts w:asciiTheme="minorHAnsi" w:hAnsiTheme="minorHAnsi" w:cstheme="minorHAnsi"/>
                <w:sz w:val="20"/>
                <w:szCs w:val="20"/>
              </w:rPr>
            </w:pPr>
            <w:r w:rsidRPr="00B744F5">
              <w:rPr>
                <w:rFonts w:asciiTheme="minorHAnsi" w:hAnsiTheme="minorHAnsi" w:cstheme="minorHAnsi"/>
                <w:sz w:val="20"/>
                <w:szCs w:val="20"/>
              </w:rPr>
              <w:t>Interventions to remove MP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5112C" w14:textId="77777777" w:rsidR="00486770" w:rsidRPr="00B744F5" w:rsidRDefault="00486770" w:rsidP="00C3026D">
            <w:pPr>
              <w:pStyle w:val="NurText"/>
              <w:tabs>
                <w:tab w:val="left" w:pos="360"/>
              </w:tabs>
              <w:rPr>
                <w:rFonts w:asciiTheme="minorHAnsi" w:hAnsiTheme="minorHAnsi" w:cstheme="minorHAnsi"/>
                <w:sz w:val="20"/>
                <w:szCs w:val="20"/>
              </w:rPr>
            </w:pPr>
            <w:r w:rsidRPr="00B744F5">
              <w:rPr>
                <w:rFonts w:asciiTheme="minorHAnsi" w:hAnsiTheme="minorHAnsi" w:cstheme="minorHAnsi"/>
                <w:sz w:val="20"/>
                <w:szCs w:val="20"/>
              </w:rPr>
              <w:t>No intervention</w:t>
            </w:r>
          </w:p>
        </w:tc>
        <w:tc>
          <w:tcPr>
            <w:tcW w:w="2971" w:type="dxa"/>
            <w:tcBorders>
              <w:top w:val="single" w:sz="4" w:space="0" w:color="auto"/>
              <w:left w:val="single" w:sz="4" w:space="0" w:color="auto"/>
              <w:bottom w:val="single" w:sz="4" w:space="0" w:color="auto"/>
              <w:right w:val="single" w:sz="4" w:space="0" w:color="auto"/>
            </w:tcBorders>
            <w:vAlign w:val="center"/>
            <w:hideMark/>
          </w:tcPr>
          <w:p w14:paraId="0200A74B" w14:textId="4C5DEC4F" w:rsidR="00486770" w:rsidRPr="00B744F5" w:rsidRDefault="00486770" w:rsidP="00C3026D">
            <w:pPr>
              <w:pStyle w:val="NurText"/>
              <w:tabs>
                <w:tab w:val="left" w:pos="360"/>
              </w:tabs>
              <w:rPr>
                <w:rFonts w:asciiTheme="minorHAnsi" w:hAnsiTheme="minorHAnsi" w:cstheme="minorHAnsi"/>
                <w:sz w:val="20"/>
                <w:szCs w:val="20"/>
              </w:rPr>
            </w:pPr>
            <w:r w:rsidRPr="00B744F5">
              <w:rPr>
                <w:rFonts w:asciiTheme="minorHAnsi" w:hAnsiTheme="minorHAnsi" w:cstheme="minorHAnsi"/>
                <w:sz w:val="20"/>
                <w:szCs w:val="20"/>
              </w:rPr>
              <w:t>Benefits and/or costs of implementing intervention; effectiveness of intervention measured by decrease in MP reaching marine environments.</w:t>
            </w:r>
          </w:p>
        </w:tc>
      </w:tr>
      <w:tr w:rsidR="006C7B32" w:rsidRPr="00B744F5" w14:paraId="52864AD5" w14:textId="77777777" w:rsidTr="003B6A74">
        <w:tc>
          <w:tcPr>
            <w:tcW w:w="2405" w:type="dxa"/>
            <w:tcBorders>
              <w:top w:val="single" w:sz="4" w:space="0" w:color="auto"/>
              <w:left w:val="single" w:sz="4" w:space="0" w:color="auto"/>
              <w:bottom w:val="single" w:sz="4" w:space="0" w:color="auto"/>
              <w:right w:val="single" w:sz="4" w:space="0" w:color="auto"/>
            </w:tcBorders>
            <w:vAlign w:val="center"/>
            <w:hideMark/>
          </w:tcPr>
          <w:p w14:paraId="2914C531" w14:textId="77777777" w:rsidR="00486770" w:rsidRPr="00B744F5" w:rsidRDefault="00486770" w:rsidP="00C3026D">
            <w:pPr>
              <w:pStyle w:val="NurText"/>
              <w:tabs>
                <w:tab w:val="left" w:pos="360"/>
              </w:tabs>
              <w:rPr>
                <w:rFonts w:asciiTheme="minorHAnsi" w:hAnsiTheme="minorHAnsi" w:cstheme="minorHAnsi"/>
                <w:sz w:val="20"/>
                <w:szCs w:val="20"/>
                <w:lang w:val="en-CA"/>
              </w:rPr>
            </w:pPr>
            <w:r w:rsidRPr="00B744F5">
              <w:rPr>
                <w:rFonts w:asciiTheme="minorHAnsi" w:hAnsiTheme="minorHAnsi" w:cstheme="minorHAnsi"/>
                <w:sz w:val="20"/>
                <w:szCs w:val="20"/>
                <w:lang w:val="en-CA"/>
              </w:rPr>
              <w:t xml:space="preserve">Adults, children and communities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DDABB7" w14:textId="0E952A45" w:rsidR="00486770" w:rsidRPr="00B744F5" w:rsidRDefault="00486770" w:rsidP="00C3026D">
            <w:pPr>
              <w:pStyle w:val="NurText"/>
              <w:tabs>
                <w:tab w:val="left" w:pos="360"/>
              </w:tabs>
              <w:rPr>
                <w:rFonts w:asciiTheme="minorHAnsi" w:hAnsiTheme="minorHAnsi" w:cstheme="minorHAnsi"/>
                <w:sz w:val="20"/>
                <w:szCs w:val="20"/>
              </w:rPr>
            </w:pPr>
            <w:r w:rsidRPr="00B744F5">
              <w:rPr>
                <w:rFonts w:asciiTheme="minorHAnsi" w:hAnsiTheme="minorHAnsi" w:cstheme="minorHAnsi"/>
                <w:sz w:val="20"/>
                <w:szCs w:val="20"/>
              </w:rPr>
              <w:t>Exposure to MP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1146D2" w14:textId="0B8345BA" w:rsidR="00486770" w:rsidRPr="00B744F5" w:rsidRDefault="00486770" w:rsidP="00C3026D">
            <w:pPr>
              <w:pStyle w:val="NurText"/>
              <w:tabs>
                <w:tab w:val="left" w:pos="360"/>
              </w:tabs>
              <w:rPr>
                <w:rFonts w:asciiTheme="minorHAnsi" w:hAnsiTheme="minorHAnsi" w:cstheme="minorHAnsi"/>
                <w:sz w:val="20"/>
                <w:szCs w:val="20"/>
              </w:rPr>
            </w:pPr>
            <w:r w:rsidRPr="00B744F5">
              <w:rPr>
                <w:rFonts w:asciiTheme="minorHAnsi" w:hAnsiTheme="minorHAnsi" w:cstheme="minorHAnsi"/>
                <w:sz w:val="20"/>
                <w:szCs w:val="20"/>
              </w:rPr>
              <w:t xml:space="preserve">No exposure to </w:t>
            </w:r>
            <w:r w:rsidR="006C7B32" w:rsidRPr="00B744F5">
              <w:rPr>
                <w:rFonts w:asciiTheme="minorHAnsi" w:hAnsiTheme="minorHAnsi" w:cstheme="minorHAnsi"/>
                <w:sz w:val="20"/>
                <w:szCs w:val="20"/>
              </w:rPr>
              <w:t>MP</w:t>
            </w:r>
            <w:r w:rsidRPr="00B744F5">
              <w:rPr>
                <w:rFonts w:asciiTheme="minorHAnsi" w:hAnsiTheme="minorHAnsi" w:cstheme="minorHAnsi"/>
                <w:sz w:val="20"/>
                <w:szCs w:val="20"/>
              </w:rPr>
              <w:t xml:space="preserve"> or alternate points along exposure gradient</w:t>
            </w:r>
          </w:p>
        </w:tc>
        <w:tc>
          <w:tcPr>
            <w:tcW w:w="2971" w:type="dxa"/>
            <w:tcBorders>
              <w:top w:val="single" w:sz="4" w:space="0" w:color="auto"/>
              <w:left w:val="single" w:sz="4" w:space="0" w:color="auto"/>
              <w:bottom w:val="single" w:sz="4" w:space="0" w:color="auto"/>
              <w:right w:val="single" w:sz="4" w:space="0" w:color="auto"/>
            </w:tcBorders>
            <w:vAlign w:val="center"/>
            <w:hideMark/>
          </w:tcPr>
          <w:p w14:paraId="54D6E118" w14:textId="77777777" w:rsidR="00486770" w:rsidRPr="00B744F5" w:rsidRDefault="00486770" w:rsidP="00C3026D">
            <w:pPr>
              <w:pStyle w:val="NurText"/>
              <w:tabs>
                <w:tab w:val="left" w:pos="360"/>
              </w:tabs>
              <w:rPr>
                <w:rFonts w:asciiTheme="minorHAnsi" w:hAnsiTheme="minorHAnsi" w:cstheme="minorHAnsi"/>
                <w:sz w:val="20"/>
                <w:szCs w:val="20"/>
              </w:rPr>
            </w:pPr>
            <w:r w:rsidRPr="00B744F5">
              <w:rPr>
                <w:rFonts w:asciiTheme="minorHAnsi" w:hAnsiTheme="minorHAnsi" w:cstheme="minorHAnsi"/>
                <w:sz w:val="20"/>
                <w:szCs w:val="20"/>
              </w:rPr>
              <w:t>Adverse or beneficial impacts on health and/or wellbeing</w:t>
            </w:r>
          </w:p>
        </w:tc>
      </w:tr>
    </w:tbl>
    <w:p w14:paraId="442C1CBC" w14:textId="77777777" w:rsidR="00B744F5" w:rsidRDefault="00B744F5" w:rsidP="00486770">
      <w:pPr>
        <w:pStyle w:val="Beschriftung"/>
        <w:spacing w:before="0"/>
      </w:pPr>
    </w:p>
    <w:p w14:paraId="04F1A38D" w14:textId="6618245C" w:rsidR="00486770" w:rsidRDefault="00486770" w:rsidP="00486770">
      <w:pPr>
        <w:pStyle w:val="Beschriftung"/>
        <w:spacing w:before="0"/>
        <w:rPr>
          <w:rFonts w:cstheme="minorHAnsi"/>
          <w:sz w:val="22"/>
          <w:szCs w:val="22"/>
        </w:rPr>
      </w:pPr>
      <w:bookmarkStart w:id="5" w:name="_Ref28494530"/>
      <w:r w:rsidRPr="00B744F5">
        <w:rPr>
          <w:color w:val="auto"/>
          <w:sz w:val="18"/>
          <w:szCs w:val="18"/>
        </w:rPr>
        <w:t xml:space="preserve">Box </w:t>
      </w:r>
      <w:r w:rsidRPr="00B744F5">
        <w:rPr>
          <w:color w:val="auto"/>
          <w:sz w:val="18"/>
          <w:szCs w:val="18"/>
        </w:rPr>
        <w:fldChar w:fldCharType="begin"/>
      </w:r>
      <w:r w:rsidRPr="00B744F5">
        <w:rPr>
          <w:color w:val="auto"/>
          <w:sz w:val="18"/>
          <w:szCs w:val="18"/>
        </w:rPr>
        <w:instrText xml:space="preserve"> SEQ Box \* ARABIC </w:instrText>
      </w:r>
      <w:r w:rsidRPr="00B744F5">
        <w:rPr>
          <w:color w:val="auto"/>
          <w:sz w:val="18"/>
          <w:szCs w:val="18"/>
        </w:rPr>
        <w:fldChar w:fldCharType="separate"/>
      </w:r>
      <w:r w:rsidRPr="00B744F5">
        <w:rPr>
          <w:noProof/>
          <w:color w:val="auto"/>
          <w:sz w:val="18"/>
          <w:szCs w:val="18"/>
        </w:rPr>
        <w:t>1</w:t>
      </w:r>
      <w:r w:rsidRPr="00B744F5">
        <w:rPr>
          <w:color w:val="auto"/>
          <w:sz w:val="18"/>
          <w:szCs w:val="18"/>
        </w:rPr>
        <w:fldChar w:fldCharType="end"/>
      </w:r>
      <w:bookmarkEnd w:id="5"/>
      <w:r w:rsidR="00B744F5" w:rsidRPr="00B744F5">
        <w:rPr>
          <w:color w:val="auto"/>
          <w:sz w:val="18"/>
          <w:szCs w:val="18"/>
        </w:rPr>
        <w:t>.</w:t>
      </w:r>
      <w:r w:rsidRPr="00B744F5">
        <w:rPr>
          <w:color w:val="auto"/>
          <w:sz w:val="18"/>
          <w:szCs w:val="18"/>
        </w:rPr>
        <w:t xml:space="preserve"> PECO keyword structure</w:t>
      </w:r>
      <w:r w:rsidR="00B744F5" w:rsidRPr="00B744F5">
        <w:rPr>
          <w:color w:val="auto"/>
          <w:sz w:val="18"/>
          <w:szCs w:val="18"/>
        </w:rPr>
        <w:t>.</w:t>
      </w:r>
    </w:p>
    <w:p w14:paraId="451C075A" w14:textId="4737DD79" w:rsidR="00486770" w:rsidRDefault="00B744F5" w:rsidP="00486770">
      <w:pPr>
        <w:pStyle w:val="NurText"/>
        <w:tabs>
          <w:tab w:val="left" w:pos="360"/>
        </w:tabs>
        <w:rPr>
          <w:rFonts w:asciiTheme="minorHAnsi" w:hAnsiTheme="minorHAnsi" w:cstheme="minorHAnsi"/>
          <w:sz w:val="22"/>
          <w:szCs w:val="22"/>
        </w:rPr>
      </w:pPr>
      <w:r w:rsidRPr="00B744F5">
        <w:rPr>
          <w:noProof/>
          <w:sz w:val="18"/>
          <w:szCs w:val="18"/>
        </w:rPr>
        <mc:AlternateContent>
          <mc:Choice Requires="wps">
            <w:drawing>
              <wp:anchor distT="0" distB="0" distL="114300" distR="114300" simplePos="0" relativeHeight="251660288" behindDoc="0" locked="0" layoutInCell="1" allowOverlap="1" wp14:anchorId="63A541B8" wp14:editId="6E92FD41">
                <wp:simplePos x="0" y="0"/>
                <wp:positionH relativeFrom="margin">
                  <wp:align>right</wp:align>
                </wp:positionH>
                <wp:positionV relativeFrom="paragraph">
                  <wp:posOffset>12700</wp:posOffset>
                </wp:positionV>
                <wp:extent cx="5727700" cy="567055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5727700" cy="5670550"/>
                        </a:xfrm>
                        <a:prstGeom prst="rect">
                          <a:avLst/>
                        </a:prstGeom>
                        <a:solidFill>
                          <a:schemeClr val="lt1"/>
                        </a:solidFill>
                        <a:ln w="6350">
                          <a:solidFill>
                            <a:prstClr val="black"/>
                          </a:solidFill>
                        </a:ln>
                      </wps:spPr>
                      <wps:txbx>
                        <w:txbxContent>
                          <w:p w14:paraId="367E6608" w14:textId="77777777" w:rsidR="00486770" w:rsidRPr="00B744F5" w:rsidRDefault="00486770" w:rsidP="00486770">
                            <w:pPr>
                              <w:spacing w:before="80" w:after="80" w:line="240" w:lineRule="auto"/>
                              <w:rPr>
                                <w:rFonts w:cstheme="minorHAnsi"/>
                                <w:b/>
                                <w:sz w:val="20"/>
                                <w:szCs w:val="20"/>
                              </w:rPr>
                            </w:pPr>
                            <w:r w:rsidRPr="00B744F5">
                              <w:rPr>
                                <w:rFonts w:cstheme="minorHAnsi"/>
                                <w:b/>
                                <w:sz w:val="20"/>
                                <w:szCs w:val="20"/>
                              </w:rPr>
                              <w:t xml:space="preserve">Population </w:t>
                            </w:r>
                          </w:p>
                          <w:p w14:paraId="2A1D07A4"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human (all)</w:t>
                            </w:r>
                          </w:p>
                          <w:p w14:paraId="36BAE40A" w14:textId="51CE08A3"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sz w:val="20"/>
                                <w:szCs w:val="20"/>
                              </w:rPr>
                              <w:t xml:space="preserve">marine AND (ecosystem OR environment OR food web OR fish or organism OR bivalve </w:t>
                            </w:r>
                            <w:r w:rsidRPr="00B744F5">
                              <w:rPr>
                                <w:rFonts w:asciiTheme="minorHAnsi" w:hAnsiTheme="minorHAnsi" w:cstheme="minorHAnsi"/>
                                <w:color w:val="000000"/>
                                <w:sz w:val="20"/>
                                <w:szCs w:val="20"/>
                              </w:rPr>
                              <w:t>OR bi-valve OR mollusk OR mollusc OR cephalopod OR snail OR clam OR abalone OR squid OR crab OR shrimp OR worm)</w:t>
                            </w:r>
                          </w:p>
                          <w:p w14:paraId="3ACB15B8" w14:textId="77777777" w:rsidR="00486770" w:rsidRPr="00B744F5" w:rsidRDefault="00486770" w:rsidP="00486770">
                            <w:pPr>
                              <w:spacing w:before="80" w:after="80" w:line="240" w:lineRule="auto"/>
                              <w:rPr>
                                <w:rFonts w:cstheme="minorHAnsi"/>
                                <w:b/>
                                <w:sz w:val="20"/>
                                <w:szCs w:val="20"/>
                              </w:rPr>
                            </w:pPr>
                            <w:r w:rsidRPr="00B744F5">
                              <w:rPr>
                                <w:rFonts w:cstheme="minorHAnsi"/>
                                <w:b/>
                                <w:sz w:val="20"/>
                                <w:szCs w:val="20"/>
                              </w:rPr>
                              <w:t>Exposure</w:t>
                            </w:r>
                          </w:p>
                          <w:p w14:paraId="1C0D15A1"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(microplastic OR micro-plastic OR nanoplastic OR nano-plastic OR nanoparticle)</w:t>
                            </w:r>
                          </w:p>
                          <w:p w14:paraId="3D03768A"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 xml:space="preserve">(“synthetic polymer” OR “synthetic fibre/fiber” OR polystyrene </w:t>
                            </w:r>
                            <w:r w:rsidRPr="00B744F5">
                              <w:rPr>
                                <w:rFonts w:asciiTheme="minorHAnsi" w:hAnsiTheme="minorHAnsi" w:cstheme="minorHAnsi"/>
                                <w:bCs/>
                                <w:sz w:val="20"/>
                                <w:szCs w:val="20"/>
                                <w:lang w:eastAsia="en-CA"/>
                              </w:rPr>
                              <w:t>OR “textile fibre/fiber”</w:t>
                            </w:r>
                            <w:r w:rsidRPr="00B744F5">
                              <w:rPr>
                                <w:rFonts w:asciiTheme="minorHAnsi" w:hAnsiTheme="minorHAnsi" w:cstheme="minorHAnsi"/>
                                <w:color w:val="000000"/>
                                <w:sz w:val="20"/>
                                <w:szCs w:val="20"/>
                              </w:rPr>
                              <w:t>)</w:t>
                            </w:r>
                          </w:p>
                          <w:p w14:paraId="48E756B0" w14:textId="77777777" w:rsidR="00486770" w:rsidRPr="00B744F5" w:rsidRDefault="00486770" w:rsidP="00486770">
                            <w:pPr>
                              <w:pStyle w:val="StandardWeb"/>
                              <w:spacing w:before="80" w:beforeAutospacing="0" w:after="80" w:afterAutospacing="0"/>
                              <w:rPr>
                                <w:rFonts w:asciiTheme="minorHAnsi" w:hAnsiTheme="minorHAnsi" w:cstheme="minorHAnsi"/>
                                <w:bCs/>
                                <w:sz w:val="20"/>
                                <w:szCs w:val="20"/>
                                <w:lang w:eastAsia="en-CA"/>
                              </w:rPr>
                            </w:pPr>
                            <w:r w:rsidRPr="00B744F5">
                              <w:rPr>
                                <w:rFonts w:asciiTheme="minorHAnsi" w:hAnsiTheme="minorHAnsi" w:cstheme="minorHAnsi"/>
                                <w:color w:val="000000"/>
                                <w:sz w:val="20"/>
                                <w:szCs w:val="20"/>
                              </w:rPr>
                              <w:t>(“marine litter” OR “marine debris” OR “plastics debris” OR “plastic debris” OR “plastic waste” OR “</w:t>
                            </w:r>
                            <w:r w:rsidRPr="00B744F5">
                              <w:rPr>
                                <w:rFonts w:asciiTheme="minorHAnsi" w:hAnsiTheme="minorHAnsi" w:cstheme="minorHAnsi"/>
                                <w:bCs/>
                                <w:sz w:val="20"/>
                                <w:szCs w:val="20"/>
                                <w:lang w:eastAsia="en-CA"/>
                              </w:rPr>
                              <w:t>anthropogenic particle” OR “anthropogenic debris” OR</w:t>
                            </w:r>
                            <w:r w:rsidRPr="00B744F5">
                              <w:rPr>
                                <w:rFonts w:asciiTheme="minorHAnsi" w:hAnsiTheme="minorHAnsi" w:cstheme="minorHAnsi"/>
                                <w:color w:val="000000"/>
                                <w:sz w:val="20"/>
                                <w:szCs w:val="20"/>
                              </w:rPr>
                              <w:t xml:space="preserve"> contaminant OR “plastic particles”</w:t>
                            </w:r>
                            <w:r w:rsidRPr="00B744F5">
                              <w:rPr>
                                <w:rFonts w:asciiTheme="minorHAnsi" w:hAnsiTheme="minorHAnsi" w:cstheme="minorHAnsi"/>
                                <w:bCs/>
                                <w:sz w:val="20"/>
                                <w:szCs w:val="20"/>
                                <w:lang w:eastAsia="en-CA"/>
                              </w:rPr>
                              <w:t>)</w:t>
                            </w:r>
                          </w:p>
                          <w:p w14:paraId="6DF56D82"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(cosmetic OR scrub OR toothpaste OR sunscreen OR “care product” OR “face cleanser” OR “hand cleanser” OR scrubbers OR “skin cleaner”)</w:t>
                            </w:r>
                          </w:p>
                          <w:p w14:paraId="7B7710AE"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bCs/>
                                <w:sz w:val="20"/>
                                <w:szCs w:val="20"/>
                                <w:lang w:eastAsia="en-CA"/>
                              </w:rPr>
                              <w:t>(ingestion OR ingest OR uptake OR trophic OR web OR chain OR pathway)</w:t>
                            </w:r>
                          </w:p>
                          <w:p w14:paraId="21C7D82D"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(food OR salt OR beverage OR drink OR beer OR “drinking water” OR “tap water” OR “bottled water”)</w:t>
                            </w:r>
                          </w:p>
                          <w:p w14:paraId="0ABCFEA8"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(POPs OR PAHs OR chemical OR pollutant OR dioxin)</w:t>
                            </w:r>
                          </w:p>
                          <w:p w14:paraId="0F823160" w14:textId="77777777" w:rsidR="00486770" w:rsidRPr="00B744F5" w:rsidRDefault="00486770" w:rsidP="00486770">
                            <w:pPr>
                              <w:spacing w:before="80" w:after="80" w:line="240" w:lineRule="auto"/>
                              <w:rPr>
                                <w:rFonts w:cstheme="minorHAnsi"/>
                                <w:b/>
                                <w:sz w:val="20"/>
                                <w:szCs w:val="20"/>
                              </w:rPr>
                            </w:pPr>
                            <w:r w:rsidRPr="00B744F5">
                              <w:rPr>
                                <w:rFonts w:cstheme="minorHAnsi"/>
                                <w:b/>
                                <w:sz w:val="20"/>
                                <w:szCs w:val="20"/>
                              </w:rPr>
                              <w:t>Comparator</w:t>
                            </w:r>
                          </w:p>
                          <w:p w14:paraId="10ACE826"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(aquatic OR beach OR marine OR “salt water” OR freshwater OR “bottled water” OR fishery OR fisheries OR estuary OR river OR stream)</w:t>
                            </w:r>
                          </w:p>
                          <w:p w14:paraId="5452BD17"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(bivalve OR bi-valve OR mollusk OR mollusc OR cephalopod OR snail OR clam OR abalone OR squid OR crab OR shrimp)</w:t>
                            </w:r>
                          </w:p>
                          <w:p w14:paraId="052CF98B"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(terrestrial OR airborne OR soil OR sediment)</w:t>
                            </w:r>
                          </w:p>
                          <w:p w14:paraId="296E0956"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(sludge OR waste OR treatment OR biosolid OR landfill)</w:t>
                            </w:r>
                          </w:p>
                          <w:p w14:paraId="7D68F8C9" w14:textId="77777777" w:rsidR="00486770" w:rsidRPr="00B744F5" w:rsidRDefault="00486770" w:rsidP="00486770">
                            <w:pPr>
                              <w:spacing w:before="80" w:after="80" w:line="240" w:lineRule="auto"/>
                              <w:rPr>
                                <w:rFonts w:cstheme="minorHAnsi"/>
                                <w:b/>
                                <w:sz w:val="20"/>
                                <w:szCs w:val="20"/>
                              </w:rPr>
                            </w:pPr>
                            <w:r w:rsidRPr="00B744F5">
                              <w:rPr>
                                <w:rFonts w:cstheme="minorHAnsi"/>
                                <w:b/>
                                <w:sz w:val="20"/>
                                <w:szCs w:val="20"/>
                              </w:rPr>
                              <w:t>Outcome</w:t>
                            </w:r>
                          </w:p>
                          <w:p w14:paraId="3F1D4156" w14:textId="77777777" w:rsidR="00486770" w:rsidRPr="00B744F5" w:rsidRDefault="00486770" w:rsidP="00486770">
                            <w:pPr>
                              <w:tabs>
                                <w:tab w:val="left" w:pos="360"/>
                              </w:tabs>
                              <w:spacing w:before="80" w:after="80" w:line="240" w:lineRule="auto"/>
                              <w:rPr>
                                <w:rFonts w:cstheme="minorHAnsi"/>
                                <w:color w:val="000000"/>
                                <w:sz w:val="20"/>
                                <w:szCs w:val="20"/>
                              </w:rPr>
                            </w:pPr>
                            <w:r w:rsidRPr="00B744F5">
                              <w:rPr>
                                <w:rFonts w:cstheme="minorHAnsi"/>
                                <w:color w:val="000000"/>
                                <w:sz w:val="20"/>
                                <w:szCs w:val="20"/>
                              </w:rPr>
                              <w:t>(health OR illness OR risk OR safety OR assessment)</w:t>
                            </w:r>
                          </w:p>
                          <w:p w14:paraId="60606611" w14:textId="77777777" w:rsidR="00486770" w:rsidRPr="00B744F5" w:rsidRDefault="00486770" w:rsidP="00486770">
                            <w:pPr>
                              <w:tabs>
                                <w:tab w:val="left" w:pos="360"/>
                              </w:tabs>
                              <w:spacing w:before="80" w:after="80" w:line="240" w:lineRule="auto"/>
                              <w:rPr>
                                <w:rFonts w:cstheme="minorHAnsi"/>
                                <w:color w:val="000000"/>
                                <w:sz w:val="20"/>
                                <w:szCs w:val="20"/>
                              </w:rPr>
                            </w:pPr>
                            <w:r w:rsidRPr="00B744F5">
                              <w:rPr>
                                <w:rFonts w:cstheme="minorHAnsi"/>
                                <w:color w:val="000000"/>
                                <w:sz w:val="20"/>
                                <w:szCs w:val="20"/>
                              </w:rPr>
                              <w:t>(contamination OR toxicity OR poison OR impact)</w:t>
                            </w:r>
                          </w:p>
                          <w:p w14:paraId="6D38949B"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 xml:space="preserve">(prevalence OR abundance OR accumulation </w:t>
                            </w:r>
                            <w:r w:rsidRPr="00B744F5">
                              <w:rPr>
                                <w:rFonts w:cstheme="minorHAnsi"/>
                                <w:color w:val="000000"/>
                                <w:sz w:val="20"/>
                                <w:szCs w:val="20"/>
                              </w:rPr>
                              <w:t>OR bioaccumulation</w:t>
                            </w:r>
                            <w:r w:rsidRPr="00B744F5">
                              <w:rPr>
                                <w:rFonts w:cstheme="minorHAnsi"/>
                                <w:sz w:val="20"/>
                                <w:szCs w:val="20"/>
                              </w:rPr>
                              <w:t>)</w:t>
                            </w:r>
                          </w:p>
                          <w:p w14:paraId="2EA9F6DF" w14:textId="77777777" w:rsidR="00486770" w:rsidRPr="00B744F5" w:rsidRDefault="00486770" w:rsidP="00486770">
                            <w:pPr>
                              <w:spacing w:before="80" w:after="80" w:line="240" w:lineRule="auto"/>
                              <w:rPr>
                                <w:rFonts w:cstheme="minorHAnsi"/>
                                <w:color w:val="000000"/>
                                <w:sz w:val="20"/>
                                <w:szCs w:val="20"/>
                                <w:shd w:val="clear" w:color="auto" w:fill="FFFFFF"/>
                              </w:rPr>
                            </w:pPr>
                            <w:r w:rsidRPr="00B744F5">
                              <w:rPr>
                                <w:rFonts w:cstheme="minorHAnsi"/>
                                <w:color w:val="000000"/>
                                <w:sz w:val="20"/>
                                <w:szCs w:val="20"/>
                                <w:shd w:val="clear" w:color="auto" w:fill="FFFFFF"/>
                              </w:rPr>
                              <w:t>(reproductive OR reproduction OR development)</w:t>
                            </w:r>
                          </w:p>
                          <w:p w14:paraId="49708687" w14:textId="77777777" w:rsidR="00486770" w:rsidRPr="00B744F5" w:rsidRDefault="00486770" w:rsidP="00486770">
                            <w:pPr>
                              <w:spacing w:before="80" w:after="80" w:line="240" w:lineRule="auto"/>
                              <w:rPr>
                                <w:rStyle w:val="apple-style-span"/>
                                <w:rFonts w:cstheme="minorHAnsi"/>
                                <w:sz w:val="20"/>
                                <w:szCs w:val="20"/>
                              </w:rPr>
                            </w:pPr>
                            <w:r w:rsidRPr="00B744F5">
                              <w:rPr>
                                <w:rFonts w:cstheme="minorHAnsi"/>
                                <w:sz w:val="20"/>
                                <w:szCs w:val="20"/>
                              </w:rPr>
                              <w:t>(policy OR regulation OR guideline OR guidance OR standard OR limit OR removal OR ban)</w:t>
                            </w:r>
                          </w:p>
                          <w:p w14:paraId="7CE5C7C0"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lang w:eastAsia="en-CA"/>
                              </w:rPr>
                              <w:t>Variants and Boolean operator combinations of terms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A541B8" id="_x0000_t202" coordsize="21600,21600" o:spt="202" path="m,l,21600r21600,l21600,xe">
                <v:stroke joinstyle="miter"/>
                <v:path gradientshapeok="t" o:connecttype="rect"/>
              </v:shapetype>
              <v:shape id="Text Box 5" o:spid="_x0000_s1026" type="#_x0000_t202" style="position:absolute;margin-left:399.8pt;margin-top:1pt;width:451pt;height:4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" fillcolor="white [3201]" strokeweight=".5pt">
                <v:textbox>
                  <w:txbxContent>
                    <w:p w14:paraId="367E6608" w14:textId="77777777" w:rsidR="00486770" w:rsidRPr="00B744F5" w:rsidRDefault="00486770" w:rsidP="00486770">
                      <w:pPr>
                        <w:spacing w:before="80" w:after="80" w:line="240" w:lineRule="auto"/>
                        <w:rPr>
                          <w:rFonts w:cstheme="minorHAnsi"/>
                          <w:b/>
                          <w:sz w:val="20"/>
                          <w:szCs w:val="20"/>
                        </w:rPr>
                      </w:pPr>
                      <w:r w:rsidRPr="00B744F5">
                        <w:rPr>
                          <w:rFonts w:cstheme="minorHAnsi"/>
                          <w:b/>
                          <w:sz w:val="20"/>
                          <w:szCs w:val="20"/>
                        </w:rPr>
                        <w:t xml:space="preserve">Population </w:t>
                      </w:r>
                    </w:p>
                    <w:p w14:paraId="2A1D07A4"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human (all)</w:t>
                      </w:r>
                    </w:p>
                    <w:p w14:paraId="36BAE40A" w14:textId="51CE08A3"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sz w:val="20"/>
                          <w:szCs w:val="20"/>
                        </w:rPr>
                        <w:t xml:space="preserve">marine AND (ecosystem OR environment OR food web OR fish or organism OR bivalve </w:t>
                      </w:r>
                      <w:r w:rsidRPr="00B744F5">
                        <w:rPr>
                          <w:rFonts w:asciiTheme="minorHAnsi" w:hAnsiTheme="minorHAnsi" w:cstheme="minorHAnsi"/>
                          <w:color w:val="000000"/>
                          <w:sz w:val="20"/>
                          <w:szCs w:val="20"/>
                        </w:rPr>
                        <w:t>OR bi-valve OR mollusk OR mollusc OR cephalopod OR snail OR clam OR abalone OR squid OR crab OR shrimp OR worm)</w:t>
                      </w:r>
                    </w:p>
                    <w:p w14:paraId="3ACB15B8" w14:textId="77777777" w:rsidR="00486770" w:rsidRPr="00B744F5" w:rsidRDefault="00486770" w:rsidP="00486770">
                      <w:pPr>
                        <w:spacing w:before="80" w:after="80" w:line="240" w:lineRule="auto"/>
                        <w:rPr>
                          <w:rFonts w:cstheme="minorHAnsi"/>
                          <w:b/>
                          <w:sz w:val="20"/>
                          <w:szCs w:val="20"/>
                        </w:rPr>
                      </w:pPr>
                      <w:r w:rsidRPr="00B744F5">
                        <w:rPr>
                          <w:rFonts w:cstheme="minorHAnsi"/>
                          <w:b/>
                          <w:sz w:val="20"/>
                          <w:szCs w:val="20"/>
                        </w:rPr>
                        <w:t>Exposure</w:t>
                      </w:r>
                    </w:p>
                    <w:p w14:paraId="1C0D15A1"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(microplastic OR micro-plastic OR nanoplastic OR nano-plastic OR nanoparticle)</w:t>
                      </w:r>
                    </w:p>
                    <w:p w14:paraId="3D03768A"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 xml:space="preserve">(“synthetic polymer” OR “synthetic fibre/fiber” OR polystyrene </w:t>
                      </w:r>
                      <w:r w:rsidRPr="00B744F5">
                        <w:rPr>
                          <w:rFonts w:asciiTheme="minorHAnsi" w:hAnsiTheme="minorHAnsi" w:cstheme="minorHAnsi"/>
                          <w:bCs/>
                          <w:sz w:val="20"/>
                          <w:szCs w:val="20"/>
                          <w:lang w:eastAsia="en-CA"/>
                        </w:rPr>
                        <w:t>OR “textile fibre/fiber”</w:t>
                      </w:r>
                      <w:r w:rsidRPr="00B744F5">
                        <w:rPr>
                          <w:rFonts w:asciiTheme="minorHAnsi" w:hAnsiTheme="minorHAnsi" w:cstheme="minorHAnsi"/>
                          <w:color w:val="000000"/>
                          <w:sz w:val="20"/>
                          <w:szCs w:val="20"/>
                        </w:rPr>
                        <w:t>)</w:t>
                      </w:r>
                    </w:p>
                    <w:p w14:paraId="48E756B0" w14:textId="77777777" w:rsidR="00486770" w:rsidRPr="00B744F5" w:rsidRDefault="00486770" w:rsidP="00486770">
                      <w:pPr>
                        <w:pStyle w:val="StandardWeb"/>
                        <w:spacing w:before="80" w:beforeAutospacing="0" w:after="80" w:afterAutospacing="0"/>
                        <w:rPr>
                          <w:rFonts w:asciiTheme="minorHAnsi" w:hAnsiTheme="minorHAnsi" w:cstheme="minorHAnsi"/>
                          <w:bCs/>
                          <w:sz w:val="20"/>
                          <w:szCs w:val="20"/>
                          <w:lang w:eastAsia="en-CA"/>
                        </w:rPr>
                      </w:pPr>
                      <w:r w:rsidRPr="00B744F5">
                        <w:rPr>
                          <w:rFonts w:asciiTheme="minorHAnsi" w:hAnsiTheme="minorHAnsi" w:cstheme="minorHAnsi"/>
                          <w:color w:val="000000"/>
                          <w:sz w:val="20"/>
                          <w:szCs w:val="20"/>
                        </w:rPr>
                        <w:t>(“marine litter” OR “marine debris” OR “plastics debris” OR “plastic debris” OR “plastic waste” OR “</w:t>
                      </w:r>
                      <w:r w:rsidRPr="00B744F5">
                        <w:rPr>
                          <w:rFonts w:asciiTheme="minorHAnsi" w:hAnsiTheme="minorHAnsi" w:cstheme="minorHAnsi"/>
                          <w:bCs/>
                          <w:sz w:val="20"/>
                          <w:szCs w:val="20"/>
                          <w:lang w:eastAsia="en-CA"/>
                        </w:rPr>
                        <w:t>anthropogenic particle” OR “anthropogenic debris” OR</w:t>
                      </w:r>
                      <w:r w:rsidRPr="00B744F5">
                        <w:rPr>
                          <w:rFonts w:asciiTheme="minorHAnsi" w:hAnsiTheme="minorHAnsi" w:cstheme="minorHAnsi"/>
                          <w:color w:val="000000"/>
                          <w:sz w:val="20"/>
                          <w:szCs w:val="20"/>
                        </w:rPr>
                        <w:t xml:space="preserve"> contaminant OR “plastic particles”</w:t>
                      </w:r>
                      <w:r w:rsidRPr="00B744F5">
                        <w:rPr>
                          <w:rFonts w:asciiTheme="minorHAnsi" w:hAnsiTheme="minorHAnsi" w:cstheme="minorHAnsi"/>
                          <w:bCs/>
                          <w:sz w:val="20"/>
                          <w:szCs w:val="20"/>
                          <w:lang w:eastAsia="en-CA"/>
                        </w:rPr>
                        <w:t>)</w:t>
                      </w:r>
                    </w:p>
                    <w:p w14:paraId="6DF56D82"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(cosmetic OR scrub OR toothpaste OR sunscreen OR “care product” OR “face cleanser” OR “hand cleanser” OR scrubbers OR “skin cleaner”)</w:t>
                      </w:r>
                    </w:p>
                    <w:p w14:paraId="7B7710AE"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bCs/>
                          <w:sz w:val="20"/>
                          <w:szCs w:val="20"/>
                          <w:lang w:eastAsia="en-CA"/>
                        </w:rPr>
                        <w:t>(ingestion OR ingest OR uptake OR trophic OR web OR chain OR pathway)</w:t>
                      </w:r>
                    </w:p>
                    <w:p w14:paraId="21C7D82D"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(food OR salt OR beverage OR drink OR beer OR “drinking water” OR “tap water” OR “bottled water”)</w:t>
                      </w:r>
                    </w:p>
                    <w:p w14:paraId="0ABCFEA8"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(POPs OR PAHs OR chemical OR pollutant OR dioxin)</w:t>
                      </w:r>
                    </w:p>
                    <w:p w14:paraId="0F823160" w14:textId="77777777" w:rsidR="00486770" w:rsidRPr="00B744F5" w:rsidRDefault="00486770" w:rsidP="00486770">
                      <w:pPr>
                        <w:spacing w:before="80" w:after="80" w:line="240" w:lineRule="auto"/>
                        <w:rPr>
                          <w:rFonts w:cstheme="minorHAnsi"/>
                          <w:b/>
                          <w:sz w:val="20"/>
                          <w:szCs w:val="20"/>
                        </w:rPr>
                      </w:pPr>
                      <w:r w:rsidRPr="00B744F5">
                        <w:rPr>
                          <w:rFonts w:cstheme="minorHAnsi"/>
                          <w:b/>
                          <w:sz w:val="20"/>
                          <w:szCs w:val="20"/>
                        </w:rPr>
                        <w:t>Comparator</w:t>
                      </w:r>
                    </w:p>
                    <w:p w14:paraId="10ACE826"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(aquatic OR beach OR marine OR “salt water” OR freshwater OR “bottled water” OR fishery OR fisheries OR estuary OR river OR stream)</w:t>
                      </w:r>
                    </w:p>
                    <w:p w14:paraId="5452BD17"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(bivalve OR bi-valve OR mollusk OR mollusc OR cephalopod OR snail OR clam OR abalone OR squid OR crab OR shrimp)</w:t>
                      </w:r>
                    </w:p>
                    <w:p w14:paraId="052CF98B"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(terrestrial OR airborne OR soil OR sediment)</w:t>
                      </w:r>
                    </w:p>
                    <w:p w14:paraId="296E0956" w14:textId="77777777" w:rsidR="00486770" w:rsidRPr="00B744F5" w:rsidRDefault="00486770" w:rsidP="00486770">
                      <w:pPr>
                        <w:pStyle w:val="StandardWeb"/>
                        <w:spacing w:before="80" w:beforeAutospacing="0" w:after="80" w:afterAutospacing="0"/>
                        <w:rPr>
                          <w:rFonts w:asciiTheme="minorHAnsi" w:hAnsiTheme="minorHAnsi" w:cstheme="minorHAnsi"/>
                          <w:color w:val="000000"/>
                          <w:sz w:val="20"/>
                          <w:szCs w:val="20"/>
                        </w:rPr>
                      </w:pPr>
                      <w:r w:rsidRPr="00B744F5">
                        <w:rPr>
                          <w:rFonts w:asciiTheme="minorHAnsi" w:hAnsiTheme="minorHAnsi" w:cstheme="minorHAnsi"/>
                          <w:color w:val="000000"/>
                          <w:sz w:val="20"/>
                          <w:szCs w:val="20"/>
                        </w:rPr>
                        <w:t>(sludge OR waste OR treatment OR biosolid OR landfill)</w:t>
                      </w:r>
                    </w:p>
                    <w:p w14:paraId="7D68F8C9" w14:textId="77777777" w:rsidR="00486770" w:rsidRPr="00B744F5" w:rsidRDefault="00486770" w:rsidP="00486770">
                      <w:pPr>
                        <w:spacing w:before="80" w:after="80" w:line="240" w:lineRule="auto"/>
                        <w:rPr>
                          <w:rFonts w:cstheme="minorHAnsi"/>
                          <w:b/>
                          <w:sz w:val="20"/>
                          <w:szCs w:val="20"/>
                        </w:rPr>
                      </w:pPr>
                      <w:r w:rsidRPr="00B744F5">
                        <w:rPr>
                          <w:rFonts w:cstheme="minorHAnsi"/>
                          <w:b/>
                          <w:sz w:val="20"/>
                          <w:szCs w:val="20"/>
                        </w:rPr>
                        <w:t>Outcome</w:t>
                      </w:r>
                    </w:p>
                    <w:p w14:paraId="3F1D4156" w14:textId="77777777" w:rsidR="00486770" w:rsidRPr="00B744F5" w:rsidRDefault="00486770" w:rsidP="00486770">
                      <w:pPr>
                        <w:tabs>
                          <w:tab w:val="left" w:pos="360"/>
                        </w:tabs>
                        <w:spacing w:before="80" w:after="80" w:line="240" w:lineRule="auto"/>
                        <w:rPr>
                          <w:rFonts w:cstheme="minorHAnsi"/>
                          <w:color w:val="000000"/>
                          <w:sz w:val="20"/>
                          <w:szCs w:val="20"/>
                        </w:rPr>
                      </w:pPr>
                      <w:r w:rsidRPr="00B744F5">
                        <w:rPr>
                          <w:rFonts w:cstheme="minorHAnsi"/>
                          <w:color w:val="000000"/>
                          <w:sz w:val="20"/>
                          <w:szCs w:val="20"/>
                        </w:rPr>
                        <w:t>(health OR illness OR risk OR safety OR assessment)</w:t>
                      </w:r>
                    </w:p>
                    <w:p w14:paraId="60606611" w14:textId="77777777" w:rsidR="00486770" w:rsidRPr="00B744F5" w:rsidRDefault="00486770" w:rsidP="00486770">
                      <w:pPr>
                        <w:tabs>
                          <w:tab w:val="left" w:pos="360"/>
                        </w:tabs>
                        <w:spacing w:before="80" w:after="80" w:line="240" w:lineRule="auto"/>
                        <w:rPr>
                          <w:rFonts w:cstheme="minorHAnsi"/>
                          <w:color w:val="000000"/>
                          <w:sz w:val="20"/>
                          <w:szCs w:val="20"/>
                        </w:rPr>
                      </w:pPr>
                      <w:r w:rsidRPr="00B744F5">
                        <w:rPr>
                          <w:rFonts w:cstheme="minorHAnsi"/>
                          <w:color w:val="000000"/>
                          <w:sz w:val="20"/>
                          <w:szCs w:val="20"/>
                        </w:rPr>
                        <w:t>(contamination OR toxicity OR poison OR impact)</w:t>
                      </w:r>
                    </w:p>
                    <w:p w14:paraId="6D38949B"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rPr>
                        <w:t xml:space="preserve">(prevalence OR abundance OR accumulation </w:t>
                      </w:r>
                      <w:r w:rsidRPr="00B744F5">
                        <w:rPr>
                          <w:rFonts w:cstheme="minorHAnsi"/>
                          <w:color w:val="000000"/>
                          <w:sz w:val="20"/>
                          <w:szCs w:val="20"/>
                        </w:rPr>
                        <w:t>OR bioaccumulation</w:t>
                      </w:r>
                      <w:r w:rsidRPr="00B744F5">
                        <w:rPr>
                          <w:rFonts w:cstheme="minorHAnsi"/>
                          <w:sz w:val="20"/>
                          <w:szCs w:val="20"/>
                        </w:rPr>
                        <w:t>)</w:t>
                      </w:r>
                    </w:p>
                    <w:p w14:paraId="2EA9F6DF" w14:textId="77777777" w:rsidR="00486770" w:rsidRPr="00B744F5" w:rsidRDefault="00486770" w:rsidP="00486770">
                      <w:pPr>
                        <w:spacing w:before="80" w:after="80" w:line="240" w:lineRule="auto"/>
                        <w:rPr>
                          <w:rFonts w:cstheme="minorHAnsi"/>
                          <w:color w:val="000000"/>
                          <w:sz w:val="20"/>
                          <w:szCs w:val="20"/>
                          <w:shd w:val="clear" w:color="auto" w:fill="FFFFFF"/>
                        </w:rPr>
                      </w:pPr>
                      <w:r w:rsidRPr="00B744F5">
                        <w:rPr>
                          <w:rFonts w:cstheme="minorHAnsi"/>
                          <w:color w:val="000000"/>
                          <w:sz w:val="20"/>
                          <w:szCs w:val="20"/>
                          <w:shd w:val="clear" w:color="auto" w:fill="FFFFFF"/>
                        </w:rPr>
                        <w:t>(reproductive OR reproduction OR development)</w:t>
                      </w:r>
                    </w:p>
                    <w:p w14:paraId="49708687" w14:textId="77777777" w:rsidR="00486770" w:rsidRPr="00B744F5" w:rsidRDefault="00486770" w:rsidP="00486770">
                      <w:pPr>
                        <w:spacing w:before="80" w:after="80" w:line="240" w:lineRule="auto"/>
                        <w:rPr>
                          <w:rStyle w:val="apple-style-span"/>
                          <w:rFonts w:cstheme="minorHAnsi"/>
                          <w:sz w:val="20"/>
                          <w:szCs w:val="20"/>
                        </w:rPr>
                      </w:pPr>
                      <w:r w:rsidRPr="00B744F5">
                        <w:rPr>
                          <w:rFonts w:cstheme="minorHAnsi"/>
                          <w:sz w:val="20"/>
                          <w:szCs w:val="20"/>
                        </w:rPr>
                        <w:t>(policy OR regulation OR guideline OR guidance OR standard OR limit OR removal OR ban)</w:t>
                      </w:r>
                    </w:p>
                    <w:p w14:paraId="7CE5C7C0" w14:textId="77777777" w:rsidR="00486770" w:rsidRPr="00B744F5" w:rsidRDefault="00486770" w:rsidP="00486770">
                      <w:pPr>
                        <w:spacing w:before="80" w:after="80" w:line="240" w:lineRule="auto"/>
                        <w:rPr>
                          <w:rFonts w:cstheme="minorHAnsi"/>
                          <w:sz w:val="20"/>
                          <w:szCs w:val="20"/>
                        </w:rPr>
                      </w:pPr>
                      <w:r w:rsidRPr="00B744F5">
                        <w:rPr>
                          <w:rFonts w:cstheme="minorHAnsi"/>
                          <w:sz w:val="20"/>
                          <w:szCs w:val="20"/>
                          <w:lang w:eastAsia="en-CA"/>
                        </w:rPr>
                        <w:t>Variants and Boolean operator combinations of terms above.</w:t>
                      </w:r>
                    </w:p>
                  </w:txbxContent>
                </v:textbox>
                <w10:wrap anchorx="margin"/>
              </v:shape>
            </w:pict>
          </mc:Fallback>
        </mc:AlternateContent>
      </w:r>
    </w:p>
    <w:p w14:paraId="5F52EB33" w14:textId="77777777" w:rsidR="00486770" w:rsidRDefault="00486770" w:rsidP="00486770">
      <w:pPr>
        <w:pStyle w:val="NurText"/>
        <w:tabs>
          <w:tab w:val="left" w:pos="360"/>
        </w:tabs>
        <w:rPr>
          <w:rFonts w:asciiTheme="minorHAnsi" w:hAnsiTheme="minorHAnsi" w:cstheme="minorHAnsi"/>
          <w:sz w:val="22"/>
          <w:szCs w:val="22"/>
        </w:rPr>
      </w:pPr>
    </w:p>
    <w:p w14:paraId="0B15E5C3" w14:textId="77777777" w:rsidR="00486770" w:rsidRDefault="00486770" w:rsidP="00486770">
      <w:pPr>
        <w:pStyle w:val="NurText"/>
        <w:tabs>
          <w:tab w:val="left" w:pos="360"/>
        </w:tabs>
        <w:rPr>
          <w:rFonts w:asciiTheme="minorHAnsi" w:hAnsiTheme="minorHAnsi" w:cstheme="minorHAnsi"/>
          <w:sz w:val="22"/>
          <w:szCs w:val="22"/>
        </w:rPr>
      </w:pPr>
    </w:p>
    <w:p w14:paraId="621C2256" w14:textId="77777777" w:rsidR="00486770" w:rsidRDefault="00486770" w:rsidP="00486770">
      <w:pPr>
        <w:pStyle w:val="NurText"/>
        <w:tabs>
          <w:tab w:val="left" w:pos="360"/>
        </w:tabs>
        <w:rPr>
          <w:rFonts w:asciiTheme="minorHAnsi" w:hAnsiTheme="minorHAnsi" w:cstheme="minorHAnsi"/>
          <w:sz w:val="22"/>
          <w:szCs w:val="22"/>
        </w:rPr>
      </w:pPr>
    </w:p>
    <w:p w14:paraId="6C5E156E" w14:textId="77777777" w:rsidR="00486770" w:rsidRDefault="00486770" w:rsidP="00486770">
      <w:pPr>
        <w:pStyle w:val="NurText"/>
        <w:tabs>
          <w:tab w:val="left" w:pos="360"/>
        </w:tabs>
        <w:rPr>
          <w:rFonts w:asciiTheme="minorHAnsi" w:hAnsiTheme="minorHAnsi" w:cstheme="minorHAnsi"/>
          <w:sz w:val="22"/>
          <w:szCs w:val="22"/>
        </w:rPr>
      </w:pPr>
    </w:p>
    <w:p w14:paraId="70691525" w14:textId="77777777" w:rsidR="00486770" w:rsidRDefault="00486770" w:rsidP="00486770">
      <w:pPr>
        <w:pStyle w:val="NurText"/>
        <w:tabs>
          <w:tab w:val="left" w:pos="360"/>
        </w:tabs>
        <w:rPr>
          <w:rFonts w:asciiTheme="minorHAnsi" w:hAnsiTheme="minorHAnsi" w:cstheme="minorHAnsi"/>
          <w:sz w:val="22"/>
          <w:szCs w:val="22"/>
        </w:rPr>
      </w:pPr>
    </w:p>
    <w:p w14:paraId="0A5D13C5" w14:textId="77777777" w:rsidR="00486770" w:rsidRDefault="00486770" w:rsidP="00486770">
      <w:pPr>
        <w:pStyle w:val="NurText"/>
        <w:tabs>
          <w:tab w:val="left" w:pos="360"/>
        </w:tabs>
        <w:rPr>
          <w:rFonts w:asciiTheme="minorHAnsi" w:hAnsiTheme="minorHAnsi" w:cstheme="minorHAnsi"/>
          <w:sz w:val="22"/>
          <w:szCs w:val="22"/>
        </w:rPr>
      </w:pPr>
    </w:p>
    <w:p w14:paraId="2FCC32A0" w14:textId="77777777" w:rsidR="00486770" w:rsidRDefault="00486770" w:rsidP="00486770">
      <w:pPr>
        <w:pStyle w:val="NurText"/>
        <w:tabs>
          <w:tab w:val="left" w:pos="360"/>
        </w:tabs>
        <w:rPr>
          <w:rFonts w:asciiTheme="minorHAnsi" w:hAnsiTheme="minorHAnsi" w:cstheme="minorHAnsi"/>
          <w:sz w:val="22"/>
          <w:szCs w:val="22"/>
        </w:rPr>
      </w:pPr>
    </w:p>
    <w:p w14:paraId="47BEF798" w14:textId="77777777" w:rsidR="00486770" w:rsidRDefault="00486770" w:rsidP="00486770">
      <w:pPr>
        <w:pStyle w:val="NurText"/>
        <w:tabs>
          <w:tab w:val="left" w:pos="360"/>
        </w:tabs>
        <w:rPr>
          <w:rFonts w:asciiTheme="minorHAnsi" w:hAnsiTheme="minorHAnsi" w:cstheme="minorHAnsi"/>
          <w:sz w:val="22"/>
          <w:szCs w:val="22"/>
        </w:rPr>
      </w:pPr>
    </w:p>
    <w:p w14:paraId="042D6966" w14:textId="77777777" w:rsidR="00486770" w:rsidRDefault="00486770" w:rsidP="00486770">
      <w:pPr>
        <w:pStyle w:val="NurText"/>
        <w:tabs>
          <w:tab w:val="left" w:pos="360"/>
        </w:tabs>
        <w:rPr>
          <w:rFonts w:asciiTheme="minorHAnsi" w:hAnsiTheme="minorHAnsi" w:cstheme="minorHAnsi"/>
          <w:sz w:val="22"/>
          <w:szCs w:val="22"/>
        </w:rPr>
      </w:pPr>
    </w:p>
    <w:p w14:paraId="5D312619" w14:textId="77777777" w:rsidR="00486770" w:rsidRDefault="00486770" w:rsidP="00486770">
      <w:pPr>
        <w:pStyle w:val="NurText"/>
        <w:tabs>
          <w:tab w:val="left" w:pos="360"/>
        </w:tabs>
        <w:rPr>
          <w:rFonts w:asciiTheme="minorHAnsi" w:hAnsiTheme="minorHAnsi" w:cstheme="minorHAnsi"/>
          <w:sz w:val="22"/>
          <w:szCs w:val="22"/>
        </w:rPr>
      </w:pPr>
    </w:p>
    <w:p w14:paraId="418F8830" w14:textId="77777777" w:rsidR="00486770" w:rsidRDefault="00486770" w:rsidP="00486770">
      <w:pPr>
        <w:pStyle w:val="NurText"/>
        <w:tabs>
          <w:tab w:val="left" w:pos="360"/>
        </w:tabs>
        <w:rPr>
          <w:rFonts w:asciiTheme="minorHAnsi" w:hAnsiTheme="minorHAnsi" w:cstheme="minorHAnsi"/>
          <w:sz w:val="22"/>
          <w:szCs w:val="22"/>
        </w:rPr>
      </w:pPr>
    </w:p>
    <w:p w14:paraId="3A6883FC" w14:textId="77777777" w:rsidR="00486770" w:rsidRDefault="00486770" w:rsidP="00486770">
      <w:pPr>
        <w:pStyle w:val="NurText"/>
        <w:tabs>
          <w:tab w:val="left" w:pos="360"/>
        </w:tabs>
        <w:rPr>
          <w:rFonts w:asciiTheme="minorHAnsi" w:hAnsiTheme="minorHAnsi" w:cstheme="minorHAnsi"/>
          <w:sz w:val="22"/>
          <w:szCs w:val="22"/>
        </w:rPr>
      </w:pPr>
    </w:p>
    <w:p w14:paraId="569C3FA0" w14:textId="77777777" w:rsidR="00486770" w:rsidRDefault="00486770" w:rsidP="00486770">
      <w:pPr>
        <w:pStyle w:val="NurText"/>
        <w:tabs>
          <w:tab w:val="left" w:pos="360"/>
        </w:tabs>
        <w:rPr>
          <w:rFonts w:asciiTheme="minorHAnsi" w:hAnsiTheme="minorHAnsi" w:cstheme="minorHAnsi"/>
          <w:sz w:val="22"/>
          <w:szCs w:val="22"/>
        </w:rPr>
      </w:pPr>
    </w:p>
    <w:p w14:paraId="4341B83D" w14:textId="77777777" w:rsidR="00486770" w:rsidRDefault="00486770" w:rsidP="00486770">
      <w:pPr>
        <w:pStyle w:val="NurText"/>
        <w:tabs>
          <w:tab w:val="left" w:pos="360"/>
        </w:tabs>
        <w:rPr>
          <w:rFonts w:asciiTheme="minorHAnsi" w:hAnsiTheme="minorHAnsi" w:cstheme="minorHAnsi"/>
          <w:sz w:val="22"/>
          <w:szCs w:val="22"/>
        </w:rPr>
      </w:pPr>
    </w:p>
    <w:p w14:paraId="4B45D134" w14:textId="77777777" w:rsidR="00486770" w:rsidRDefault="00486770" w:rsidP="00486770">
      <w:pPr>
        <w:pStyle w:val="NurText"/>
        <w:tabs>
          <w:tab w:val="left" w:pos="360"/>
        </w:tabs>
        <w:rPr>
          <w:rFonts w:asciiTheme="minorHAnsi" w:hAnsiTheme="minorHAnsi" w:cstheme="minorHAnsi"/>
          <w:sz w:val="22"/>
          <w:szCs w:val="22"/>
        </w:rPr>
      </w:pPr>
    </w:p>
    <w:p w14:paraId="507797F3" w14:textId="77777777" w:rsidR="00486770" w:rsidRDefault="00486770" w:rsidP="00486770">
      <w:pPr>
        <w:pStyle w:val="NurText"/>
        <w:tabs>
          <w:tab w:val="left" w:pos="360"/>
        </w:tabs>
        <w:rPr>
          <w:rFonts w:asciiTheme="minorHAnsi" w:hAnsiTheme="minorHAnsi" w:cstheme="minorHAnsi"/>
          <w:sz w:val="22"/>
          <w:szCs w:val="22"/>
        </w:rPr>
      </w:pPr>
    </w:p>
    <w:p w14:paraId="170D19E0" w14:textId="77777777" w:rsidR="00486770" w:rsidRDefault="00486770" w:rsidP="00486770">
      <w:pPr>
        <w:pStyle w:val="NurText"/>
        <w:tabs>
          <w:tab w:val="left" w:pos="360"/>
        </w:tabs>
        <w:rPr>
          <w:rFonts w:asciiTheme="minorHAnsi" w:hAnsiTheme="minorHAnsi" w:cstheme="minorHAnsi"/>
          <w:sz w:val="22"/>
          <w:szCs w:val="22"/>
        </w:rPr>
      </w:pPr>
    </w:p>
    <w:p w14:paraId="6CA65C9F" w14:textId="77777777" w:rsidR="00486770" w:rsidRDefault="00486770" w:rsidP="00486770">
      <w:pPr>
        <w:pStyle w:val="NurText"/>
        <w:tabs>
          <w:tab w:val="left" w:pos="360"/>
        </w:tabs>
        <w:rPr>
          <w:rFonts w:asciiTheme="minorHAnsi" w:hAnsiTheme="minorHAnsi" w:cstheme="minorHAnsi"/>
          <w:sz w:val="22"/>
          <w:szCs w:val="22"/>
        </w:rPr>
      </w:pPr>
    </w:p>
    <w:p w14:paraId="453C2D15" w14:textId="77777777" w:rsidR="00486770" w:rsidRDefault="00486770" w:rsidP="00486770">
      <w:pPr>
        <w:pStyle w:val="NurText"/>
        <w:tabs>
          <w:tab w:val="left" w:pos="360"/>
        </w:tabs>
        <w:rPr>
          <w:rFonts w:asciiTheme="minorHAnsi" w:hAnsiTheme="minorHAnsi" w:cstheme="minorHAnsi"/>
          <w:sz w:val="22"/>
          <w:szCs w:val="22"/>
        </w:rPr>
      </w:pPr>
    </w:p>
    <w:p w14:paraId="309A5912" w14:textId="77777777" w:rsidR="00486770" w:rsidRDefault="00486770" w:rsidP="00486770">
      <w:pPr>
        <w:pStyle w:val="NurText"/>
        <w:tabs>
          <w:tab w:val="left" w:pos="360"/>
        </w:tabs>
        <w:rPr>
          <w:rFonts w:asciiTheme="minorHAnsi" w:hAnsiTheme="minorHAnsi" w:cstheme="minorHAnsi"/>
          <w:sz w:val="22"/>
          <w:szCs w:val="22"/>
        </w:rPr>
      </w:pPr>
    </w:p>
    <w:p w14:paraId="2C57C43C" w14:textId="77777777" w:rsidR="00486770" w:rsidRDefault="00486770" w:rsidP="00486770">
      <w:pPr>
        <w:pStyle w:val="NurText"/>
        <w:tabs>
          <w:tab w:val="left" w:pos="360"/>
        </w:tabs>
        <w:rPr>
          <w:rFonts w:asciiTheme="minorHAnsi" w:hAnsiTheme="minorHAnsi" w:cstheme="minorHAnsi"/>
          <w:sz w:val="22"/>
          <w:szCs w:val="22"/>
        </w:rPr>
      </w:pPr>
    </w:p>
    <w:p w14:paraId="3E0FEA38" w14:textId="77777777" w:rsidR="00486770" w:rsidRDefault="00486770" w:rsidP="00486770">
      <w:pPr>
        <w:pStyle w:val="NurText"/>
        <w:tabs>
          <w:tab w:val="left" w:pos="360"/>
        </w:tabs>
        <w:rPr>
          <w:rFonts w:asciiTheme="minorHAnsi" w:hAnsiTheme="minorHAnsi" w:cstheme="minorHAnsi"/>
          <w:sz w:val="22"/>
          <w:szCs w:val="22"/>
        </w:rPr>
      </w:pPr>
    </w:p>
    <w:p w14:paraId="03993792" w14:textId="77777777" w:rsidR="00486770" w:rsidRDefault="00486770" w:rsidP="00486770">
      <w:pPr>
        <w:pStyle w:val="NurText"/>
        <w:tabs>
          <w:tab w:val="left" w:pos="360"/>
        </w:tabs>
        <w:rPr>
          <w:rFonts w:asciiTheme="minorHAnsi" w:hAnsiTheme="minorHAnsi" w:cstheme="minorHAnsi"/>
          <w:sz w:val="22"/>
          <w:szCs w:val="22"/>
        </w:rPr>
      </w:pPr>
    </w:p>
    <w:p w14:paraId="27F58B9F" w14:textId="77777777" w:rsidR="00486770" w:rsidRDefault="00486770" w:rsidP="00486770">
      <w:pPr>
        <w:pStyle w:val="NurText"/>
        <w:tabs>
          <w:tab w:val="left" w:pos="360"/>
        </w:tabs>
        <w:rPr>
          <w:rFonts w:asciiTheme="minorHAnsi" w:hAnsiTheme="minorHAnsi" w:cstheme="minorHAnsi"/>
          <w:sz w:val="22"/>
          <w:szCs w:val="22"/>
        </w:rPr>
      </w:pPr>
    </w:p>
    <w:p w14:paraId="11FA135A" w14:textId="77777777" w:rsidR="00486770" w:rsidRDefault="00486770" w:rsidP="00486770">
      <w:pPr>
        <w:pStyle w:val="NurText"/>
        <w:tabs>
          <w:tab w:val="left" w:pos="360"/>
        </w:tabs>
        <w:rPr>
          <w:rFonts w:asciiTheme="minorHAnsi" w:hAnsiTheme="minorHAnsi" w:cstheme="minorHAnsi"/>
          <w:sz w:val="22"/>
          <w:szCs w:val="22"/>
        </w:rPr>
      </w:pPr>
    </w:p>
    <w:p w14:paraId="41C52D33" w14:textId="77777777" w:rsidR="00486770" w:rsidRDefault="00486770" w:rsidP="00486770">
      <w:pPr>
        <w:pStyle w:val="NurText"/>
        <w:tabs>
          <w:tab w:val="left" w:pos="360"/>
        </w:tabs>
        <w:rPr>
          <w:rFonts w:asciiTheme="minorHAnsi" w:hAnsiTheme="minorHAnsi" w:cstheme="minorHAnsi"/>
          <w:sz w:val="22"/>
          <w:szCs w:val="22"/>
        </w:rPr>
      </w:pPr>
    </w:p>
    <w:p w14:paraId="4463DEA2" w14:textId="77777777" w:rsidR="00486770" w:rsidRDefault="00486770" w:rsidP="00486770">
      <w:pPr>
        <w:pStyle w:val="NurText"/>
        <w:tabs>
          <w:tab w:val="left" w:pos="360"/>
        </w:tabs>
        <w:rPr>
          <w:rFonts w:asciiTheme="minorHAnsi" w:hAnsiTheme="minorHAnsi" w:cstheme="minorHAnsi"/>
          <w:sz w:val="22"/>
          <w:szCs w:val="22"/>
        </w:rPr>
      </w:pPr>
    </w:p>
    <w:p w14:paraId="4660D647" w14:textId="77777777" w:rsidR="00486770" w:rsidRDefault="00486770" w:rsidP="00486770">
      <w:pPr>
        <w:pStyle w:val="NurText"/>
        <w:tabs>
          <w:tab w:val="left" w:pos="360"/>
        </w:tabs>
        <w:rPr>
          <w:rFonts w:asciiTheme="minorHAnsi" w:hAnsiTheme="minorHAnsi" w:cstheme="minorHAnsi"/>
          <w:sz w:val="22"/>
          <w:szCs w:val="22"/>
        </w:rPr>
      </w:pPr>
    </w:p>
    <w:p w14:paraId="0C092B14" w14:textId="77777777" w:rsidR="00486770" w:rsidRDefault="00486770" w:rsidP="00486770">
      <w:pPr>
        <w:pStyle w:val="NurText"/>
        <w:tabs>
          <w:tab w:val="left" w:pos="360"/>
        </w:tabs>
        <w:rPr>
          <w:rFonts w:asciiTheme="minorHAnsi" w:hAnsiTheme="minorHAnsi" w:cstheme="minorHAnsi"/>
          <w:sz w:val="22"/>
          <w:szCs w:val="22"/>
        </w:rPr>
      </w:pPr>
    </w:p>
    <w:p w14:paraId="56C6441A" w14:textId="77777777" w:rsidR="00486770" w:rsidRDefault="00486770" w:rsidP="00486770">
      <w:pPr>
        <w:pStyle w:val="NurText"/>
        <w:tabs>
          <w:tab w:val="left" w:pos="360"/>
        </w:tabs>
        <w:rPr>
          <w:rFonts w:asciiTheme="minorHAnsi" w:hAnsiTheme="minorHAnsi" w:cstheme="minorHAnsi"/>
          <w:sz w:val="22"/>
          <w:szCs w:val="22"/>
        </w:rPr>
      </w:pPr>
    </w:p>
    <w:p w14:paraId="0F2F8F3C" w14:textId="77777777" w:rsidR="00486770" w:rsidRDefault="00486770" w:rsidP="00486770">
      <w:pPr>
        <w:pStyle w:val="NurText"/>
        <w:tabs>
          <w:tab w:val="left" w:pos="360"/>
        </w:tabs>
        <w:rPr>
          <w:rFonts w:asciiTheme="minorHAnsi" w:hAnsiTheme="minorHAnsi" w:cstheme="minorHAnsi"/>
          <w:sz w:val="22"/>
          <w:szCs w:val="22"/>
        </w:rPr>
      </w:pPr>
    </w:p>
    <w:p w14:paraId="2E96B8F4" w14:textId="77777777" w:rsidR="00486770" w:rsidRDefault="00486770" w:rsidP="00486770">
      <w:pPr>
        <w:pStyle w:val="NurText"/>
        <w:tabs>
          <w:tab w:val="left" w:pos="360"/>
        </w:tabs>
        <w:rPr>
          <w:rFonts w:asciiTheme="minorHAnsi" w:hAnsiTheme="minorHAnsi" w:cstheme="minorHAnsi"/>
          <w:sz w:val="22"/>
          <w:szCs w:val="22"/>
        </w:rPr>
      </w:pPr>
    </w:p>
    <w:p w14:paraId="70BF1DB6" w14:textId="77777777" w:rsidR="00486770" w:rsidRDefault="00486770" w:rsidP="0048508E">
      <w:pPr>
        <w:pStyle w:val="NurText"/>
        <w:tabs>
          <w:tab w:val="left" w:pos="36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The number of hits following this process was approximately 1,000. Further hand screening of titles and abstracts reduced this number to approximately 250 papers that were assigned to the following subject categories:</w:t>
      </w:r>
    </w:p>
    <w:p w14:paraId="6EE3AFEC" w14:textId="77777777" w:rsidR="00486770" w:rsidRDefault="00486770" w:rsidP="00C3209B">
      <w:pPr>
        <w:pStyle w:val="NurText"/>
        <w:numPr>
          <w:ilvl w:val="0"/>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MPs in marine environments</w:t>
      </w:r>
    </w:p>
    <w:p w14:paraId="2FE0E4A6" w14:textId="02905670" w:rsidR="00486770" w:rsidRDefault="00486770" w:rsidP="00C3209B">
      <w:pPr>
        <w:pStyle w:val="NurText"/>
        <w:numPr>
          <w:ilvl w:val="1"/>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Sources and pathways (e.g., terrestrial, marine, primary, secondary)</w:t>
      </w:r>
    </w:p>
    <w:p w14:paraId="61B08E24" w14:textId="77777777" w:rsidR="00486770" w:rsidRDefault="00486770" w:rsidP="00C3209B">
      <w:pPr>
        <w:pStyle w:val="NurText"/>
        <w:numPr>
          <w:ilvl w:val="1"/>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Types (e.g., shapes, sizes, composition, breakdown products)</w:t>
      </w:r>
    </w:p>
    <w:p w14:paraId="4D49F31D" w14:textId="77777777" w:rsidR="00486770" w:rsidRDefault="00486770" w:rsidP="0048508E">
      <w:pPr>
        <w:pStyle w:val="NurText"/>
        <w:numPr>
          <w:ilvl w:val="1"/>
          <w:numId w:val="4"/>
        </w:numPr>
        <w:tabs>
          <w:tab w:val="left" w:pos="36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Prevalence </w:t>
      </w:r>
    </w:p>
    <w:p w14:paraId="290078ED" w14:textId="77777777" w:rsidR="00486770" w:rsidRDefault="00486770" w:rsidP="00C3209B">
      <w:pPr>
        <w:pStyle w:val="NurText"/>
        <w:numPr>
          <w:ilvl w:val="0"/>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Environmental and food web Dynamics</w:t>
      </w:r>
    </w:p>
    <w:p w14:paraId="122BEA53" w14:textId="77777777" w:rsidR="00486770" w:rsidRDefault="00486770" w:rsidP="00C3209B">
      <w:pPr>
        <w:pStyle w:val="NurText"/>
        <w:numPr>
          <w:ilvl w:val="1"/>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Ingestion by marine organisms</w:t>
      </w:r>
    </w:p>
    <w:p w14:paraId="39C93DE8" w14:textId="77777777" w:rsidR="00486770" w:rsidRDefault="00486770" w:rsidP="00C3209B">
      <w:pPr>
        <w:pStyle w:val="NurText"/>
        <w:numPr>
          <w:ilvl w:val="1"/>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Trophic levels and trophic transfer</w:t>
      </w:r>
    </w:p>
    <w:p w14:paraId="7858B941" w14:textId="77777777" w:rsidR="00486770" w:rsidRDefault="00486770" w:rsidP="0048508E">
      <w:pPr>
        <w:pStyle w:val="NurText"/>
        <w:numPr>
          <w:ilvl w:val="1"/>
          <w:numId w:val="4"/>
        </w:numPr>
        <w:tabs>
          <w:tab w:val="left" w:pos="36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Substrates (e.g., presence in salt, algae, fish, etc.)</w:t>
      </w:r>
    </w:p>
    <w:p w14:paraId="7EC7F9DB" w14:textId="77777777" w:rsidR="00486770" w:rsidRDefault="00486770" w:rsidP="00C3209B">
      <w:pPr>
        <w:pStyle w:val="NurText"/>
        <w:numPr>
          <w:ilvl w:val="0"/>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Environmental and food web Impacts</w:t>
      </w:r>
    </w:p>
    <w:p w14:paraId="58C94184" w14:textId="77777777" w:rsidR="00486770" w:rsidRDefault="00486770" w:rsidP="0048508E">
      <w:pPr>
        <w:pStyle w:val="NurText"/>
        <w:numPr>
          <w:ilvl w:val="1"/>
          <w:numId w:val="4"/>
        </w:numPr>
        <w:tabs>
          <w:tab w:val="left" w:pos="36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Hazards and risks (e.g., chemical, physical, pathogens)</w:t>
      </w:r>
    </w:p>
    <w:p w14:paraId="3BE341A4" w14:textId="77777777" w:rsidR="00486770" w:rsidRDefault="00486770" w:rsidP="00C3209B">
      <w:pPr>
        <w:pStyle w:val="NurText"/>
        <w:numPr>
          <w:ilvl w:val="0"/>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MPs and Human Health</w:t>
      </w:r>
    </w:p>
    <w:p w14:paraId="1859FE82" w14:textId="77777777" w:rsidR="00486770" w:rsidRDefault="00486770" w:rsidP="00C3209B">
      <w:pPr>
        <w:pStyle w:val="NurText"/>
        <w:numPr>
          <w:ilvl w:val="1"/>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Sources (e.g., food, water, household and personal care products)</w:t>
      </w:r>
    </w:p>
    <w:p w14:paraId="4F85711B" w14:textId="77777777" w:rsidR="00486770" w:rsidRDefault="00486770" w:rsidP="00C3209B">
      <w:pPr>
        <w:pStyle w:val="NurText"/>
        <w:numPr>
          <w:ilvl w:val="1"/>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Exposures (e.g., dermal, inhalation, ingestion, characterization, quantification)</w:t>
      </w:r>
    </w:p>
    <w:p w14:paraId="4D50F545" w14:textId="77777777" w:rsidR="00486770" w:rsidRDefault="00486770" w:rsidP="00C3209B">
      <w:pPr>
        <w:pStyle w:val="NurText"/>
        <w:numPr>
          <w:ilvl w:val="1"/>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Toxicology, epidemiology, impact modeling</w:t>
      </w:r>
    </w:p>
    <w:p w14:paraId="35DE3773" w14:textId="77777777" w:rsidR="00486770" w:rsidRDefault="00486770" w:rsidP="0048508E">
      <w:pPr>
        <w:pStyle w:val="NurText"/>
        <w:numPr>
          <w:ilvl w:val="1"/>
          <w:numId w:val="4"/>
        </w:numPr>
        <w:tabs>
          <w:tab w:val="left" w:pos="36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Risk characterization</w:t>
      </w:r>
    </w:p>
    <w:p w14:paraId="29021962" w14:textId="77777777" w:rsidR="00486770" w:rsidRDefault="00486770" w:rsidP="00C3209B">
      <w:pPr>
        <w:pStyle w:val="NurText"/>
        <w:numPr>
          <w:ilvl w:val="0"/>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Waste management</w:t>
      </w:r>
    </w:p>
    <w:p w14:paraId="50949FF0" w14:textId="77777777" w:rsidR="00486770" w:rsidRDefault="00486770" w:rsidP="00C3209B">
      <w:pPr>
        <w:pStyle w:val="NurText"/>
        <w:numPr>
          <w:ilvl w:val="1"/>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Solid terrestrial</w:t>
      </w:r>
    </w:p>
    <w:p w14:paraId="70C8A422" w14:textId="77777777" w:rsidR="00486770" w:rsidRDefault="00486770" w:rsidP="00C3209B">
      <w:pPr>
        <w:pStyle w:val="NurText"/>
        <w:numPr>
          <w:ilvl w:val="1"/>
          <w:numId w:val="4"/>
        </w:numPr>
        <w:tabs>
          <w:tab w:val="left" w:pos="360"/>
        </w:tabs>
        <w:spacing w:line="276" w:lineRule="auto"/>
        <w:ind w:hanging="357"/>
        <w:jc w:val="both"/>
        <w:rPr>
          <w:rFonts w:asciiTheme="minorHAnsi" w:hAnsiTheme="minorHAnsi" w:cstheme="minorHAnsi"/>
          <w:sz w:val="22"/>
          <w:szCs w:val="22"/>
        </w:rPr>
      </w:pPr>
      <w:r>
        <w:rPr>
          <w:rFonts w:asciiTheme="minorHAnsi" w:hAnsiTheme="minorHAnsi" w:cstheme="minorHAnsi"/>
          <w:sz w:val="22"/>
          <w:szCs w:val="22"/>
        </w:rPr>
        <w:t>Wastewater</w:t>
      </w:r>
    </w:p>
    <w:p w14:paraId="5C4DA669" w14:textId="77777777" w:rsidR="00486770" w:rsidRDefault="00486770" w:rsidP="0048508E">
      <w:pPr>
        <w:pStyle w:val="NurText"/>
        <w:numPr>
          <w:ilvl w:val="1"/>
          <w:numId w:val="4"/>
        </w:numPr>
        <w:tabs>
          <w:tab w:val="left" w:pos="36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Marine-based activities</w:t>
      </w:r>
    </w:p>
    <w:p w14:paraId="29F5DFF0" w14:textId="77777777" w:rsidR="00486770" w:rsidRDefault="00486770" w:rsidP="0048508E">
      <w:pPr>
        <w:pStyle w:val="NurText"/>
        <w:numPr>
          <w:ilvl w:val="0"/>
          <w:numId w:val="4"/>
        </w:numPr>
        <w:tabs>
          <w:tab w:val="left" w:pos="36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Policy</w:t>
      </w:r>
    </w:p>
    <w:p w14:paraId="24AF2BAC" w14:textId="77777777" w:rsidR="00C3209B" w:rsidRDefault="00C3209B" w:rsidP="0048508E">
      <w:pPr>
        <w:pStyle w:val="NurText"/>
        <w:tabs>
          <w:tab w:val="left" w:pos="360"/>
        </w:tabs>
        <w:spacing w:after="120" w:line="276" w:lineRule="auto"/>
        <w:jc w:val="both"/>
        <w:rPr>
          <w:rFonts w:asciiTheme="minorHAnsi" w:hAnsiTheme="minorHAnsi" w:cstheme="minorHAnsi"/>
          <w:sz w:val="22"/>
          <w:szCs w:val="22"/>
        </w:rPr>
      </w:pPr>
    </w:p>
    <w:p w14:paraId="37DC32B6" w14:textId="77777777" w:rsidR="00401CF4" w:rsidRDefault="00486770" w:rsidP="0048508E">
      <w:pPr>
        <w:pStyle w:val="NurText"/>
        <w:tabs>
          <w:tab w:val="left" w:pos="36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At this stage, review studies were also distinguished from single studies in each category.</w:t>
      </w:r>
      <w:r w:rsidR="00F66FAA">
        <w:rPr>
          <w:rFonts w:asciiTheme="minorHAnsi" w:hAnsiTheme="minorHAnsi" w:cstheme="minorHAnsi"/>
          <w:sz w:val="22"/>
          <w:szCs w:val="22"/>
        </w:rPr>
        <w:t xml:space="preserve"> </w:t>
      </w:r>
    </w:p>
    <w:p w14:paraId="24D09459" w14:textId="77777777" w:rsidR="00401CF4" w:rsidRDefault="00401CF4" w:rsidP="0048508E">
      <w:pPr>
        <w:pStyle w:val="NurText"/>
        <w:tabs>
          <w:tab w:val="left" w:pos="360"/>
        </w:tabs>
        <w:spacing w:after="120" w:line="276" w:lineRule="auto"/>
        <w:jc w:val="both"/>
        <w:rPr>
          <w:rFonts w:asciiTheme="minorHAnsi" w:hAnsiTheme="minorHAnsi" w:cstheme="minorHAnsi"/>
          <w:sz w:val="22"/>
          <w:szCs w:val="22"/>
        </w:rPr>
      </w:pPr>
    </w:p>
    <w:p w14:paraId="48B2A493" w14:textId="1592338E" w:rsidR="00486770" w:rsidRDefault="00486770" w:rsidP="0048508E">
      <w:pPr>
        <w:pStyle w:val="NurText"/>
        <w:tabs>
          <w:tab w:val="left" w:pos="36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A team of eight researchers reviewed the 250 papers to produce recommendations for including or excluding each from the review</w:t>
      </w:r>
      <w:r w:rsidR="00CF502E">
        <w:rPr>
          <w:rFonts w:asciiTheme="minorHAnsi" w:hAnsiTheme="minorHAnsi" w:cstheme="minorHAnsi"/>
          <w:sz w:val="22"/>
          <w:szCs w:val="22"/>
        </w:rPr>
        <w:t xml:space="preserve"> process</w:t>
      </w:r>
      <w:r>
        <w:rPr>
          <w:rFonts w:asciiTheme="minorHAnsi" w:hAnsiTheme="minorHAnsi" w:cstheme="minorHAnsi"/>
          <w:sz w:val="22"/>
          <w:szCs w:val="22"/>
        </w:rPr>
        <w:t>. Reasons for exclusion included</w:t>
      </w:r>
      <w:r w:rsidR="00401CF4">
        <w:rPr>
          <w:rFonts w:asciiTheme="minorHAnsi" w:hAnsiTheme="minorHAnsi" w:cstheme="minorHAnsi"/>
          <w:sz w:val="22"/>
          <w:szCs w:val="22"/>
        </w:rPr>
        <w:t xml:space="preserve"> (i)</w:t>
      </w:r>
      <w:r>
        <w:rPr>
          <w:rFonts w:asciiTheme="minorHAnsi" w:hAnsiTheme="minorHAnsi" w:cstheme="minorHAnsi"/>
          <w:sz w:val="22"/>
          <w:szCs w:val="22"/>
        </w:rPr>
        <w:t xml:space="preserve"> lack of content dealing with marine MPs </w:t>
      </w:r>
      <w:r w:rsidR="00401CF4">
        <w:rPr>
          <w:rFonts w:asciiTheme="minorHAnsi" w:hAnsiTheme="minorHAnsi" w:cstheme="minorHAnsi"/>
          <w:sz w:val="22"/>
          <w:szCs w:val="22"/>
        </w:rPr>
        <w:t xml:space="preserve">in </w:t>
      </w:r>
      <w:r>
        <w:rPr>
          <w:rFonts w:asciiTheme="minorHAnsi" w:hAnsiTheme="minorHAnsi" w:cstheme="minorHAnsi"/>
          <w:sz w:val="22"/>
          <w:szCs w:val="22"/>
        </w:rPr>
        <w:t xml:space="preserve">connection </w:t>
      </w:r>
      <w:r w:rsidR="00401CF4">
        <w:rPr>
          <w:rFonts w:asciiTheme="minorHAnsi" w:hAnsiTheme="minorHAnsi" w:cstheme="minorHAnsi"/>
          <w:sz w:val="22"/>
          <w:szCs w:val="22"/>
        </w:rPr>
        <w:t>with</w:t>
      </w:r>
      <w:r>
        <w:rPr>
          <w:rFonts w:asciiTheme="minorHAnsi" w:hAnsiTheme="minorHAnsi" w:cstheme="minorHAnsi"/>
          <w:sz w:val="22"/>
          <w:szCs w:val="22"/>
        </w:rPr>
        <w:t xml:space="preserve"> environmental or human health impacts</w:t>
      </w:r>
      <w:r w:rsidR="00401CF4">
        <w:rPr>
          <w:rFonts w:asciiTheme="minorHAnsi" w:hAnsiTheme="minorHAnsi" w:cstheme="minorHAnsi"/>
          <w:sz w:val="22"/>
          <w:szCs w:val="22"/>
        </w:rPr>
        <w:t>, (ii)</w:t>
      </w:r>
      <w:r>
        <w:rPr>
          <w:rFonts w:asciiTheme="minorHAnsi" w:hAnsiTheme="minorHAnsi" w:cstheme="minorHAnsi"/>
          <w:sz w:val="22"/>
          <w:szCs w:val="22"/>
        </w:rPr>
        <w:t xml:space="preserve"> absence of description of methods or inappropriate methods for addressing research question or hypothesis</w:t>
      </w:r>
      <w:r w:rsidR="00401CF4">
        <w:rPr>
          <w:rFonts w:asciiTheme="minorHAnsi" w:hAnsiTheme="minorHAnsi" w:cstheme="minorHAnsi"/>
          <w:sz w:val="22"/>
          <w:szCs w:val="22"/>
        </w:rPr>
        <w:t>, (iii)</w:t>
      </w:r>
      <w:r>
        <w:rPr>
          <w:rFonts w:asciiTheme="minorHAnsi" w:hAnsiTheme="minorHAnsi" w:cstheme="minorHAnsi"/>
          <w:sz w:val="22"/>
          <w:szCs w:val="22"/>
        </w:rPr>
        <w:t xml:space="preserve"> results that did not address the hypothesis or research question or </w:t>
      </w:r>
      <w:r w:rsidR="00401CF4">
        <w:rPr>
          <w:rFonts w:asciiTheme="minorHAnsi" w:hAnsiTheme="minorHAnsi" w:cstheme="minorHAnsi"/>
          <w:sz w:val="22"/>
          <w:szCs w:val="22"/>
        </w:rPr>
        <w:t xml:space="preserve">were </w:t>
      </w:r>
      <w:r>
        <w:rPr>
          <w:rFonts w:asciiTheme="minorHAnsi" w:hAnsiTheme="minorHAnsi" w:cstheme="minorHAnsi"/>
          <w:sz w:val="22"/>
          <w:szCs w:val="22"/>
        </w:rPr>
        <w:t>unconnected to methods</w:t>
      </w:r>
      <w:r w:rsidR="00401CF4">
        <w:rPr>
          <w:rFonts w:asciiTheme="minorHAnsi" w:hAnsiTheme="minorHAnsi" w:cstheme="minorHAnsi"/>
          <w:sz w:val="22"/>
          <w:szCs w:val="22"/>
        </w:rPr>
        <w:t>, (iv)</w:t>
      </w:r>
      <w:r>
        <w:rPr>
          <w:rFonts w:asciiTheme="minorHAnsi" w:hAnsiTheme="minorHAnsi" w:cstheme="minorHAnsi"/>
          <w:sz w:val="22"/>
          <w:szCs w:val="22"/>
        </w:rPr>
        <w:t xml:space="preserve"> lack of data</w:t>
      </w:r>
      <w:r w:rsidR="00401CF4">
        <w:rPr>
          <w:rFonts w:asciiTheme="minorHAnsi" w:hAnsiTheme="minorHAnsi" w:cstheme="minorHAnsi"/>
          <w:sz w:val="22"/>
          <w:szCs w:val="22"/>
        </w:rPr>
        <w:t>, (v)</w:t>
      </w:r>
      <w:r>
        <w:rPr>
          <w:rFonts w:asciiTheme="minorHAnsi" w:hAnsiTheme="minorHAnsi" w:cstheme="minorHAnsi"/>
          <w:sz w:val="22"/>
          <w:szCs w:val="22"/>
        </w:rPr>
        <w:t xml:space="preserve"> conflict of interest</w:t>
      </w:r>
      <w:r w:rsidR="00401CF4">
        <w:rPr>
          <w:rFonts w:asciiTheme="minorHAnsi" w:hAnsiTheme="minorHAnsi" w:cstheme="minorHAnsi"/>
          <w:sz w:val="22"/>
          <w:szCs w:val="22"/>
        </w:rPr>
        <w:t>, and (vi)</w:t>
      </w:r>
      <w:r>
        <w:rPr>
          <w:rFonts w:asciiTheme="minorHAnsi" w:hAnsiTheme="minorHAnsi" w:cstheme="minorHAnsi"/>
          <w:sz w:val="22"/>
          <w:szCs w:val="22"/>
        </w:rPr>
        <w:t xml:space="preserve"> publications in languages other than English.  </w:t>
      </w:r>
    </w:p>
    <w:p w14:paraId="08606583" w14:textId="77777777" w:rsidR="00486770" w:rsidRDefault="00486770" w:rsidP="0048508E">
      <w:pPr>
        <w:pStyle w:val="NurText"/>
        <w:tabs>
          <w:tab w:val="left" w:pos="360"/>
        </w:tabs>
        <w:spacing w:after="120" w:line="276" w:lineRule="auto"/>
        <w:jc w:val="both"/>
        <w:rPr>
          <w:rFonts w:asciiTheme="minorHAnsi" w:hAnsiTheme="minorHAnsi" w:cstheme="minorHAnsi"/>
          <w:sz w:val="22"/>
          <w:szCs w:val="22"/>
        </w:rPr>
      </w:pPr>
    </w:p>
    <w:p w14:paraId="7522F85A" w14:textId="77777777" w:rsidR="00486770" w:rsidRDefault="00486770" w:rsidP="0048508E">
      <w:pPr>
        <w:spacing w:after="120" w:line="276" w:lineRule="auto"/>
        <w:jc w:val="both"/>
        <w:rPr>
          <w:rFonts w:ascii="Times New Roman" w:hAnsi="Times New Roman" w:cs="Times New Roman"/>
          <w:sz w:val="24"/>
          <w:szCs w:val="24"/>
          <w:lang w:val="nb-NO" w:eastAsia="nb-NO"/>
        </w:rPr>
      </w:pPr>
      <w:r>
        <w:rPr>
          <w:rFonts w:cstheme="minorHAnsi"/>
        </w:rPr>
        <w:t>Approximately 100 papers were included in the final list of studies to be reviewed. Of these, approximately 30 were review papers that assessed one or more research questions based on existing literature. The remainder were studies addressing a particular issue related to marine MPs</w:t>
      </w:r>
      <w:r>
        <w:rPr>
          <w:rFonts w:ascii="Times New Roman" w:hAnsi="Times New Roman"/>
          <w:sz w:val="24"/>
          <w:szCs w:val="24"/>
          <w:lang w:val="nb-NO" w:eastAsia="nb-NO"/>
        </w:rPr>
        <w:t xml:space="preserve"> </w:t>
      </w:r>
    </w:p>
    <w:p w14:paraId="534031B3" w14:textId="77777777" w:rsidR="00401CF4" w:rsidRDefault="00401CF4">
      <w:pPr>
        <w:rPr>
          <w:rStyle w:val="Hyperlink0"/>
          <w:rFonts w:ascii="Calibri Light" w:eastAsia="Calibri Light" w:hAnsi="Calibri Light" w:cs="Calibri Light"/>
          <w:b/>
          <w:bCs/>
          <w:sz w:val="26"/>
          <w:szCs w:val="26"/>
          <w:u w:color="4472C4"/>
          <w:bdr w:val="nil"/>
          <w:lang w:bidi="he-IL"/>
          <w14:textOutline w14:w="0" w14:cap="flat" w14:cmpd="sng" w14:algn="ctr">
            <w14:noFill/>
            <w14:prstDash w14:val="solid"/>
            <w14:bevel/>
          </w14:textOutline>
        </w:rPr>
      </w:pPr>
      <w:r>
        <w:rPr>
          <w:rStyle w:val="Hyperlink0"/>
          <w:sz w:val="26"/>
          <w:szCs w:val="26"/>
        </w:rPr>
        <w:br w:type="page"/>
      </w:r>
    </w:p>
    <w:p w14:paraId="337A480B" w14:textId="78864CE0" w:rsidR="005A587D" w:rsidRPr="001449D8" w:rsidRDefault="005A587D" w:rsidP="0048508E">
      <w:pPr>
        <w:pStyle w:val="berschrift3"/>
        <w:spacing w:after="120" w:line="276" w:lineRule="auto"/>
        <w:jc w:val="both"/>
        <w:rPr>
          <w:rStyle w:val="Hyperlink1"/>
          <w:color w:val="auto"/>
          <w:sz w:val="26"/>
          <w:szCs w:val="26"/>
        </w:rPr>
      </w:pPr>
      <w:r w:rsidRPr="001449D8">
        <w:rPr>
          <w:rStyle w:val="Hyperlink0"/>
          <w:color w:val="auto"/>
          <w:sz w:val="26"/>
          <w:szCs w:val="26"/>
        </w:rPr>
        <w:lastRenderedPageBreak/>
        <w:t>Contaminants of emerging concern (CEC)</w:t>
      </w:r>
      <w:r w:rsidRPr="001449D8">
        <w:rPr>
          <w:rStyle w:val="None"/>
          <w:color w:val="auto"/>
          <w:sz w:val="26"/>
          <w:szCs w:val="26"/>
          <w:vertAlign w:val="superscript"/>
        </w:rPr>
        <w:t>1</w:t>
      </w:r>
    </w:p>
    <w:p w14:paraId="752A9254" w14:textId="1DF8A889" w:rsidR="005A587D" w:rsidRDefault="005A587D" w:rsidP="0048508E">
      <w:pPr>
        <w:pStyle w:val="Body"/>
        <w:spacing w:after="120" w:line="276" w:lineRule="auto"/>
        <w:jc w:val="both"/>
        <w:rPr>
          <w:rStyle w:val="Hyperlink0"/>
        </w:rPr>
      </w:pPr>
      <w:r>
        <w:rPr>
          <w:rStyle w:val="Hyperlink0"/>
        </w:rPr>
        <w:t xml:space="preserve">The knowledge generation process for contaminants of emerging concern (CEC) is an iterative process composed of multiple stages beginning with a lack of concern due to lack of knowledge (Stage 1) progressing to awareness of a potential threat coupled with an understanding of knowledge gaps that need to be addressed (Stage 2). Once enough knowledge has been accumulated and the threats are better understood, a peak of concern is reached as the focus turns to finding solutions (Stage 3). In Stages 4 and 5, knowledge accumulations and action (e.g., changes in policies and behaviors) is taken. Over time, additional effects related to the CEC may be observed. These may be the result of actions taken in earlier stages or new knowledge related to toxicity, exposure and effects is generated by monitoring, surveillance and research in stages 6 and 7. Stage 8 is characterized by a new knowledge baseline and level of concern that may be stable or may increase if new dimensions of a threat are revealed. </w:t>
      </w:r>
    </w:p>
    <w:p w14:paraId="67664544" w14:textId="597C3611" w:rsidR="005A587D" w:rsidRDefault="005A587D" w:rsidP="0048508E">
      <w:pPr>
        <w:pStyle w:val="Body"/>
        <w:spacing w:after="120" w:line="276" w:lineRule="auto"/>
        <w:jc w:val="both"/>
        <w:rPr>
          <w:rStyle w:val="Hyperlink0"/>
        </w:rPr>
      </w:pPr>
    </w:p>
    <w:p w14:paraId="0D330764" w14:textId="1E70D430" w:rsidR="005A587D" w:rsidRPr="005A587D" w:rsidRDefault="005A587D" w:rsidP="0048508E">
      <w:pPr>
        <w:pStyle w:val="Body"/>
        <w:spacing w:after="120" w:line="276" w:lineRule="auto"/>
        <w:jc w:val="both"/>
        <w:rPr>
          <w:rStyle w:val="Hyperlink0"/>
          <w:b/>
          <w:bCs/>
        </w:rPr>
      </w:pPr>
      <w:r w:rsidRPr="005A587D">
        <w:rPr>
          <w:rStyle w:val="Hyperlink0"/>
          <w:b/>
          <w:bCs/>
        </w:rPr>
        <w:t>References</w:t>
      </w:r>
    </w:p>
    <w:p w14:paraId="698906E2" w14:textId="771DDC77" w:rsidR="005A587D" w:rsidRDefault="005A587D" w:rsidP="005A587D">
      <w:pPr>
        <w:pStyle w:val="Body"/>
        <w:jc w:val="both"/>
        <w:rPr>
          <w:rStyle w:val="Hyperlink0"/>
        </w:rPr>
      </w:pPr>
      <w:r>
        <w:rPr>
          <w:rStyle w:val="Hyperlink0"/>
        </w:rPr>
        <w:t>1</w:t>
      </w:r>
      <w:r w:rsidRPr="005A587D">
        <w:rPr>
          <w:rStyle w:val="Hyperlink0"/>
        </w:rPr>
        <w:t>.</w:t>
      </w:r>
      <w:r w:rsidRPr="005A587D">
        <w:rPr>
          <w:rStyle w:val="Hyperlink0"/>
        </w:rPr>
        <w:tab/>
      </w:r>
      <w:proofErr w:type="spellStart"/>
      <w:r w:rsidRPr="005A587D">
        <w:rPr>
          <w:rStyle w:val="Hyperlink0"/>
        </w:rPr>
        <w:t>Halden</w:t>
      </w:r>
      <w:proofErr w:type="spellEnd"/>
      <w:r w:rsidRPr="005A587D">
        <w:rPr>
          <w:rStyle w:val="Hyperlink0"/>
        </w:rPr>
        <w:t>, R. U., Epistemology of contaminants of emerging concern and literature meta-analysis. J. Hazard. Mater. 2014.</w:t>
      </w:r>
    </w:p>
    <w:p w14:paraId="0A714EC2" w14:textId="77777777" w:rsidR="005A587D" w:rsidRDefault="005A587D"/>
    <w:sectPr w:rsidR="005A58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7DA3" w14:textId="77777777" w:rsidR="00756838" w:rsidRDefault="00756838" w:rsidP="00486770">
      <w:pPr>
        <w:spacing w:after="0" w:line="240" w:lineRule="auto"/>
      </w:pPr>
      <w:r>
        <w:separator/>
      </w:r>
    </w:p>
  </w:endnote>
  <w:endnote w:type="continuationSeparator" w:id="0">
    <w:p w14:paraId="29E467E1" w14:textId="77777777" w:rsidR="00756838" w:rsidRDefault="00756838" w:rsidP="0048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9ECA" w14:textId="77777777" w:rsidR="00756838" w:rsidRDefault="00756838" w:rsidP="00486770">
      <w:pPr>
        <w:spacing w:after="0" w:line="240" w:lineRule="auto"/>
      </w:pPr>
      <w:r>
        <w:separator/>
      </w:r>
    </w:p>
  </w:footnote>
  <w:footnote w:type="continuationSeparator" w:id="0">
    <w:p w14:paraId="555DEEBA" w14:textId="77777777" w:rsidR="00756838" w:rsidRDefault="00756838" w:rsidP="00486770">
      <w:pPr>
        <w:spacing w:after="0" w:line="240" w:lineRule="auto"/>
      </w:pPr>
      <w:r>
        <w:continuationSeparator/>
      </w:r>
    </w:p>
  </w:footnote>
  <w:footnote w:id="1">
    <w:p w14:paraId="599E8383" w14:textId="77777777" w:rsidR="00486770" w:rsidRDefault="00486770" w:rsidP="00486770">
      <w:pPr>
        <w:pStyle w:val="Funotentext"/>
      </w:pPr>
      <w:r>
        <w:rPr>
          <w:rStyle w:val="Funotenzeichen"/>
        </w:rPr>
        <w:footnoteRef/>
      </w:r>
      <w:r>
        <w:t xml:space="preserve"> Health Evidence. 2018.  Practice Tools-Developing an Efficient Search Strategy Using PICO, available at: </w:t>
      </w:r>
      <w:hyperlink r:id="rId1" w:anchor="PT2" w:history="1">
        <w:r>
          <w:rPr>
            <w:rStyle w:val="Hyperlink"/>
          </w:rPr>
          <w:t>https://www.healthevidence.org/practice-tools.aspx#PT2</w:t>
        </w:r>
      </w:hyperlink>
      <w:r>
        <w:t>; Collaboration for Environmental Evidence (CEE). 2018.  Section 2. Identifying the need for evidence, determining the evidence synthesis type, and establishing a review team. Available at: http://www.environmentalevidence.org/guidelines/section-2.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6300"/>
    <w:multiLevelType w:val="hybridMultilevel"/>
    <w:tmpl w:val="EBA80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3702C2"/>
    <w:multiLevelType w:val="hybridMultilevel"/>
    <w:tmpl w:val="1AA464D2"/>
    <w:styleLink w:val="ImportedStyle1"/>
    <w:lvl w:ilvl="0" w:tplc="49F0F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6644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6C2D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E702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1CE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60DE6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AE1B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247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490E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357EE7"/>
    <w:multiLevelType w:val="hybridMultilevel"/>
    <w:tmpl w:val="1AA464D2"/>
    <w:numStyleLink w:val="ImportedStyle1"/>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7D"/>
    <w:rsid w:val="00000F68"/>
    <w:rsid w:val="000348CA"/>
    <w:rsid w:val="000E705B"/>
    <w:rsid w:val="0011556D"/>
    <w:rsid w:val="001449D8"/>
    <w:rsid w:val="001616A7"/>
    <w:rsid w:val="001C38F2"/>
    <w:rsid w:val="001F4796"/>
    <w:rsid w:val="002605C3"/>
    <w:rsid w:val="002A124A"/>
    <w:rsid w:val="002A3A98"/>
    <w:rsid w:val="002C0E77"/>
    <w:rsid w:val="0033713F"/>
    <w:rsid w:val="0035781E"/>
    <w:rsid w:val="0036317C"/>
    <w:rsid w:val="003A085C"/>
    <w:rsid w:val="003A7689"/>
    <w:rsid w:val="003B6A74"/>
    <w:rsid w:val="003D34C8"/>
    <w:rsid w:val="00401CF4"/>
    <w:rsid w:val="00427AA4"/>
    <w:rsid w:val="0048508E"/>
    <w:rsid w:val="00486770"/>
    <w:rsid w:val="00492A5C"/>
    <w:rsid w:val="0051582C"/>
    <w:rsid w:val="00552C51"/>
    <w:rsid w:val="0059466A"/>
    <w:rsid w:val="005A587D"/>
    <w:rsid w:val="005B1A22"/>
    <w:rsid w:val="00613245"/>
    <w:rsid w:val="006372FD"/>
    <w:rsid w:val="00664A1F"/>
    <w:rsid w:val="006C7B32"/>
    <w:rsid w:val="006F01A1"/>
    <w:rsid w:val="007351BC"/>
    <w:rsid w:val="0074158B"/>
    <w:rsid w:val="00753F1A"/>
    <w:rsid w:val="00756838"/>
    <w:rsid w:val="00764D29"/>
    <w:rsid w:val="0077300A"/>
    <w:rsid w:val="007B2FC3"/>
    <w:rsid w:val="00967440"/>
    <w:rsid w:val="009C781E"/>
    <w:rsid w:val="009F6FCD"/>
    <w:rsid w:val="00A423CE"/>
    <w:rsid w:val="00A64678"/>
    <w:rsid w:val="00AD7049"/>
    <w:rsid w:val="00B1123C"/>
    <w:rsid w:val="00B12C7A"/>
    <w:rsid w:val="00B37EC0"/>
    <w:rsid w:val="00B4236F"/>
    <w:rsid w:val="00B744F5"/>
    <w:rsid w:val="00BA6EF3"/>
    <w:rsid w:val="00C3026D"/>
    <w:rsid w:val="00C3209B"/>
    <w:rsid w:val="00C461DF"/>
    <w:rsid w:val="00C721D8"/>
    <w:rsid w:val="00CF502E"/>
    <w:rsid w:val="00D9509D"/>
    <w:rsid w:val="00DA7B04"/>
    <w:rsid w:val="00DE35AA"/>
    <w:rsid w:val="00E27985"/>
    <w:rsid w:val="00EF115D"/>
    <w:rsid w:val="00F26072"/>
    <w:rsid w:val="00F66FAA"/>
    <w:rsid w:val="00FA14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4B74"/>
  <w15:chartTrackingRefBased/>
  <w15:docId w15:val="{FDD10935-31DC-4F6F-8BD8-9D30D5C9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B423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next w:val="Body"/>
    <w:link w:val="berschrift3Zchn"/>
    <w:uiPriority w:val="9"/>
    <w:unhideWhenUsed/>
    <w:qFormat/>
    <w:rsid w:val="005A587D"/>
    <w:pPr>
      <w:keepNext/>
      <w:keepLines/>
      <w:pBdr>
        <w:top w:val="nil"/>
        <w:left w:val="nil"/>
        <w:bottom w:val="nil"/>
        <w:right w:val="nil"/>
        <w:between w:val="nil"/>
        <w:bar w:val="nil"/>
      </w:pBdr>
      <w:spacing w:before="200" w:after="0"/>
      <w:outlineLvl w:val="2"/>
    </w:pPr>
    <w:rPr>
      <w:rFonts w:ascii="Calibri Light" w:eastAsia="Calibri Light" w:hAnsi="Calibri Light" w:cs="Calibri Light"/>
      <w:b/>
      <w:bCs/>
      <w:color w:val="4472C4"/>
      <w:u w:color="4472C4"/>
      <w:bdr w:val="nil"/>
      <w:lang w:val="en-US" w:bidi="he-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Body"/>
    <w:link w:val="TitelZchn"/>
    <w:uiPriority w:val="10"/>
    <w:qFormat/>
    <w:rsid w:val="005A587D"/>
    <w:pPr>
      <w:pBdr>
        <w:top w:val="nil"/>
        <w:left w:val="nil"/>
        <w:bottom w:val="single" w:sz="8" w:space="0" w:color="4472C4"/>
        <w:right w:val="nil"/>
        <w:between w:val="nil"/>
        <w:bar w:val="nil"/>
      </w:pBdr>
      <w:spacing w:after="300" w:line="240" w:lineRule="auto"/>
    </w:pPr>
    <w:rPr>
      <w:rFonts w:ascii="Calibri Light" w:eastAsia="Calibri Light" w:hAnsi="Calibri Light" w:cs="Calibri Light"/>
      <w:color w:val="323E4F"/>
      <w:spacing w:val="5"/>
      <w:kern w:val="28"/>
      <w:sz w:val="52"/>
      <w:szCs w:val="52"/>
      <w:u w:color="323E4F"/>
      <w:bdr w:val="nil"/>
      <w:lang w:val="en-US" w:bidi="he-IL"/>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5A587D"/>
    <w:rPr>
      <w:rFonts w:ascii="Calibri Light" w:eastAsia="Calibri Light" w:hAnsi="Calibri Light" w:cs="Calibri Light"/>
      <w:color w:val="323E4F"/>
      <w:spacing w:val="5"/>
      <w:kern w:val="28"/>
      <w:sz w:val="52"/>
      <w:szCs w:val="52"/>
      <w:u w:color="323E4F"/>
      <w:bdr w:val="nil"/>
      <w:lang w:val="en-US" w:bidi="he-IL"/>
      <w14:textOutline w14:w="0" w14:cap="flat" w14:cmpd="sng" w14:algn="ctr">
        <w14:noFill/>
        <w14:prstDash w14:val="solid"/>
        <w14:bevel/>
      </w14:textOutline>
    </w:rPr>
  </w:style>
  <w:style w:type="paragraph" w:customStyle="1" w:styleId="Body">
    <w:name w:val="Body"/>
    <w:link w:val="BodyChar"/>
    <w:rsid w:val="005A587D"/>
    <w:pPr>
      <w:pBdr>
        <w:top w:val="nil"/>
        <w:left w:val="nil"/>
        <w:bottom w:val="nil"/>
        <w:right w:val="nil"/>
        <w:between w:val="nil"/>
        <w:bar w:val="nil"/>
      </w:pBdr>
    </w:pPr>
    <w:rPr>
      <w:rFonts w:ascii="Calibri" w:eastAsia="Calibri" w:hAnsi="Calibri" w:cs="Calibri"/>
      <w:color w:val="000000"/>
      <w:u w:color="000000"/>
      <w:bdr w:val="nil"/>
      <w:lang w:val="en-US" w:bidi="he-IL"/>
      <w14:textOutline w14:w="0" w14:cap="flat" w14:cmpd="sng" w14:algn="ctr">
        <w14:noFill/>
        <w14:prstDash w14:val="solid"/>
        <w14:bevel/>
      </w14:textOutline>
    </w:rPr>
  </w:style>
  <w:style w:type="paragraph" w:styleId="Listenabsatz">
    <w:name w:val="List Paragraph"/>
    <w:qFormat/>
    <w:rsid w:val="005A587D"/>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bidi="he-IL"/>
    </w:rPr>
  </w:style>
  <w:style w:type="numbering" w:customStyle="1" w:styleId="ImportedStyle1">
    <w:name w:val="Imported Style 1"/>
    <w:rsid w:val="005A587D"/>
    <w:pPr>
      <w:numPr>
        <w:numId w:val="1"/>
      </w:numPr>
    </w:pPr>
  </w:style>
  <w:style w:type="character" w:customStyle="1" w:styleId="BodyChar">
    <w:name w:val="Body Char"/>
    <w:basedOn w:val="Absatz-Standardschriftart"/>
    <w:link w:val="Body"/>
    <w:rsid w:val="005A587D"/>
    <w:rPr>
      <w:rFonts w:ascii="Calibri" w:eastAsia="Calibri" w:hAnsi="Calibri" w:cs="Calibri"/>
      <w:color w:val="000000"/>
      <w:u w:color="000000"/>
      <w:bdr w:val="nil"/>
      <w:lang w:val="en-US" w:bidi="he-IL"/>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5A58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587D"/>
    <w:rPr>
      <w:rFonts w:ascii="Segoe UI" w:hAnsi="Segoe UI" w:cs="Segoe UI"/>
      <w:sz w:val="18"/>
      <w:szCs w:val="18"/>
      <w:lang w:val="en-GB"/>
    </w:rPr>
  </w:style>
  <w:style w:type="character" w:customStyle="1" w:styleId="berschrift3Zchn">
    <w:name w:val="Überschrift 3 Zchn"/>
    <w:basedOn w:val="Absatz-Standardschriftart"/>
    <w:link w:val="berschrift3"/>
    <w:uiPriority w:val="9"/>
    <w:rsid w:val="005A587D"/>
    <w:rPr>
      <w:rFonts w:ascii="Calibri Light" w:eastAsia="Calibri Light" w:hAnsi="Calibri Light" w:cs="Calibri Light"/>
      <w:b/>
      <w:bCs/>
      <w:color w:val="4472C4"/>
      <w:u w:color="4472C4"/>
      <w:bdr w:val="nil"/>
      <w:lang w:val="en-US" w:bidi="he-IL"/>
      <w14:textOutline w14:w="0" w14:cap="flat" w14:cmpd="sng" w14:algn="ctr">
        <w14:noFill/>
        <w14:prstDash w14:val="solid"/>
        <w14:bevel/>
      </w14:textOutline>
    </w:rPr>
  </w:style>
  <w:style w:type="character" w:customStyle="1" w:styleId="None">
    <w:name w:val="None"/>
    <w:rsid w:val="005A587D"/>
  </w:style>
  <w:style w:type="character" w:customStyle="1" w:styleId="Hyperlink0">
    <w:name w:val="Hyperlink.0"/>
    <w:basedOn w:val="None"/>
    <w:rsid w:val="005A587D"/>
    <w:rPr>
      <w:lang w:val="en-US"/>
    </w:rPr>
  </w:style>
  <w:style w:type="character" w:customStyle="1" w:styleId="Hyperlink1">
    <w:name w:val="Hyperlink.1"/>
    <w:basedOn w:val="None"/>
    <w:rsid w:val="005A587D"/>
  </w:style>
  <w:style w:type="character" w:styleId="Hyperlink">
    <w:name w:val="Hyperlink"/>
    <w:basedOn w:val="Absatz-Standardschriftart"/>
    <w:uiPriority w:val="99"/>
    <w:unhideWhenUsed/>
    <w:rsid w:val="00486770"/>
    <w:rPr>
      <w:color w:val="0000FF"/>
      <w:u w:val="single"/>
    </w:rPr>
  </w:style>
  <w:style w:type="paragraph" w:styleId="StandardWeb">
    <w:name w:val="Normal (Web)"/>
    <w:basedOn w:val="Standard"/>
    <w:uiPriority w:val="99"/>
    <w:semiHidden/>
    <w:unhideWhenUsed/>
    <w:rsid w:val="00486770"/>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Funotentext">
    <w:name w:val="footnote text"/>
    <w:basedOn w:val="Standard"/>
    <w:link w:val="FunotentextZchn"/>
    <w:uiPriority w:val="99"/>
    <w:semiHidden/>
    <w:unhideWhenUsed/>
    <w:rsid w:val="00486770"/>
    <w:pPr>
      <w:spacing w:after="0" w:line="240" w:lineRule="auto"/>
      <w:jc w:val="both"/>
    </w:pPr>
    <w:rPr>
      <w:rFonts w:ascii="Calibri" w:eastAsia="Times New Roman" w:hAnsi="Calibri" w:cs="Times New Roman"/>
      <w:sz w:val="20"/>
      <w:szCs w:val="20"/>
      <w:lang w:val="en-US"/>
    </w:rPr>
  </w:style>
  <w:style w:type="character" w:customStyle="1" w:styleId="FunotentextZchn">
    <w:name w:val="Fußnotentext Zchn"/>
    <w:basedOn w:val="Absatz-Standardschriftart"/>
    <w:link w:val="Funotentext"/>
    <w:uiPriority w:val="99"/>
    <w:semiHidden/>
    <w:rsid w:val="00486770"/>
    <w:rPr>
      <w:rFonts w:ascii="Calibri" w:eastAsia="Times New Roman" w:hAnsi="Calibri" w:cs="Times New Roman"/>
      <w:sz w:val="20"/>
      <w:szCs w:val="20"/>
      <w:lang w:val="en-US"/>
    </w:rPr>
  </w:style>
  <w:style w:type="paragraph" w:styleId="Beschriftung">
    <w:name w:val="caption"/>
    <w:basedOn w:val="Standard"/>
    <w:next w:val="Standard"/>
    <w:uiPriority w:val="99"/>
    <w:semiHidden/>
    <w:unhideWhenUsed/>
    <w:qFormat/>
    <w:rsid w:val="00486770"/>
    <w:pPr>
      <w:spacing w:before="200" w:after="200" w:line="276" w:lineRule="auto"/>
      <w:jc w:val="both"/>
    </w:pPr>
    <w:rPr>
      <w:rFonts w:ascii="Calibri" w:eastAsia="Times New Roman" w:hAnsi="Calibri" w:cs="Times New Roman"/>
      <w:b/>
      <w:bCs/>
      <w:color w:val="2E74B5"/>
      <w:sz w:val="16"/>
      <w:szCs w:val="16"/>
      <w:lang w:val="en-US"/>
    </w:rPr>
  </w:style>
  <w:style w:type="paragraph" w:styleId="NurText">
    <w:name w:val="Plain Text"/>
    <w:basedOn w:val="Standard"/>
    <w:link w:val="NurTextZchn"/>
    <w:uiPriority w:val="99"/>
    <w:semiHidden/>
    <w:unhideWhenUsed/>
    <w:rsid w:val="00486770"/>
    <w:pPr>
      <w:spacing w:after="0" w:line="240" w:lineRule="auto"/>
    </w:pPr>
    <w:rPr>
      <w:rFonts w:ascii="Consolas" w:eastAsia="Times New Roman" w:hAnsi="Consolas" w:cs="Times New Roman"/>
      <w:sz w:val="21"/>
      <w:szCs w:val="21"/>
      <w:lang w:val="en-US" w:eastAsia="en-CA"/>
    </w:rPr>
  </w:style>
  <w:style w:type="character" w:customStyle="1" w:styleId="NurTextZchn">
    <w:name w:val="Nur Text Zchn"/>
    <w:basedOn w:val="Absatz-Standardschriftart"/>
    <w:link w:val="NurText"/>
    <w:uiPriority w:val="99"/>
    <w:semiHidden/>
    <w:rsid w:val="00486770"/>
    <w:rPr>
      <w:rFonts w:ascii="Consolas" w:eastAsia="Times New Roman" w:hAnsi="Consolas" w:cs="Times New Roman"/>
      <w:sz w:val="21"/>
      <w:szCs w:val="21"/>
      <w:lang w:val="en-US" w:eastAsia="en-CA"/>
    </w:rPr>
  </w:style>
  <w:style w:type="character" w:styleId="Funotenzeichen">
    <w:name w:val="footnote reference"/>
    <w:basedOn w:val="Absatz-Standardschriftart"/>
    <w:uiPriority w:val="99"/>
    <w:semiHidden/>
    <w:unhideWhenUsed/>
    <w:rsid w:val="00486770"/>
    <w:rPr>
      <w:vertAlign w:val="superscript"/>
    </w:rPr>
  </w:style>
  <w:style w:type="character" w:customStyle="1" w:styleId="apple-style-span">
    <w:name w:val="apple-style-span"/>
    <w:basedOn w:val="Absatz-Standardschriftart"/>
    <w:rsid w:val="00486770"/>
  </w:style>
  <w:style w:type="table" w:styleId="Tabellenraster">
    <w:name w:val="Table Grid"/>
    <w:basedOn w:val="NormaleTabelle"/>
    <w:uiPriority w:val="39"/>
    <w:rsid w:val="00486770"/>
    <w:pPr>
      <w:spacing w:after="0" w:line="240" w:lineRule="auto"/>
    </w:pPr>
    <w:rPr>
      <w:sz w:val="24"/>
      <w:szCs w:val="24"/>
      <w:lang w:val="en-CA"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4236F"/>
    <w:rPr>
      <w:rFonts w:asciiTheme="majorHAnsi" w:eastAsiaTheme="majorEastAsia" w:hAnsiTheme="majorHAnsi" w:cstheme="majorBidi"/>
      <w:color w:val="2F5496" w:themeColor="accent1" w:themeShade="BF"/>
      <w:sz w:val="32"/>
      <w:szCs w:val="32"/>
      <w:lang w:val="en-GB"/>
    </w:rPr>
  </w:style>
  <w:style w:type="character" w:styleId="NichtaufgelsteErwhnung">
    <w:name w:val="Unresolved Mention"/>
    <w:basedOn w:val="Absatz-Standardschriftart"/>
    <w:uiPriority w:val="99"/>
    <w:semiHidden/>
    <w:unhideWhenUsed/>
    <w:rsid w:val="001F4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98093">
      <w:bodyDiv w:val="1"/>
      <w:marLeft w:val="0"/>
      <w:marRight w:val="0"/>
      <w:marTop w:val="0"/>
      <w:marBottom w:val="0"/>
      <w:divBdr>
        <w:top w:val="none" w:sz="0" w:space="0" w:color="auto"/>
        <w:left w:val="none" w:sz="0" w:space="0" w:color="auto"/>
        <w:bottom w:val="none" w:sz="0" w:space="0" w:color="auto"/>
        <w:right w:val="none" w:sz="0" w:space="0" w:color="auto"/>
      </w:divBdr>
    </w:div>
    <w:div w:id="16772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ww.marineboard.eu" TargetMode="External"/><Relationship Id="rId26" Type="http://schemas.openxmlformats.org/officeDocument/2006/relationships/hyperlink" Target="http://www.oceanservice.noaa.gov" TargetMode="External"/><Relationship Id="rId3" Type="http://schemas.openxmlformats.org/officeDocument/2006/relationships/customXml" Target="../customXml/item3.xml"/><Relationship Id="rId21" Type="http://schemas.openxmlformats.org/officeDocument/2006/relationships/hyperlink" Target="http://www.ec.europa.eu/stat"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ec.europa.e/info/departments/maritime-affairs-and-fisheries_en" TargetMode="External"/><Relationship Id="rId25" Type="http://schemas.openxmlformats.org/officeDocument/2006/relationships/hyperlink" Target="http://www.niehs.nih.org" TargetMode="External"/><Relationship Id="rId2" Type="http://schemas.openxmlformats.org/officeDocument/2006/relationships/customXml" Target="../customXml/item2.xml"/><Relationship Id="rId16" Type="http://schemas.openxmlformats.org/officeDocument/2006/relationships/hyperlink" Target="http://www.ec.europa.eu/jrc/en" TargetMode="External"/><Relationship Id="rId20" Type="http://schemas.openxmlformats.org/officeDocument/2006/relationships/hyperlink" Target="http://www.fao.org/about/en/" TargetMode="External"/><Relationship Id="rId29" Type="http://schemas.openxmlformats.org/officeDocument/2006/relationships/hyperlink" Target="http://www.unenvironmen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www.gesamp.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ea.europe.eu" TargetMode="External"/><Relationship Id="rId23" Type="http://schemas.openxmlformats.org/officeDocument/2006/relationships/hyperlink" Target="https://iucn.org" TargetMode="External"/><Relationship Id="rId28" Type="http://schemas.openxmlformats.org/officeDocument/2006/relationships/hyperlink" Target="http://www.teeboceans.org" TargetMode="External"/><Relationship Id="rId10" Type="http://schemas.openxmlformats.org/officeDocument/2006/relationships/diagramData" Target="diagrams/data1.xml"/><Relationship Id="rId19" Type="http://schemas.openxmlformats.org/officeDocument/2006/relationships/hyperlink" Target="http://www.heupha.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www.healthyoceanshealthypeople.org/" TargetMode="External"/><Relationship Id="rId27" Type="http://schemas.openxmlformats.org/officeDocument/2006/relationships/hyperlink" Target="http://www.oecd.org" TargetMode="External"/><Relationship Id="rId30" Type="http://schemas.openxmlformats.org/officeDocument/2006/relationships/hyperlink" Target="http://www.who.int/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evidence.org/practice-tools.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FFF792-7D25-2648-A4CC-32CB12608E23}" type="doc">
      <dgm:prSet loTypeId="urn:microsoft.com/office/officeart/2005/8/layout/hierarchy5" loCatId="" qsTypeId="urn:microsoft.com/office/officeart/2005/8/quickstyle/simple1" qsCatId="simple" csTypeId="urn:microsoft.com/office/officeart/2005/8/colors/accent1_2" csCatId="accent1" phldr="1"/>
      <dgm:spPr/>
      <dgm:t>
        <a:bodyPr/>
        <a:lstStyle/>
        <a:p>
          <a:endParaRPr lang="en-US"/>
        </a:p>
      </dgm:t>
    </dgm:pt>
    <dgm:pt modelId="{105D193A-BEE5-EE4F-87A5-8284AADB1F2D}">
      <dgm:prSet phldrT="[Text]" custT="1"/>
      <dgm:spPr>
        <a:ln w="28575">
          <a:solidFill>
            <a:srgbClr val="FFFF00"/>
          </a:solidFill>
        </a:ln>
      </dgm:spPr>
      <dgm:t>
        <a:bodyPr/>
        <a:lstStyle/>
        <a:p>
          <a:pPr rtl="0"/>
          <a:endParaRPr lang="en-US" sz="1100" dirty="0"/>
        </a:p>
        <a:p>
          <a:pPr rtl="0"/>
          <a:endParaRPr lang="en-US" sz="1100" dirty="0"/>
        </a:p>
        <a:p>
          <a:pPr rtl="0"/>
          <a:r>
            <a:rPr lang="en-US" sz="1100" dirty="0"/>
            <a:t>Bibliographic data bases</a:t>
          </a:r>
        </a:p>
        <a:p>
          <a:pPr rtl="0"/>
          <a:r>
            <a:rPr lang="en-US" sz="1100" dirty="0"/>
            <a:t>Time frame</a:t>
          </a:r>
        </a:p>
        <a:p>
          <a:pPr rtl="0"/>
          <a:r>
            <a:rPr lang="en-US" sz="1100" dirty="0"/>
            <a:t>Inclusion/exclusion criteria</a:t>
          </a:r>
        </a:p>
        <a:p>
          <a:pPr rtl="0"/>
          <a:endParaRPr lang="en-US" sz="1100" dirty="0"/>
        </a:p>
        <a:p>
          <a:pPr rtl="0"/>
          <a:endParaRPr lang="en-US" sz="1100" dirty="0"/>
        </a:p>
      </dgm:t>
    </dgm:pt>
    <dgm:pt modelId="{5ACCD532-C5BF-DB49-A771-1638CF4A0BDD}" type="parTrans" cxnId="{97769DC8-239D-6145-9846-F72E38381FDF}">
      <dgm:prSet/>
      <dgm:spPr/>
      <dgm:t>
        <a:bodyPr/>
        <a:lstStyle/>
        <a:p>
          <a:endParaRPr lang="en-US"/>
        </a:p>
      </dgm:t>
    </dgm:pt>
    <dgm:pt modelId="{29A33B42-4F50-D94C-BF4B-74DEDD381826}" type="sibTrans" cxnId="{97769DC8-239D-6145-9846-F72E38381FDF}">
      <dgm:prSet/>
      <dgm:spPr/>
      <dgm:t>
        <a:bodyPr/>
        <a:lstStyle/>
        <a:p>
          <a:endParaRPr lang="en-US"/>
        </a:p>
      </dgm:t>
    </dgm:pt>
    <dgm:pt modelId="{CA39356A-EC52-8A41-B0BE-40DD5D56C1C5}">
      <dgm:prSet phldrT="[Text]" custT="1"/>
      <dgm:spPr>
        <a:ln>
          <a:noFill/>
        </a:ln>
      </dgm:spPr>
      <dgm:t>
        <a:bodyPr/>
        <a:lstStyle/>
        <a:p>
          <a:pPr rtl="0"/>
          <a:r>
            <a:rPr lang="en-US" sz="1100" dirty="0"/>
            <a:t>Environmental prevalence and impacts</a:t>
          </a:r>
        </a:p>
      </dgm:t>
    </dgm:pt>
    <dgm:pt modelId="{E0771E2F-DACA-1A4E-97E5-ED75068F8406}" type="parTrans" cxnId="{4AF2EDFF-C148-4646-A4D3-3FA394D65FA6}">
      <dgm:prSet/>
      <dgm:spPr>
        <a:ln w="28575">
          <a:solidFill>
            <a:srgbClr val="FFFF00"/>
          </a:solidFill>
        </a:ln>
      </dgm:spPr>
      <dgm:t>
        <a:bodyPr/>
        <a:lstStyle/>
        <a:p>
          <a:endParaRPr lang="en-US"/>
        </a:p>
      </dgm:t>
    </dgm:pt>
    <dgm:pt modelId="{5F575E1B-F459-FC4C-80C5-A8D02F77D1E3}" type="sibTrans" cxnId="{4AF2EDFF-C148-4646-A4D3-3FA394D65FA6}">
      <dgm:prSet/>
      <dgm:spPr/>
      <dgm:t>
        <a:bodyPr/>
        <a:lstStyle/>
        <a:p>
          <a:endParaRPr lang="en-US"/>
        </a:p>
      </dgm:t>
    </dgm:pt>
    <dgm:pt modelId="{15E61FB9-4E78-824F-81A5-B6CAB1ACC4A8}">
      <dgm:prSet phldrT="[Text]" custT="1"/>
      <dgm:spPr>
        <a:ln>
          <a:noFill/>
        </a:ln>
      </dgm:spPr>
      <dgm:t>
        <a:bodyPr/>
        <a:lstStyle/>
        <a:p>
          <a:pPr rtl="0"/>
          <a:r>
            <a:rPr lang="en-US" sz="1100" dirty="0"/>
            <a:t>Human health exposure and impacts</a:t>
          </a:r>
        </a:p>
      </dgm:t>
    </dgm:pt>
    <dgm:pt modelId="{DFB45C40-6325-2D41-85FB-8BA821051C6A}" type="parTrans" cxnId="{5B8A319A-70FA-5A4E-8F34-3C0FCCDCD9B3}">
      <dgm:prSet/>
      <dgm:spPr>
        <a:ln w="28575">
          <a:solidFill>
            <a:srgbClr val="FFFF00"/>
          </a:solidFill>
        </a:ln>
      </dgm:spPr>
      <dgm:t>
        <a:bodyPr/>
        <a:lstStyle/>
        <a:p>
          <a:endParaRPr lang="en-US"/>
        </a:p>
      </dgm:t>
    </dgm:pt>
    <dgm:pt modelId="{AE06228E-09B7-9042-9004-BCD1C85E69C6}" type="sibTrans" cxnId="{5B8A319A-70FA-5A4E-8F34-3C0FCCDCD9B3}">
      <dgm:prSet/>
      <dgm:spPr/>
      <dgm:t>
        <a:bodyPr/>
        <a:lstStyle/>
        <a:p>
          <a:endParaRPr lang="en-US"/>
        </a:p>
      </dgm:t>
    </dgm:pt>
    <dgm:pt modelId="{CFE8B7D9-0849-B14A-A900-F2ED1A451894}">
      <dgm:prSet phldrT="[Text]" custT="1"/>
      <dgm:spPr/>
      <dgm:t>
        <a:bodyPr/>
        <a:lstStyle/>
        <a:p>
          <a:pPr rtl="0"/>
          <a:r>
            <a:rPr lang="en-US" sz="1100" dirty="0"/>
            <a:t> Other grey</a:t>
          </a:r>
        </a:p>
      </dgm:t>
    </dgm:pt>
    <dgm:pt modelId="{5A8FA320-23B3-6E4F-A304-67C7D4FC3719}" type="parTrans" cxnId="{55A538F3-8C82-3948-AFA7-A19DD7C2808A}">
      <dgm:prSet/>
      <dgm:spPr>
        <a:ln w="28575">
          <a:solidFill>
            <a:schemeClr val="accent2"/>
          </a:solidFill>
        </a:ln>
      </dgm:spPr>
      <dgm:t>
        <a:bodyPr/>
        <a:lstStyle/>
        <a:p>
          <a:pPr rtl="0"/>
          <a:endParaRPr lang="en-US">
            <a:ln w="31750">
              <a:solidFill>
                <a:schemeClr val="accent2"/>
              </a:solidFill>
            </a:ln>
          </a:endParaRPr>
        </a:p>
      </dgm:t>
    </dgm:pt>
    <dgm:pt modelId="{C147E30A-43DD-F44C-BBA2-F84AE6D4558E}" type="sibTrans" cxnId="{55A538F3-8C82-3948-AFA7-A19DD7C2808A}">
      <dgm:prSet/>
      <dgm:spPr/>
      <dgm:t>
        <a:bodyPr/>
        <a:lstStyle/>
        <a:p>
          <a:endParaRPr lang="en-US"/>
        </a:p>
      </dgm:t>
    </dgm:pt>
    <dgm:pt modelId="{E925E67B-F54A-5441-B87B-7B102005C187}">
      <dgm:prSet phldrT="[Text]" custT="1"/>
      <dgm:spPr/>
      <dgm:t>
        <a:bodyPr/>
        <a:lstStyle/>
        <a:p>
          <a:pPr rtl="0"/>
          <a:r>
            <a:rPr lang="en-US" sz="1400" b="1" dirty="0"/>
            <a:t>Systematic search of the Literature</a:t>
          </a:r>
        </a:p>
      </dgm:t>
    </dgm:pt>
    <dgm:pt modelId="{806A832B-82C7-594A-95BF-3135C9E38416}" type="parTrans" cxnId="{AC06E030-7F29-EA46-9984-62527A49D9B0}">
      <dgm:prSet/>
      <dgm:spPr/>
      <dgm:t>
        <a:bodyPr/>
        <a:lstStyle/>
        <a:p>
          <a:endParaRPr lang="en-US"/>
        </a:p>
      </dgm:t>
    </dgm:pt>
    <dgm:pt modelId="{596C6B49-DEB8-D046-9E27-351A055FD815}" type="sibTrans" cxnId="{AC06E030-7F29-EA46-9984-62527A49D9B0}">
      <dgm:prSet/>
      <dgm:spPr/>
      <dgm:t>
        <a:bodyPr/>
        <a:lstStyle/>
        <a:p>
          <a:endParaRPr lang="en-US"/>
        </a:p>
      </dgm:t>
    </dgm:pt>
    <dgm:pt modelId="{0528B840-6B98-274F-838B-D8535E2CE6D2}">
      <dgm:prSet phldrT="[Text]" custT="1"/>
      <dgm:spPr/>
      <dgm:t>
        <a:bodyPr/>
        <a:lstStyle/>
        <a:p>
          <a:pPr rtl="0"/>
          <a:r>
            <a:rPr lang="en-US" sz="1400" b="1" dirty="0"/>
            <a:t>Key words and categories</a:t>
          </a:r>
        </a:p>
      </dgm:t>
    </dgm:pt>
    <dgm:pt modelId="{F514EFA1-2F8E-2541-84CA-A13B9DEAF55C}" type="parTrans" cxnId="{5B9A012E-8B23-2147-972D-C1CED9DB6BD9}">
      <dgm:prSet/>
      <dgm:spPr/>
      <dgm:t>
        <a:bodyPr/>
        <a:lstStyle/>
        <a:p>
          <a:endParaRPr lang="en-US"/>
        </a:p>
      </dgm:t>
    </dgm:pt>
    <dgm:pt modelId="{21E3D73D-91C2-B24A-9D26-132C2B792EC6}" type="sibTrans" cxnId="{5B9A012E-8B23-2147-972D-C1CED9DB6BD9}">
      <dgm:prSet/>
      <dgm:spPr/>
      <dgm:t>
        <a:bodyPr/>
        <a:lstStyle/>
        <a:p>
          <a:endParaRPr lang="en-US"/>
        </a:p>
      </dgm:t>
    </dgm:pt>
    <dgm:pt modelId="{012E4251-CB76-8C43-A072-4C7B700A2493}">
      <dgm:prSet phldrT="[Text]" custT="1"/>
      <dgm:spPr/>
      <dgm:t>
        <a:bodyPr/>
        <a:lstStyle/>
        <a:p>
          <a:pPr rtl="0"/>
          <a:r>
            <a:rPr lang="en-US" sz="1400" b="1" dirty="0"/>
            <a:t>Document types</a:t>
          </a:r>
        </a:p>
      </dgm:t>
    </dgm:pt>
    <dgm:pt modelId="{1B495FDF-7BB1-6A46-B452-E31DCB879862}" type="parTrans" cxnId="{A8F61205-0CFA-A245-AECA-3E77528ACB29}">
      <dgm:prSet/>
      <dgm:spPr/>
      <dgm:t>
        <a:bodyPr/>
        <a:lstStyle/>
        <a:p>
          <a:endParaRPr lang="en-US"/>
        </a:p>
      </dgm:t>
    </dgm:pt>
    <dgm:pt modelId="{33CE155F-77E8-C340-A919-228DD35689EF}" type="sibTrans" cxnId="{A8F61205-0CFA-A245-AECA-3E77528ACB29}">
      <dgm:prSet/>
      <dgm:spPr/>
      <dgm:t>
        <a:bodyPr/>
        <a:lstStyle/>
        <a:p>
          <a:endParaRPr lang="en-US"/>
        </a:p>
      </dgm:t>
    </dgm:pt>
    <dgm:pt modelId="{4E3F4414-0BC2-D244-90F0-87AEA0A221E5}">
      <dgm:prSet custT="1"/>
      <dgm:spPr>
        <a:ln>
          <a:noFill/>
        </a:ln>
      </dgm:spPr>
      <dgm:t>
        <a:bodyPr/>
        <a:lstStyle/>
        <a:p>
          <a:pPr rtl="0"/>
          <a:r>
            <a:rPr lang="en-US" sz="1100" dirty="0"/>
            <a:t>Food web impacts</a:t>
          </a:r>
        </a:p>
      </dgm:t>
    </dgm:pt>
    <dgm:pt modelId="{9667F7F8-71F8-BD44-8A19-722F62F623C4}" type="parTrans" cxnId="{1623505D-FAA9-7F41-821C-4E1315D5EB13}">
      <dgm:prSet/>
      <dgm:spPr>
        <a:ln w="28575">
          <a:solidFill>
            <a:srgbClr val="FFFF00"/>
          </a:solidFill>
        </a:ln>
      </dgm:spPr>
      <dgm:t>
        <a:bodyPr/>
        <a:lstStyle/>
        <a:p>
          <a:endParaRPr lang="en-US"/>
        </a:p>
      </dgm:t>
    </dgm:pt>
    <dgm:pt modelId="{937DC313-9E31-B24E-A52F-A1F01134154C}" type="sibTrans" cxnId="{1623505D-FAA9-7F41-821C-4E1315D5EB13}">
      <dgm:prSet/>
      <dgm:spPr/>
      <dgm:t>
        <a:bodyPr/>
        <a:lstStyle/>
        <a:p>
          <a:endParaRPr lang="en-US"/>
        </a:p>
      </dgm:t>
    </dgm:pt>
    <dgm:pt modelId="{EAB1A27A-4126-924F-BF32-313FF5DE16F4}">
      <dgm:prSet custT="1"/>
      <dgm:spPr>
        <a:ln>
          <a:noFill/>
        </a:ln>
      </dgm:spPr>
      <dgm:t>
        <a:bodyPr/>
        <a:lstStyle/>
        <a:p>
          <a:pPr rtl="0"/>
          <a:r>
            <a:rPr lang="en-US" sz="1100" dirty="0"/>
            <a:t>Economic impacts</a:t>
          </a:r>
        </a:p>
      </dgm:t>
    </dgm:pt>
    <dgm:pt modelId="{2DD90A24-14D3-FF44-B508-CC9AC1C80A0A}" type="parTrans" cxnId="{BEA5944F-B835-6D4E-9E09-EEA436BC6ED9}">
      <dgm:prSet/>
      <dgm:spPr>
        <a:ln w="28575">
          <a:solidFill>
            <a:srgbClr val="FFFF00"/>
          </a:solidFill>
        </a:ln>
      </dgm:spPr>
      <dgm:t>
        <a:bodyPr/>
        <a:lstStyle/>
        <a:p>
          <a:endParaRPr lang="en-US"/>
        </a:p>
      </dgm:t>
    </dgm:pt>
    <dgm:pt modelId="{458FA0EA-4826-EF46-A0D8-E0D4151E1DB1}" type="sibTrans" cxnId="{BEA5944F-B835-6D4E-9E09-EEA436BC6ED9}">
      <dgm:prSet/>
      <dgm:spPr/>
      <dgm:t>
        <a:bodyPr/>
        <a:lstStyle/>
        <a:p>
          <a:endParaRPr lang="en-US"/>
        </a:p>
      </dgm:t>
    </dgm:pt>
    <dgm:pt modelId="{D089864D-ED70-8046-895F-AAF88CDF94F0}">
      <dgm:prSet custT="1"/>
      <dgm:spPr>
        <a:ln>
          <a:noFill/>
        </a:ln>
      </dgm:spPr>
      <dgm:t>
        <a:bodyPr/>
        <a:lstStyle/>
        <a:p>
          <a:pPr rtl="0"/>
          <a:r>
            <a:rPr lang="en-US" sz="1100" dirty="0"/>
            <a:t>Policy</a:t>
          </a:r>
        </a:p>
      </dgm:t>
    </dgm:pt>
    <dgm:pt modelId="{E00643A8-7F1F-2743-B13C-B14B37DF60DF}" type="parTrans" cxnId="{085A281B-D7FD-4B44-9834-032228CEAD29}">
      <dgm:prSet/>
      <dgm:spPr>
        <a:ln w="28575">
          <a:solidFill>
            <a:srgbClr val="FFFF00"/>
          </a:solidFill>
        </a:ln>
      </dgm:spPr>
      <dgm:t>
        <a:bodyPr/>
        <a:lstStyle/>
        <a:p>
          <a:endParaRPr lang="en-US"/>
        </a:p>
      </dgm:t>
    </dgm:pt>
    <dgm:pt modelId="{98A88BDE-FC13-F247-91BB-D702B2A85D4F}" type="sibTrans" cxnId="{085A281B-D7FD-4B44-9834-032228CEAD29}">
      <dgm:prSet/>
      <dgm:spPr/>
      <dgm:t>
        <a:bodyPr/>
        <a:lstStyle/>
        <a:p>
          <a:endParaRPr lang="en-US"/>
        </a:p>
      </dgm:t>
    </dgm:pt>
    <dgm:pt modelId="{5B40811F-DFE0-7949-A7E8-DA9C9666A265}">
      <dgm:prSet custT="1"/>
      <dgm:spPr/>
      <dgm:t>
        <a:bodyPr/>
        <a:lstStyle/>
        <a:p>
          <a:pPr rtl="0"/>
          <a:r>
            <a:rPr lang="en-US" sz="1100" dirty="0"/>
            <a:t>Government document</a:t>
          </a:r>
        </a:p>
      </dgm:t>
    </dgm:pt>
    <dgm:pt modelId="{8F6C083D-6CC2-F34C-BC42-0C9A6BCD79EE}" type="parTrans" cxnId="{16406605-1E20-F947-9B8C-1493F0D3E4D9}">
      <dgm:prSet/>
      <dgm:spPr>
        <a:ln w="28575">
          <a:solidFill>
            <a:schemeClr val="accent2"/>
          </a:solidFill>
        </a:ln>
      </dgm:spPr>
      <dgm:t>
        <a:bodyPr/>
        <a:lstStyle/>
        <a:p>
          <a:endParaRPr lang="en-US">
            <a:ln w="31750">
              <a:solidFill>
                <a:schemeClr val="accent2"/>
              </a:solidFill>
            </a:ln>
          </a:endParaRPr>
        </a:p>
      </dgm:t>
    </dgm:pt>
    <dgm:pt modelId="{7C9B3452-BE5D-EB44-9C20-4B93FEEEF478}" type="sibTrans" cxnId="{16406605-1E20-F947-9B8C-1493F0D3E4D9}">
      <dgm:prSet/>
      <dgm:spPr/>
      <dgm:t>
        <a:bodyPr/>
        <a:lstStyle/>
        <a:p>
          <a:endParaRPr lang="en-US"/>
        </a:p>
      </dgm:t>
    </dgm:pt>
    <dgm:pt modelId="{5E03E1DE-B12E-FD40-858B-4445D8C4F042}">
      <dgm:prSet custT="1"/>
      <dgm:spPr/>
      <dgm:t>
        <a:bodyPr/>
        <a:lstStyle/>
        <a:p>
          <a:pPr rtl="0"/>
          <a:r>
            <a:rPr lang="en-US" sz="1100" dirty="0"/>
            <a:t>Peer reviewed</a:t>
          </a:r>
        </a:p>
      </dgm:t>
    </dgm:pt>
    <dgm:pt modelId="{AE00D6C4-2959-6049-A517-75997CDAC822}" type="parTrans" cxnId="{F98C8452-56A4-1B4A-A7CE-694C8A91300A}">
      <dgm:prSet/>
      <dgm:spPr>
        <a:ln w="28575">
          <a:solidFill>
            <a:schemeClr val="accent2"/>
          </a:solidFill>
        </a:ln>
      </dgm:spPr>
      <dgm:t>
        <a:bodyPr/>
        <a:lstStyle/>
        <a:p>
          <a:pPr rtl="0"/>
          <a:endParaRPr lang="en-US">
            <a:ln w="31750">
              <a:solidFill>
                <a:schemeClr val="accent2"/>
              </a:solidFill>
            </a:ln>
          </a:endParaRPr>
        </a:p>
      </dgm:t>
    </dgm:pt>
    <dgm:pt modelId="{4F678566-687A-654F-8785-7E9EF0ABF840}" type="sibTrans" cxnId="{F98C8452-56A4-1B4A-A7CE-694C8A91300A}">
      <dgm:prSet/>
      <dgm:spPr/>
      <dgm:t>
        <a:bodyPr/>
        <a:lstStyle/>
        <a:p>
          <a:endParaRPr lang="en-US"/>
        </a:p>
      </dgm:t>
    </dgm:pt>
    <dgm:pt modelId="{4D4C4813-5C04-4E42-9FFF-D38468C8F1B4}">
      <dgm:prSet custT="1"/>
      <dgm:spPr/>
      <dgm:t>
        <a:bodyPr/>
        <a:lstStyle/>
        <a:p>
          <a:pPr rtl="0"/>
          <a:r>
            <a:rPr lang="en-US" sz="1100" dirty="0"/>
            <a:t>Review articles</a:t>
          </a:r>
        </a:p>
      </dgm:t>
    </dgm:pt>
    <dgm:pt modelId="{EE07B432-3EF7-714C-9A7D-7C4EF36D25F7}" type="parTrans" cxnId="{CA929F30-A5BD-9E48-8458-76BD4C77EA0E}">
      <dgm:prSet/>
      <dgm:spPr>
        <a:ln w="28575">
          <a:solidFill>
            <a:schemeClr val="accent1"/>
          </a:solidFill>
        </a:ln>
      </dgm:spPr>
      <dgm:t>
        <a:bodyPr/>
        <a:lstStyle/>
        <a:p>
          <a:endParaRPr lang="en-US"/>
        </a:p>
      </dgm:t>
    </dgm:pt>
    <dgm:pt modelId="{E231B34F-9B35-1C4B-82B4-F6B460C95385}" type="sibTrans" cxnId="{CA929F30-A5BD-9E48-8458-76BD4C77EA0E}">
      <dgm:prSet/>
      <dgm:spPr/>
      <dgm:t>
        <a:bodyPr/>
        <a:lstStyle/>
        <a:p>
          <a:endParaRPr lang="en-US"/>
        </a:p>
      </dgm:t>
    </dgm:pt>
    <dgm:pt modelId="{3040E823-EB22-AC48-98C7-FBF678BBFEED}">
      <dgm:prSet custT="1"/>
      <dgm:spPr/>
      <dgm:t>
        <a:bodyPr/>
        <a:lstStyle/>
        <a:p>
          <a:pPr rtl="0"/>
          <a:r>
            <a:rPr lang="en-US" sz="1100" dirty="0"/>
            <a:t>Single studies</a:t>
          </a:r>
        </a:p>
      </dgm:t>
    </dgm:pt>
    <dgm:pt modelId="{256CBD91-D9D6-B745-9AA2-ADE63D190986}" type="parTrans" cxnId="{2ABC420A-9B4D-764B-BB30-AB1EBE5F0F5B}">
      <dgm:prSet/>
      <dgm:spPr>
        <a:ln w="28575">
          <a:solidFill>
            <a:schemeClr val="accent1"/>
          </a:solidFill>
        </a:ln>
      </dgm:spPr>
      <dgm:t>
        <a:bodyPr/>
        <a:lstStyle/>
        <a:p>
          <a:endParaRPr lang="en-US"/>
        </a:p>
      </dgm:t>
    </dgm:pt>
    <dgm:pt modelId="{69D45885-9F99-394B-9F6E-0B36559F20F1}" type="sibTrans" cxnId="{2ABC420A-9B4D-764B-BB30-AB1EBE5F0F5B}">
      <dgm:prSet/>
      <dgm:spPr/>
      <dgm:t>
        <a:bodyPr/>
        <a:lstStyle/>
        <a:p>
          <a:endParaRPr lang="en-US"/>
        </a:p>
      </dgm:t>
    </dgm:pt>
    <dgm:pt modelId="{C54CD658-ABD2-4142-93EB-ED324B636691}" type="pres">
      <dgm:prSet presAssocID="{0FFFF792-7D25-2648-A4CC-32CB12608E23}" presName="mainComposite" presStyleCnt="0">
        <dgm:presLayoutVars>
          <dgm:chPref val="1"/>
          <dgm:dir/>
          <dgm:animOne val="branch"/>
          <dgm:animLvl val="lvl"/>
          <dgm:resizeHandles val="exact"/>
        </dgm:presLayoutVars>
      </dgm:prSet>
      <dgm:spPr/>
    </dgm:pt>
    <dgm:pt modelId="{3C4E68F7-F0B5-1C49-8353-4A01582FA6A9}" type="pres">
      <dgm:prSet presAssocID="{0FFFF792-7D25-2648-A4CC-32CB12608E23}" presName="hierFlow" presStyleCnt="0"/>
      <dgm:spPr/>
    </dgm:pt>
    <dgm:pt modelId="{1E8675C9-727E-C844-B77B-404106E0827D}" type="pres">
      <dgm:prSet presAssocID="{0FFFF792-7D25-2648-A4CC-32CB12608E23}" presName="firstBuf" presStyleCnt="0"/>
      <dgm:spPr/>
    </dgm:pt>
    <dgm:pt modelId="{61606A34-3CF0-4945-8AF4-77B69BBBCACB}" type="pres">
      <dgm:prSet presAssocID="{0FFFF792-7D25-2648-A4CC-32CB12608E23}" presName="hierChild1" presStyleCnt="0">
        <dgm:presLayoutVars>
          <dgm:chPref val="1"/>
          <dgm:animOne val="branch"/>
          <dgm:animLvl val="lvl"/>
        </dgm:presLayoutVars>
      </dgm:prSet>
      <dgm:spPr/>
    </dgm:pt>
    <dgm:pt modelId="{F6005F4F-ECFB-2E4A-A7DC-F0A8B5B6D4C7}" type="pres">
      <dgm:prSet presAssocID="{105D193A-BEE5-EE4F-87A5-8284AADB1F2D}" presName="Name17" presStyleCnt="0"/>
      <dgm:spPr/>
    </dgm:pt>
    <dgm:pt modelId="{BAC47FA2-4B30-5743-89C7-6C36AE51D7DA}" type="pres">
      <dgm:prSet presAssocID="{105D193A-BEE5-EE4F-87A5-8284AADB1F2D}" presName="level1Shape" presStyleLbl="node0" presStyleIdx="0" presStyleCnt="1" custScaleX="223762" custScaleY="430654" custLinFactNeighborX="-17226">
        <dgm:presLayoutVars>
          <dgm:chPref val="3"/>
        </dgm:presLayoutVars>
      </dgm:prSet>
      <dgm:spPr/>
    </dgm:pt>
    <dgm:pt modelId="{031CBF57-EF13-AC42-B408-D0B8BB71EA22}" type="pres">
      <dgm:prSet presAssocID="{105D193A-BEE5-EE4F-87A5-8284AADB1F2D}" presName="hierChild2" presStyleCnt="0"/>
      <dgm:spPr/>
    </dgm:pt>
    <dgm:pt modelId="{C9085946-72C3-1F48-A7A3-7C04B51DA7E7}" type="pres">
      <dgm:prSet presAssocID="{E0771E2F-DACA-1A4E-97E5-ED75068F8406}" presName="Name25" presStyleLbl="parChTrans1D2" presStyleIdx="0" presStyleCnt="5"/>
      <dgm:spPr/>
    </dgm:pt>
    <dgm:pt modelId="{9891504B-C0B3-CC4E-B84B-B3C216E5309B}" type="pres">
      <dgm:prSet presAssocID="{E0771E2F-DACA-1A4E-97E5-ED75068F8406}" presName="connTx" presStyleLbl="parChTrans1D2" presStyleIdx="0" presStyleCnt="5"/>
      <dgm:spPr/>
    </dgm:pt>
    <dgm:pt modelId="{9490A122-BE23-104E-B354-09CA742011F5}" type="pres">
      <dgm:prSet presAssocID="{CA39356A-EC52-8A41-B0BE-40DD5D56C1C5}" presName="Name30" presStyleCnt="0"/>
      <dgm:spPr/>
    </dgm:pt>
    <dgm:pt modelId="{5A9ADB56-A4DF-D34C-AD4E-2EF4351D6A08}" type="pres">
      <dgm:prSet presAssocID="{CA39356A-EC52-8A41-B0BE-40DD5D56C1C5}" presName="level2Shape" presStyleLbl="node2" presStyleIdx="0" presStyleCnt="5" custScaleX="223148" custLinFactNeighborX="-5742"/>
      <dgm:spPr/>
    </dgm:pt>
    <dgm:pt modelId="{A4E9EE91-DDBD-0C4C-AB1A-9BB79A79B6E3}" type="pres">
      <dgm:prSet presAssocID="{CA39356A-EC52-8A41-B0BE-40DD5D56C1C5}" presName="hierChild3" presStyleCnt="0"/>
      <dgm:spPr/>
    </dgm:pt>
    <dgm:pt modelId="{40179D77-E0A3-D54A-A5AE-44C1FDB487F5}" type="pres">
      <dgm:prSet presAssocID="{9667F7F8-71F8-BD44-8A19-722F62F623C4}" presName="Name25" presStyleLbl="parChTrans1D2" presStyleIdx="1" presStyleCnt="5"/>
      <dgm:spPr/>
    </dgm:pt>
    <dgm:pt modelId="{6307CCDC-7D79-2C43-9378-DBDB4CC7DD4E}" type="pres">
      <dgm:prSet presAssocID="{9667F7F8-71F8-BD44-8A19-722F62F623C4}" presName="connTx" presStyleLbl="parChTrans1D2" presStyleIdx="1" presStyleCnt="5"/>
      <dgm:spPr/>
    </dgm:pt>
    <dgm:pt modelId="{6BC0F666-74E0-DB43-B629-D7A252832273}" type="pres">
      <dgm:prSet presAssocID="{4E3F4414-0BC2-D244-90F0-87AEA0A221E5}" presName="Name30" presStyleCnt="0"/>
      <dgm:spPr/>
    </dgm:pt>
    <dgm:pt modelId="{16573CEA-CE22-1D45-A44A-A863815459BA}" type="pres">
      <dgm:prSet presAssocID="{4E3F4414-0BC2-D244-90F0-87AEA0A221E5}" presName="level2Shape" presStyleLbl="node2" presStyleIdx="1" presStyleCnt="5" custScaleX="223148" custLinFactNeighborX="-5742"/>
      <dgm:spPr/>
    </dgm:pt>
    <dgm:pt modelId="{6B0D271F-9EF2-B146-89F2-10971379961C}" type="pres">
      <dgm:prSet presAssocID="{4E3F4414-0BC2-D244-90F0-87AEA0A221E5}" presName="hierChild3" presStyleCnt="0"/>
      <dgm:spPr/>
    </dgm:pt>
    <dgm:pt modelId="{7CF1883A-017E-1D44-9713-BB757A907628}" type="pres">
      <dgm:prSet presAssocID="{DFB45C40-6325-2D41-85FB-8BA821051C6A}" presName="Name25" presStyleLbl="parChTrans1D2" presStyleIdx="2" presStyleCnt="5"/>
      <dgm:spPr/>
    </dgm:pt>
    <dgm:pt modelId="{35295834-B6FC-5246-B2BD-22CD3C279DDB}" type="pres">
      <dgm:prSet presAssocID="{DFB45C40-6325-2D41-85FB-8BA821051C6A}" presName="connTx" presStyleLbl="parChTrans1D2" presStyleIdx="2" presStyleCnt="5"/>
      <dgm:spPr/>
    </dgm:pt>
    <dgm:pt modelId="{522AD216-E538-8A41-B65E-5EE246AE3A1B}" type="pres">
      <dgm:prSet presAssocID="{15E61FB9-4E78-824F-81A5-B6CAB1ACC4A8}" presName="Name30" presStyleCnt="0"/>
      <dgm:spPr/>
    </dgm:pt>
    <dgm:pt modelId="{D8177D03-3267-6D42-A947-545F2AC23E11}" type="pres">
      <dgm:prSet presAssocID="{15E61FB9-4E78-824F-81A5-B6CAB1ACC4A8}" presName="level2Shape" presStyleLbl="node2" presStyleIdx="2" presStyleCnt="5" custScaleX="223148" custLinFactNeighborX="-5742"/>
      <dgm:spPr/>
    </dgm:pt>
    <dgm:pt modelId="{A8955E40-6081-BB41-842C-33E5B380DF93}" type="pres">
      <dgm:prSet presAssocID="{15E61FB9-4E78-824F-81A5-B6CAB1ACC4A8}" presName="hierChild3" presStyleCnt="0"/>
      <dgm:spPr/>
    </dgm:pt>
    <dgm:pt modelId="{A00143A0-54BD-5A49-9A16-B6F6BDEF1F87}" type="pres">
      <dgm:prSet presAssocID="{AE00D6C4-2959-6049-A517-75997CDAC822}" presName="Name25" presStyleLbl="parChTrans1D3" presStyleIdx="0" presStyleCnt="3"/>
      <dgm:spPr/>
    </dgm:pt>
    <dgm:pt modelId="{4C330103-878E-BF45-B1BB-BBCBE2A09295}" type="pres">
      <dgm:prSet presAssocID="{AE00D6C4-2959-6049-A517-75997CDAC822}" presName="connTx" presStyleLbl="parChTrans1D3" presStyleIdx="0" presStyleCnt="3"/>
      <dgm:spPr/>
    </dgm:pt>
    <dgm:pt modelId="{8C5F45C8-0721-AB4D-B92D-8E6C2BCFFDB9}" type="pres">
      <dgm:prSet presAssocID="{5E03E1DE-B12E-FD40-858B-4445D8C4F042}" presName="Name30" presStyleCnt="0"/>
      <dgm:spPr/>
    </dgm:pt>
    <dgm:pt modelId="{CEA7F327-C1EC-B547-9C19-D62A78BBD9DE}" type="pres">
      <dgm:prSet presAssocID="{5E03E1DE-B12E-FD40-858B-4445D8C4F042}" presName="level2Shape" presStyleLbl="node3" presStyleIdx="0" presStyleCnt="3" custScaleX="129698" custLinFactNeighborX="18183"/>
      <dgm:spPr/>
    </dgm:pt>
    <dgm:pt modelId="{7F8ABB78-A918-4B49-A2DE-A880F6331002}" type="pres">
      <dgm:prSet presAssocID="{5E03E1DE-B12E-FD40-858B-4445D8C4F042}" presName="hierChild3" presStyleCnt="0"/>
      <dgm:spPr/>
    </dgm:pt>
    <dgm:pt modelId="{C6566BAD-E69D-FF4E-9409-F4358F7C2C7C}" type="pres">
      <dgm:prSet presAssocID="{EE07B432-3EF7-714C-9A7D-7C4EF36D25F7}" presName="Name25" presStyleLbl="parChTrans1D4" presStyleIdx="0" presStyleCnt="2"/>
      <dgm:spPr/>
    </dgm:pt>
    <dgm:pt modelId="{628AFE18-C238-F443-9AD5-5F28041373D8}" type="pres">
      <dgm:prSet presAssocID="{EE07B432-3EF7-714C-9A7D-7C4EF36D25F7}" presName="connTx" presStyleLbl="parChTrans1D4" presStyleIdx="0" presStyleCnt="2"/>
      <dgm:spPr/>
    </dgm:pt>
    <dgm:pt modelId="{4CD7D28C-6838-8049-B451-1E1A4A76F8EC}" type="pres">
      <dgm:prSet presAssocID="{4D4C4813-5C04-4E42-9FFF-D38468C8F1B4}" presName="Name30" presStyleCnt="0"/>
      <dgm:spPr/>
    </dgm:pt>
    <dgm:pt modelId="{B622D331-3153-2745-AD7E-4FB81EE1588C}" type="pres">
      <dgm:prSet presAssocID="{4D4C4813-5C04-4E42-9FFF-D38468C8F1B4}" presName="level2Shape" presStyleLbl="node4" presStyleIdx="0" presStyleCnt="2" custScaleX="123415" custLinFactNeighborX="30624"/>
      <dgm:spPr/>
    </dgm:pt>
    <dgm:pt modelId="{F600FE25-3A0C-0A41-944F-C556BD1C9637}" type="pres">
      <dgm:prSet presAssocID="{4D4C4813-5C04-4E42-9FFF-D38468C8F1B4}" presName="hierChild3" presStyleCnt="0"/>
      <dgm:spPr/>
    </dgm:pt>
    <dgm:pt modelId="{A51B153B-7E7B-1645-899B-24AE51C398DB}" type="pres">
      <dgm:prSet presAssocID="{256CBD91-D9D6-B745-9AA2-ADE63D190986}" presName="Name25" presStyleLbl="parChTrans1D4" presStyleIdx="1" presStyleCnt="2"/>
      <dgm:spPr/>
    </dgm:pt>
    <dgm:pt modelId="{D5B0D411-9DF7-3444-A593-83FA768CCEE7}" type="pres">
      <dgm:prSet presAssocID="{256CBD91-D9D6-B745-9AA2-ADE63D190986}" presName="connTx" presStyleLbl="parChTrans1D4" presStyleIdx="1" presStyleCnt="2"/>
      <dgm:spPr/>
    </dgm:pt>
    <dgm:pt modelId="{CB31B1FB-5C68-D24C-925C-FA063B03381C}" type="pres">
      <dgm:prSet presAssocID="{3040E823-EB22-AC48-98C7-FBF678BBFEED}" presName="Name30" presStyleCnt="0"/>
      <dgm:spPr/>
    </dgm:pt>
    <dgm:pt modelId="{BE538640-DF2A-3549-840D-5C97803A658E}" type="pres">
      <dgm:prSet presAssocID="{3040E823-EB22-AC48-98C7-FBF678BBFEED}" presName="level2Shape" presStyleLbl="node4" presStyleIdx="1" presStyleCnt="2" custScaleX="122969" custLinFactNeighborX="30624"/>
      <dgm:spPr/>
    </dgm:pt>
    <dgm:pt modelId="{80C92B88-3847-7A4B-8949-F604991837FD}" type="pres">
      <dgm:prSet presAssocID="{3040E823-EB22-AC48-98C7-FBF678BBFEED}" presName="hierChild3" presStyleCnt="0"/>
      <dgm:spPr/>
    </dgm:pt>
    <dgm:pt modelId="{802BB33C-7C71-D240-9385-AF5C3FB8A89B}" type="pres">
      <dgm:prSet presAssocID="{8F6C083D-6CC2-F34C-BC42-0C9A6BCD79EE}" presName="Name25" presStyleLbl="parChTrans1D3" presStyleIdx="1" presStyleCnt="3"/>
      <dgm:spPr/>
    </dgm:pt>
    <dgm:pt modelId="{AB2939C2-903C-7B48-8D2E-674F1485E715}" type="pres">
      <dgm:prSet presAssocID="{8F6C083D-6CC2-F34C-BC42-0C9A6BCD79EE}" presName="connTx" presStyleLbl="parChTrans1D3" presStyleIdx="1" presStyleCnt="3"/>
      <dgm:spPr/>
    </dgm:pt>
    <dgm:pt modelId="{F02F9AD7-CB99-E54C-A9E1-974FC067E3CE}" type="pres">
      <dgm:prSet presAssocID="{5B40811F-DFE0-7949-A7E8-DA9C9666A265}" presName="Name30" presStyleCnt="0"/>
      <dgm:spPr/>
    </dgm:pt>
    <dgm:pt modelId="{47F4180D-8997-FE45-AB04-747C0432BB0C}" type="pres">
      <dgm:prSet presAssocID="{5B40811F-DFE0-7949-A7E8-DA9C9666A265}" presName="level2Shape" presStyleLbl="node3" presStyleIdx="1" presStyleCnt="3" custScaleX="129698" custLinFactNeighborX="18183"/>
      <dgm:spPr/>
    </dgm:pt>
    <dgm:pt modelId="{4F977667-251E-B143-929F-5EA79814F680}" type="pres">
      <dgm:prSet presAssocID="{5B40811F-DFE0-7949-A7E8-DA9C9666A265}" presName="hierChild3" presStyleCnt="0"/>
      <dgm:spPr/>
    </dgm:pt>
    <dgm:pt modelId="{AA377234-1D46-DF48-866E-3C5ABD026C5F}" type="pres">
      <dgm:prSet presAssocID="{5A8FA320-23B3-6E4F-A304-67C7D4FC3719}" presName="Name25" presStyleLbl="parChTrans1D3" presStyleIdx="2" presStyleCnt="3"/>
      <dgm:spPr/>
    </dgm:pt>
    <dgm:pt modelId="{794558D7-7100-0448-A4FB-73C8EC33311C}" type="pres">
      <dgm:prSet presAssocID="{5A8FA320-23B3-6E4F-A304-67C7D4FC3719}" presName="connTx" presStyleLbl="parChTrans1D3" presStyleIdx="2" presStyleCnt="3"/>
      <dgm:spPr/>
    </dgm:pt>
    <dgm:pt modelId="{691C52B5-E93F-BB4D-9DA0-8C416FD7C1D0}" type="pres">
      <dgm:prSet presAssocID="{CFE8B7D9-0849-B14A-A900-F2ED1A451894}" presName="Name30" presStyleCnt="0"/>
      <dgm:spPr/>
    </dgm:pt>
    <dgm:pt modelId="{28B8D03B-4914-7A45-8544-925D8E2F0280}" type="pres">
      <dgm:prSet presAssocID="{CFE8B7D9-0849-B14A-A900-F2ED1A451894}" presName="level2Shape" presStyleLbl="node3" presStyleIdx="2" presStyleCnt="3" custScaleX="129698" custLinFactNeighborX="18183"/>
      <dgm:spPr/>
    </dgm:pt>
    <dgm:pt modelId="{8DEC6A0C-CA5B-8E45-B8CB-F76A1B7F85D9}" type="pres">
      <dgm:prSet presAssocID="{CFE8B7D9-0849-B14A-A900-F2ED1A451894}" presName="hierChild3" presStyleCnt="0"/>
      <dgm:spPr/>
    </dgm:pt>
    <dgm:pt modelId="{E5A7BC51-BB4A-874C-9776-061B79905034}" type="pres">
      <dgm:prSet presAssocID="{2DD90A24-14D3-FF44-B508-CC9AC1C80A0A}" presName="Name25" presStyleLbl="parChTrans1D2" presStyleIdx="3" presStyleCnt="5"/>
      <dgm:spPr/>
    </dgm:pt>
    <dgm:pt modelId="{417838B1-CD30-4843-9DC3-DB0EF59E1668}" type="pres">
      <dgm:prSet presAssocID="{2DD90A24-14D3-FF44-B508-CC9AC1C80A0A}" presName="connTx" presStyleLbl="parChTrans1D2" presStyleIdx="3" presStyleCnt="5"/>
      <dgm:spPr/>
    </dgm:pt>
    <dgm:pt modelId="{D28953FC-7C94-2E43-ABA9-F86A334B2B98}" type="pres">
      <dgm:prSet presAssocID="{EAB1A27A-4126-924F-BF32-313FF5DE16F4}" presName="Name30" presStyleCnt="0"/>
      <dgm:spPr/>
    </dgm:pt>
    <dgm:pt modelId="{765AF473-B368-EA42-ABDA-E160D7D4E158}" type="pres">
      <dgm:prSet presAssocID="{EAB1A27A-4126-924F-BF32-313FF5DE16F4}" presName="level2Shape" presStyleLbl="node2" presStyleIdx="3" presStyleCnt="5" custScaleX="223148" custLinFactNeighborX="-5742"/>
      <dgm:spPr/>
    </dgm:pt>
    <dgm:pt modelId="{0C29CD70-2A46-1749-8862-CF7828602396}" type="pres">
      <dgm:prSet presAssocID="{EAB1A27A-4126-924F-BF32-313FF5DE16F4}" presName="hierChild3" presStyleCnt="0"/>
      <dgm:spPr/>
    </dgm:pt>
    <dgm:pt modelId="{3711037F-90E2-E340-B0E0-0FC04F5704AF}" type="pres">
      <dgm:prSet presAssocID="{E00643A8-7F1F-2743-B13C-B14B37DF60DF}" presName="Name25" presStyleLbl="parChTrans1D2" presStyleIdx="4" presStyleCnt="5"/>
      <dgm:spPr/>
    </dgm:pt>
    <dgm:pt modelId="{97FA7F02-5C97-AA4E-8D15-602B8269D2E0}" type="pres">
      <dgm:prSet presAssocID="{E00643A8-7F1F-2743-B13C-B14B37DF60DF}" presName="connTx" presStyleLbl="parChTrans1D2" presStyleIdx="4" presStyleCnt="5"/>
      <dgm:spPr/>
    </dgm:pt>
    <dgm:pt modelId="{F195F5ED-A765-F642-A194-F816FB57F6FC}" type="pres">
      <dgm:prSet presAssocID="{D089864D-ED70-8046-895F-AAF88CDF94F0}" presName="Name30" presStyleCnt="0"/>
      <dgm:spPr/>
    </dgm:pt>
    <dgm:pt modelId="{41BBB93E-77DF-D04F-AE2F-5D8E78200B78}" type="pres">
      <dgm:prSet presAssocID="{D089864D-ED70-8046-895F-AAF88CDF94F0}" presName="level2Shape" presStyleLbl="node2" presStyleIdx="4" presStyleCnt="5" custScaleX="223148" custLinFactNeighborX="-5742"/>
      <dgm:spPr/>
    </dgm:pt>
    <dgm:pt modelId="{EA39C14A-53EA-0D44-954F-20919826FEE4}" type="pres">
      <dgm:prSet presAssocID="{D089864D-ED70-8046-895F-AAF88CDF94F0}" presName="hierChild3" presStyleCnt="0"/>
      <dgm:spPr/>
    </dgm:pt>
    <dgm:pt modelId="{474ECC43-FA91-E04D-9A1E-BA2743769D35}" type="pres">
      <dgm:prSet presAssocID="{0FFFF792-7D25-2648-A4CC-32CB12608E23}" presName="bgShapesFlow" presStyleCnt="0"/>
      <dgm:spPr/>
    </dgm:pt>
    <dgm:pt modelId="{9E3B187C-0799-244C-AB10-E368D1762882}" type="pres">
      <dgm:prSet presAssocID="{E925E67B-F54A-5441-B87B-7B102005C187}" presName="rectComp" presStyleCnt="0"/>
      <dgm:spPr/>
    </dgm:pt>
    <dgm:pt modelId="{C36212B2-E72B-0845-AFEB-4237ED28A042}" type="pres">
      <dgm:prSet presAssocID="{E925E67B-F54A-5441-B87B-7B102005C187}" presName="bgRect" presStyleLbl="bgShp" presStyleIdx="0" presStyleCnt="3" custScaleX="204332" custLinFactNeighborX="-14363"/>
      <dgm:spPr/>
    </dgm:pt>
    <dgm:pt modelId="{90324948-B2FC-FF45-881B-BBC053833217}" type="pres">
      <dgm:prSet presAssocID="{E925E67B-F54A-5441-B87B-7B102005C187}" presName="bgRectTx" presStyleLbl="bgShp" presStyleIdx="0" presStyleCnt="3">
        <dgm:presLayoutVars>
          <dgm:bulletEnabled val="1"/>
        </dgm:presLayoutVars>
      </dgm:prSet>
      <dgm:spPr/>
    </dgm:pt>
    <dgm:pt modelId="{884D3C94-C058-CA4A-98E8-C05B3E37A2B8}" type="pres">
      <dgm:prSet presAssocID="{E925E67B-F54A-5441-B87B-7B102005C187}" presName="spComp" presStyleCnt="0"/>
      <dgm:spPr/>
    </dgm:pt>
    <dgm:pt modelId="{0CA25462-C7A7-6748-818D-8FEAF80160EE}" type="pres">
      <dgm:prSet presAssocID="{E925E67B-F54A-5441-B87B-7B102005C187}" presName="hSp" presStyleCnt="0"/>
      <dgm:spPr/>
    </dgm:pt>
    <dgm:pt modelId="{93AFC6E6-6A73-F540-BDF1-A85E0992CE74}" type="pres">
      <dgm:prSet presAssocID="{0528B840-6B98-274F-838B-D8535E2CE6D2}" presName="rectComp" presStyleCnt="0"/>
      <dgm:spPr/>
    </dgm:pt>
    <dgm:pt modelId="{73D60E2B-17D3-E543-A62A-F020EF96BF0D}" type="pres">
      <dgm:prSet presAssocID="{0528B840-6B98-274F-838B-D8535E2CE6D2}" presName="bgRect" presStyleLbl="bgShp" presStyleIdx="1" presStyleCnt="3" custScaleX="204332" custLinFactNeighborX="-6384"/>
      <dgm:spPr/>
    </dgm:pt>
    <dgm:pt modelId="{831BED5E-B891-D84D-954C-8126B85305DA}" type="pres">
      <dgm:prSet presAssocID="{0528B840-6B98-274F-838B-D8535E2CE6D2}" presName="bgRectTx" presStyleLbl="bgShp" presStyleIdx="1" presStyleCnt="3">
        <dgm:presLayoutVars>
          <dgm:bulletEnabled val="1"/>
        </dgm:presLayoutVars>
      </dgm:prSet>
      <dgm:spPr/>
    </dgm:pt>
    <dgm:pt modelId="{C9BADFDB-8AAB-B44E-A84E-A4C4B915F390}" type="pres">
      <dgm:prSet presAssocID="{0528B840-6B98-274F-838B-D8535E2CE6D2}" presName="spComp" presStyleCnt="0"/>
      <dgm:spPr/>
    </dgm:pt>
    <dgm:pt modelId="{4C18CBFB-926F-284D-97D2-4A0746F44AFE}" type="pres">
      <dgm:prSet presAssocID="{0528B840-6B98-274F-838B-D8535E2CE6D2}" presName="hSp" presStyleCnt="0"/>
      <dgm:spPr/>
    </dgm:pt>
    <dgm:pt modelId="{4EA47635-9407-8440-B9E4-8E4143DE5BE6}" type="pres">
      <dgm:prSet presAssocID="{012E4251-CB76-8C43-A072-4C7B700A2493}" presName="rectComp" presStyleCnt="0"/>
      <dgm:spPr/>
    </dgm:pt>
    <dgm:pt modelId="{DC67092A-E3EF-F446-B0AB-7A52C7B3327B}" type="pres">
      <dgm:prSet presAssocID="{012E4251-CB76-8C43-A072-4C7B700A2493}" presName="bgRect" presStyleLbl="bgShp" presStyleIdx="2" presStyleCnt="3" custScaleX="276116" custLinFactNeighborX="797"/>
      <dgm:spPr/>
    </dgm:pt>
    <dgm:pt modelId="{1A5D7349-F455-2B45-8759-8F2BE2B9CC6B}" type="pres">
      <dgm:prSet presAssocID="{012E4251-CB76-8C43-A072-4C7B700A2493}" presName="bgRectTx" presStyleLbl="bgShp" presStyleIdx="2" presStyleCnt="3">
        <dgm:presLayoutVars>
          <dgm:bulletEnabled val="1"/>
        </dgm:presLayoutVars>
      </dgm:prSet>
      <dgm:spPr/>
    </dgm:pt>
  </dgm:ptLst>
  <dgm:cxnLst>
    <dgm:cxn modelId="{F5005604-B534-694B-B38A-123F5DBBE028}" type="presOf" srcId="{E925E67B-F54A-5441-B87B-7B102005C187}" destId="{C36212B2-E72B-0845-AFEB-4237ED28A042}" srcOrd="0" destOrd="0" presId="urn:microsoft.com/office/officeart/2005/8/layout/hierarchy5"/>
    <dgm:cxn modelId="{A8F61205-0CFA-A245-AECA-3E77528ACB29}" srcId="{0FFFF792-7D25-2648-A4CC-32CB12608E23}" destId="{012E4251-CB76-8C43-A072-4C7B700A2493}" srcOrd="3" destOrd="0" parTransId="{1B495FDF-7BB1-6A46-B452-E31DCB879862}" sibTransId="{33CE155F-77E8-C340-A919-228DD35689EF}"/>
    <dgm:cxn modelId="{05D02705-2E22-FE46-9C87-C7710AA31DDA}" type="presOf" srcId="{CFE8B7D9-0849-B14A-A900-F2ED1A451894}" destId="{28B8D03B-4914-7A45-8544-925D8E2F0280}" srcOrd="0" destOrd="0" presId="urn:microsoft.com/office/officeart/2005/8/layout/hierarchy5"/>
    <dgm:cxn modelId="{16406605-1E20-F947-9B8C-1493F0D3E4D9}" srcId="{15E61FB9-4E78-824F-81A5-B6CAB1ACC4A8}" destId="{5B40811F-DFE0-7949-A7E8-DA9C9666A265}" srcOrd="1" destOrd="0" parTransId="{8F6C083D-6CC2-F34C-BC42-0C9A6BCD79EE}" sibTransId="{7C9B3452-BE5D-EB44-9C20-4B93FEEEF478}"/>
    <dgm:cxn modelId="{2ABC420A-9B4D-764B-BB30-AB1EBE5F0F5B}" srcId="{5E03E1DE-B12E-FD40-858B-4445D8C4F042}" destId="{3040E823-EB22-AC48-98C7-FBF678BBFEED}" srcOrd="1" destOrd="0" parTransId="{256CBD91-D9D6-B745-9AA2-ADE63D190986}" sibTransId="{69D45885-9F99-394B-9F6E-0B36559F20F1}"/>
    <dgm:cxn modelId="{31C4AB10-4719-984C-98B4-091A0910450B}" type="presOf" srcId="{EE07B432-3EF7-714C-9A7D-7C4EF36D25F7}" destId="{628AFE18-C238-F443-9AD5-5F28041373D8}" srcOrd="1" destOrd="0" presId="urn:microsoft.com/office/officeart/2005/8/layout/hierarchy5"/>
    <dgm:cxn modelId="{90803711-A602-2549-B31C-5C034C1C724D}" type="presOf" srcId="{256CBD91-D9D6-B745-9AA2-ADE63D190986}" destId="{A51B153B-7E7B-1645-899B-24AE51C398DB}" srcOrd="0" destOrd="0" presId="urn:microsoft.com/office/officeart/2005/8/layout/hierarchy5"/>
    <dgm:cxn modelId="{05F69317-86AC-394F-B7DA-57E1190CAF59}" type="presOf" srcId="{5A8FA320-23B3-6E4F-A304-67C7D4FC3719}" destId="{AA377234-1D46-DF48-866E-3C5ABD026C5F}" srcOrd="0" destOrd="0" presId="urn:microsoft.com/office/officeart/2005/8/layout/hierarchy5"/>
    <dgm:cxn modelId="{085A281B-D7FD-4B44-9834-032228CEAD29}" srcId="{105D193A-BEE5-EE4F-87A5-8284AADB1F2D}" destId="{D089864D-ED70-8046-895F-AAF88CDF94F0}" srcOrd="4" destOrd="0" parTransId="{E00643A8-7F1F-2743-B13C-B14B37DF60DF}" sibTransId="{98A88BDE-FC13-F247-91BB-D702B2A85D4F}"/>
    <dgm:cxn modelId="{A578A721-21F7-794C-A5CB-B2AF33D93081}" type="presOf" srcId="{4D4C4813-5C04-4E42-9FFF-D38468C8F1B4}" destId="{B622D331-3153-2745-AD7E-4FB81EE1588C}" srcOrd="0" destOrd="0" presId="urn:microsoft.com/office/officeart/2005/8/layout/hierarchy5"/>
    <dgm:cxn modelId="{AE34DA22-139C-664A-B6A0-9147CFA8440D}" type="presOf" srcId="{5B40811F-DFE0-7949-A7E8-DA9C9666A265}" destId="{47F4180D-8997-FE45-AB04-747C0432BB0C}" srcOrd="0" destOrd="0" presId="urn:microsoft.com/office/officeart/2005/8/layout/hierarchy5"/>
    <dgm:cxn modelId="{5B9A012E-8B23-2147-972D-C1CED9DB6BD9}" srcId="{0FFFF792-7D25-2648-A4CC-32CB12608E23}" destId="{0528B840-6B98-274F-838B-D8535E2CE6D2}" srcOrd="2" destOrd="0" parTransId="{F514EFA1-2F8E-2541-84CA-A13B9DEAF55C}" sibTransId="{21E3D73D-91C2-B24A-9D26-132C2B792EC6}"/>
    <dgm:cxn modelId="{CA929F30-A5BD-9E48-8458-76BD4C77EA0E}" srcId="{5E03E1DE-B12E-FD40-858B-4445D8C4F042}" destId="{4D4C4813-5C04-4E42-9FFF-D38468C8F1B4}" srcOrd="0" destOrd="0" parTransId="{EE07B432-3EF7-714C-9A7D-7C4EF36D25F7}" sibTransId="{E231B34F-9B35-1C4B-82B4-F6B460C95385}"/>
    <dgm:cxn modelId="{AC06E030-7F29-EA46-9984-62527A49D9B0}" srcId="{0FFFF792-7D25-2648-A4CC-32CB12608E23}" destId="{E925E67B-F54A-5441-B87B-7B102005C187}" srcOrd="1" destOrd="0" parTransId="{806A832B-82C7-594A-95BF-3135C9E38416}" sibTransId="{596C6B49-DEB8-D046-9E27-351A055FD815}"/>
    <dgm:cxn modelId="{DC210031-369E-8B41-A343-094C840F0B9C}" type="presOf" srcId="{8F6C083D-6CC2-F34C-BC42-0C9A6BCD79EE}" destId="{AB2939C2-903C-7B48-8D2E-674F1485E715}" srcOrd="1" destOrd="0" presId="urn:microsoft.com/office/officeart/2005/8/layout/hierarchy5"/>
    <dgm:cxn modelId="{25821D33-5CCD-104B-A63A-38F8E7E88DB6}" type="presOf" srcId="{0528B840-6B98-274F-838B-D8535E2CE6D2}" destId="{73D60E2B-17D3-E543-A62A-F020EF96BF0D}" srcOrd="0" destOrd="0" presId="urn:microsoft.com/office/officeart/2005/8/layout/hierarchy5"/>
    <dgm:cxn modelId="{F947B639-6F2A-A44F-9F42-353D5A9D20E8}" type="presOf" srcId="{AE00D6C4-2959-6049-A517-75997CDAC822}" destId="{A00143A0-54BD-5A49-9A16-B6F6BDEF1F87}" srcOrd="0" destOrd="0" presId="urn:microsoft.com/office/officeart/2005/8/layout/hierarchy5"/>
    <dgm:cxn modelId="{2A07133C-3FA2-E046-A59F-616AC0E47267}" type="presOf" srcId="{E925E67B-F54A-5441-B87B-7B102005C187}" destId="{90324948-B2FC-FF45-881B-BBC053833217}" srcOrd="1" destOrd="0" presId="urn:microsoft.com/office/officeart/2005/8/layout/hierarchy5"/>
    <dgm:cxn modelId="{23B8723F-BA3A-7F48-96D1-48FC82B07F67}" type="presOf" srcId="{9667F7F8-71F8-BD44-8A19-722F62F623C4}" destId="{40179D77-E0A3-D54A-A5AE-44C1FDB487F5}" srcOrd="0" destOrd="0" presId="urn:microsoft.com/office/officeart/2005/8/layout/hierarchy5"/>
    <dgm:cxn modelId="{1623505D-FAA9-7F41-821C-4E1315D5EB13}" srcId="{105D193A-BEE5-EE4F-87A5-8284AADB1F2D}" destId="{4E3F4414-0BC2-D244-90F0-87AEA0A221E5}" srcOrd="1" destOrd="0" parTransId="{9667F7F8-71F8-BD44-8A19-722F62F623C4}" sibTransId="{937DC313-9E31-B24E-A52F-A1F01134154C}"/>
    <dgm:cxn modelId="{B426535D-2EA5-264F-BD1B-F6013A9F87DE}" type="presOf" srcId="{DFB45C40-6325-2D41-85FB-8BA821051C6A}" destId="{35295834-B6FC-5246-B2BD-22CD3C279DDB}" srcOrd="1" destOrd="0" presId="urn:microsoft.com/office/officeart/2005/8/layout/hierarchy5"/>
    <dgm:cxn modelId="{CFE21C5E-A53C-5D47-83B1-66D4B9224975}" type="presOf" srcId="{EE07B432-3EF7-714C-9A7D-7C4EF36D25F7}" destId="{C6566BAD-E69D-FF4E-9409-F4358F7C2C7C}" srcOrd="0" destOrd="0" presId="urn:microsoft.com/office/officeart/2005/8/layout/hierarchy5"/>
    <dgm:cxn modelId="{21BE1F62-1183-2040-B501-4C6FDF50A17A}" type="presOf" srcId="{E0771E2F-DACA-1A4E-97E5-ED75068F8406}" destId="{C9085946-72C3-1F48-A7A3-7C04B51DA7E7}" srcOrd="0" destOrd="0" presId="urn:microsoft.com/office/officeart/2005/8/layout/hierarchy5"/>
    <dgm:cxn modelId="{52856244-147E-5A48-8B02-B9959A4BE79C}" type="presOf" srcId="{3040E823-EB22-AC48-98C7-FBF678BBFEED}" destId="{BE538640-DF2A-3549-840D-5C97803A658E}" srcOrd="0" destOrd="0" presId="urn:microsoft.com/office/officeart/2005/8/layout/hierarchy5"/>
    <dgm:cxn modelId="{9C36A164-0B68-7D41-9C12-2DABD88D19C8}" type="presOf" srcId="{EAB1A27A-4126-924F-BF32-313FF5DE16F4}" destId="{765AF473-B368-EA42-ABDA-E160D7D4E158}" srcOrd="0" destOrd="0" presId="urn:microsoft.com/office/officeart/2005/8/layout/hierarchy5"/>
    <dgm:cxn modelId="{8B436248-FDC7-9D45-B358-07C159303FB5}" type="presOf" srcId="{CA39356A-EC52-8A41-B0BE-40DD5D56C1C5}" destId="{5A9ADB56-A4DF-D34C-AD4E-2EF4351D6A08}" srcOrd="0" destOrd="0" presId="urn:microsoft.com/office/officeart/2005/8/layout/hierarchy5"/>
    <dgm:cxn modelId="{CE991B6A-862A-B944-9C10-9B179CA653AF}" type="presOf" srcId="{4E3F4414-0BC2-D244-90F0-87AEA0A221E5}" destId="{16573CEA-CE22-1D45-A44A-A863815459BA}" srcOrd="0" destOrd="0" presId="urn:microsoft.com/office/officeart/2005/8/layout/hierarchy5"/>
    <dgm:cxn modelId="{D52AAF4A-BC2A-BD4F-8286-3C06B263E128}" type="presOf" srcId="{2DD90A24-14D3-FF44-B508-CC9AC1C80A0A}" destId="{417838B1-CD30-4843-9DC3-DB0EF59E1668}" srcOrd="1" destOrd="0" presId="urn:microsoft.com/office/officeart/2005/8/layout/hierarchy5"/>
    <dgm:cxn modelId="{C808B14A-5077-E34F-9D1D-BC4458D95C21}" type="presOf" srcId="{105D193A-BEE5-EE4F-87A5-8284AADB1F2D}" destId="{BAC47FA2-4B30-5743-89C7-6C36AE51D7DA}" srcOrd="0" destOrd="0" presId="urn:microsoft.com/office/officeart/2005/8/layout/hierarchy5"/>
    <dgm:cxn modelId="{2BC61E4C-FF5C-FF44-BA9A-5C114144030D}" type="presOf" srcId="{D089864D-ED70-8046-895F-AAF88CDF94F0}" destId="{41BBB93E-77DF-D04F-AE2F-5D8E78200B78}" srcOrd="0" destOrd="0" presId="urn:microsoft.com/office/officeart/2005/8/layout/hierarchy5"/>
    <dgm:cxn modelId="{BEA5944F-B835-6D4E-9E09-EEA436BC6ED9}" srcId="{105D193A-BEE5-EE4F-87A5-8284AADB1F2D}" destId="{EAB1A27A-4126-924F-BF32-313FF5DE16F4}" srcOrd="3" destOrd="0" parTransId="{2DD90A24-14D3-FF44-B508-CC9AC1C80A0A}" sibTransId="{458FA0EA-4826-EF46-A0D8-E0D4151E1DB1}"/>
    <dgm:cxn modelId="{F98C8452-56A4-1B4A-A7CE-694C8A91300A}" srcId="{15E61FB9-4E78-824F-81A5-B6CAB1ACC4A8}" destId="{5E03E1DE-B12E-FD40-858B-4445D8C4F042}" srcOrd="0" destOrd="0" parTransId="{AE00D6C4-2959-6049-A517-75997CDAC822}" sibTransId="{4F678566-687A-654F-8785-7E9EF0ABF840}"/>
    <dgm:cxn modelId="{AECB7C56-06FD-9240-8A86-E3778F17E4DB}" type="presOf" srcId="{2DD90A24-14D3-FF44-B508-CC9AC1C80A0A}" destId="{E5A7BC51-BB4A-874C-9776-061B79905034}" srcOrd="0" destOrd="0" presId="urn:microsoft.com/office/officeart/2005/8/layout/hierarchy5"/>
    <dgm:cxn modelId="{A2E07A59-AFF2-3845-A68A-4CFDF4E65B4E}" type="presOf" srcId="{0528B840-6B98-274F-838B-D8535E2CE6D2}" destId="{831BED5E-B891-D84D-954C-8126B85305DA}" srcOrd="1" destOrd="0" presId="urn:microsoft.com/office/officeart/2005/8/layout/hierarchy5"/>
    <dgm:cxn modelId="{A3C78A7A-BA52-1946-ADB1-D1434049D4AE}" type="presOf" srcId="{E0771E2F-DACA-1A4E-97E5-ED75068F8406}" destId="{9891504B-C0B3-CC4E-B84B-B3C216E5309B}" srcOrd="1" destOrd="0" presId="urn:microsoft.com/office/officeart/2005/8/layout/hierarchy5"/>
    <dgm:cxn modelId="{8AA7DF7C-AF4A-5047-BF72-4E066A9C7005}" type="presOf" srcId="{012E4251-CB76-8C43-A072-4C7B700A2493}" destId="{DC67092A-E3EF-F446-B0AB-7A52C7B3327B}" srcOrd="0" destOrd="0" presId="urn:microsoft.com/office/officeart/2005/8/layout/hierarchy5"/>
    <dgm:cxn modelId="{3D7E447E-301B-F849-884C-DA9F0849690B}" type="presOf" srcId="{5E03E1DE-B12E-FD40-858B-4445D8C4F042}" destId="{CEA7F327-C1EC-B547-9C19-D62A78BBD9DE}" srcOrd="0" destOrd="0" presId="urn:microsoft.com/office/officeart/2005/8/layout/hierarchy5"/>
    <dgm:cxn modelId="{C33EC47F-A501-3F4B-8724-ECA0278A771A}" type="presOf" srcId="{DFB45C40-6325-2D41-85FB-8BA821051C6A}" destId="{7CF1883A-017E-1D44-9713-BB757A907628}" srcOrd="0" destOrd="0" presId="urn:microsoft.com/office/officeart/2005/8/layout/hierarchy5"/>
    <dgm:cxn modelId="{A084D480-0979-4C48-9AD4-8B879498E76C}" type="presOf" srcId="{9667F7F8-71F8-BD44-8A19-722F62F623C4}" destId="{6307CCDC-7D79-2C43-9378-DBDB4CC7DD4E}" srcOrd="1" destOrd="0" presId="urn:microsoft.com/office/officeart/2005/8/layout/hierarchy5"/>
    <dgm:cxn modelId="{5B8A319A-70FA-5A4E-8F34-3C0FCCDCD9B3}" srcId="{105D193A-BEE5-EE4F-87A5-8284AADB1F2D}" destId="{15E61FB9-4E78-824F-81A5-B6CAB1ACC4A8}" srcOrd="2" destOrd="0" parTransId="{DFB45C40-6325-2D41-85FB-8BA821051C6A}" sibTransId="{AE06228E-09B7-9042-9004-BCD1C85E69C6}"/>
    <dgm:cxn modelId="{559EC39E-FEE8-FB48-B4C3-65C9EBA4541A}" type="presOf" srcId="{15E61FB9-4E78-824F-81A5-B6CAB1ACC4A8}" destId="{D8177D03-3267-6D42-A947-545F2AC23E11}" srcOrd="0" destOrd="0" presId="urn:microsoft.com/office/officeart/2005/8/layout/hierarchy5"/>
    <dgm:cxn modelId="{5F3163A5-52E9-D64B-B0C1-0764F89AC911}" type="presOf" srcId="{0FFFF792-7D25-2648-A4CC-32CB12608E23}" destId="{C54CD658-ABD2-4142-93EB-ED324B636691}" srcOrd="0" destOrd="0" presId="urn:microsoft.com/office/officeart/2005/8/layout/hierarchy5"/>
    <dgm:cxn modelId="{6AEF76AF-71AD-F246-902F-9AF36632EA49}" type="presOf" srcId="{E00643A8-7F1F-2743-B13C-B14B37DF60DF}" destId="{97FA7F02-5C97-AA4E-8D15-602B8269D2E0}" srcOrd="1" destOrd="0" presId="urn:microsoft.com/office/officeart/2005/8/layout/hierarchy5"/>
    <dgm:cxn modelId="{A53C53B6-A7A4-7E4D-B28C-2968F2AB2988}" type="presOf" srcId="{5A8FA320-23B3-6E4F-A304-67C7D4FC3719}" destId="{794558D7-7100-0448-A4FB-73C8EC33311C}" srcOrd="1" destOrd="0" presId="urn:microsoft.com/office/officeart/2005/8/layout/hierarchy5"/>
    <dgm:cxn modelId="{D94F45C1-8820-6445-8758-FF62889D18F7}" type="presOf" srcId="{E00643A8-7F1F-2743-B13C-B14B37DF60DF}" destId="{3711037F-90E2-E340-B0E0-0FC04F5704AF}" srcOrd="0" destOrd="0" presId="urn:microsoft.com/office/officeart/2005/8/layout/hierarchy5"/>
    <dgm:cxn modelId="{97769DC8-239D-6145-9846-F72E38381FDF}" srcId="{0FFFF792-7D25-2648-A4CC-32CB12608E23}" destId="{105D193A-BEE5-EE4F-87A5-8284AADB1F2D}" srcOrd="0" destOrd="0" parTransId="{5ACCD532-C5BF-DB49-A771-1638CF4A0BDD}" sibTransId="{29A33B42-4F50-D94C-BF4B-74DEDD381826}"/>
    <dgm:cxn modelId="{03649FD0-C87C-FB49-A1F1-DD4E2E83673A}" type="presOf" srcId="{8F6C083D-6CC2-F34C-BC42-0C9A6BCD79EE}" destId="{802BB33C-7C71-D240-9385-AF5C3FB8A89B}" srcOrd="0" destOrd="0" presId="urn:microsoft.com/office/officeart/2005/8/layout/hierarchy5"/>
    <dgm:cxn modelId="{EF6837DE-3C6B-E94B-B1B2-D438FF1A28AC}" type="presOf" srcId="{012E4251-CB76-8C43-A072-4C7B700A2493}" destId="{1A5D7349-F455-2B45-8759-8F2BE2B9CC6B}" srcOrd="1" destOrd="0" presId="urn:microsoft.com/office/officeart/2005/8/layout/hierarchy5"/>
    <dgm:cxn modelId="{F7A75BF1-7B77-C04A-BF17-1443A71C86F5}" type="presOf" srcId="{256CBD91-D9D6-B745-9AA2-ADE63D190986}" destId="{D5B0D411-9DF7-3444-A593-83FA768CCEE7}" srcOrd="1" destOrd="0" presId="urn:microsoft.com/office/officeart/2005/8/layout/hierarchy5"/>
    <dgm:cxn modelId="{55A538F3-8C82-3948-AFA7-A19DD7C2808A}" srcId="{15E61FB9-4E78-824F-81A5-B6CAB1ACC4A8}" destId="{CFE8B7D9-0849-B14A-A900-F2ED1A451894}" srcOrd="2" destOrd="0" parTransId="{5A8FA320-23B3-6E4F-A304-67C7D4FC3719}" sibTransId="{C147E30A-43DD-F44C-BBA2-F84AE6D4558E}"/>
    <dgm:cxn modelId="{9A09B5FF-75AF-C247-A521-9D313DED9F76}" type="presOf" srcId="{AE00D6C4-2959-6049-A517-75997CDAC822}" destId="{4C330103-878E-BF45-B1BB-BBCBE2A09295}" srcOrd="1" destOrd="0" presId="urn:microsoft.com/office/officeart/2005/8/layout/hierarchy5"/>
    <dgm:cxn modelId="{4AF2EDFF-C148-4646-A4D3-3FA394D65FA6}" srcId="{105D193A-BEE5-EE4F-87A5-8284AADB1F2D}" destId="{CA39356A-EC52-8A41-B0BE-40DD5D56C1C5}" srcOrd="0" destOrd="0" parTransId="{E0771E2F-DACA-1A4E-97E5-ED75068F8406}" sibTransId="{5F575E1B-F459-FC4C-80C5-A8D02F77D1E3}"/>
    <dgm:cxn modelId="{64B36102-301B-3D46-8A9D-360A63392CBB}" type="presParOf" srcId="{C54CD658-ABD2-4142-93EB-ED324B636691}" destId="{3C4E68F7-F0B5-1C49-8353-4A01582FA6A9}" srcOrd="0" destOrd="0" presId="urn:microsoft.com/office/officeart/2005/8/layout/hierarchy5"/>
    <dgm:cxn modelId="{C7D9D69D-2EA6-E34E-AC40-6EA3E9D23723}" type="presParOf" srcId="{3C4E68F7-F0B5-1C49-8353-4A01582FA6A9}" destId="{1E8675C9-727E-C844-B77B-404106E0827D}" srcOrd="0" destOrd="0" presId="urn:microsoft.com/office/officeart/2005/8/layout/hierarchy5"/>
    <dgm:cxn modelId="{ADDFFB72-7776-2844-8167-3E699E2DD4DD}" type="presParOf" srcId="{3C4E68F7-F0B5-1C49-8353-4A01582FA6A9}" destId="{61606A34-3CF0-4945-8AF4-77B69BBBCACB}" srcOrd="1" destOrd="0" presId="urn:microsoft.com/office/officeart/2005/8/layout/hierarchy5"/>
    <dgm:cxn modelId="{FA74792F-8DB9-034F-9841-56AB88A60E54}" type="presParOf" srcId="{61606A34-3CF0-4945-8AF4-77B69BBBCACB}" destId="{F6005F4F-ECFB-2E4A-A7DC-F0A8B5B6D4C7}" srcOrd="0" destOrd="0" presId="urn:microsoft.com/office/officeart/2005/8/layout/hierarchy5"/>
    <dgm:cxn modelId="{D3251BBB-9E36-4C48-840A-07442A09C0CA}" type="presParOf" srcId="{F6005F4F-ECFB-2E4A-A7DC-F0A8B5B6D4C7}" destId="{BAC47FA2-4B30-5743-89C7-6C36AE51D7DA}" srcOrd="0" destOrd="0" presId="urn:microsoft.com/office/officeart/2005/8/layout/hierarchy5"/>
    <dgm:cxn modelId="{81FCD7F1-335F-CA46-9D25-DEEFFA48FC08}" type="presParOf" srcId="{F6005F4F-ECFB-2E4A-A7DC-F0A8B5B6D4C7}" destId="{031CBF57-EF13-AC42-B408-D0B8BB71EA22}" srcOrd="1" destOrd="0" presId="urn:microsoft.com/office/officeart/2005/8/layout/hierarchy5"/>
    <dgm:cxn modelId="{0FD5786D-9EA1-8D49-9F92-C1FEFA0793D3}" type="presParOf" srcId="{031CBF57-EF13-AC42-B408-D0B8BB71EA22}" destId="{C9085946-72C3-1F48-A7A3-7C04B51DA7E7}" srcOrd="0" destOrd="0" presId="urn:microsoft.com/office/officeart/2005/8/layout/hierarchy5"/>
    <dgm:cxn modelId="{2CD8216D-481E-F540-8AA7-058F03402C74}" type="presParOf" srcId="{C9085946-72C3-1F48-A7A3-7C04B51DA7E7}" destId="{9891504B-C0B3-CC4E-B84B-B3C216E5309B}" srcOrd="0" destOrd="0" presId="urn:microsoft.com/office/officeart/2005/8/layout/hierarchy5"/>
    <dgm:cxn modelId="{A5FF4486-FA39-B84F-AE31-275907DD3A7E}" type="presParOf" srcId="{031CBF57-EF13-AC42-B408-D0B8BB71EA22}" destId="{9490A122-BE23-104E-B354-09CA742011F5}" srcOrd="1" destOrd="0" presId="urn:microsoft.com/office/officeart/2005/8/layout/hierarchy5"/>
    <dgm:cxn modelId="{EABEA07E-B698-4F4C-9F7D-C285D2B713D4}" type="presParOf" srcId="{9490A122-BE23-104E-B354-09CA742011F5}" destId="{5A9ADB56-A4DF-D34C-AD4E-2EF4351D6A08}" srcOrd="0" destOrd="0" presId="urn:microsoft.com/office/officeart/2005/8/layout/hierarchy5"/>
    <dgm:cxn modelId="{FE26B272-3FBB-F14A-AF7F-DA739CDE9DBE}" type="presParOf" srcId="{9490A122-BE23-104E-B354-09CA742011F5}" destId="{A4E9EE91-DDBD-0C4C-AB1A-9BB79A79B6E3}" srcOrd="1" destOrd="0" presId="urn:microsoft.com/office/officeart/2005/8/layout/hierarchy5"/>
    <dgm:cxn modelId="{15F4FF7A-CE05-5344-808F-ECCCE2B53662}" type="presParOf" srcId="{031CBF57-EF13-AC42-B408-D0B8BB71EA22}" destId="{40179D77-E0A3-D54A-A5AE-44C1FDB487F5}" srcOrd="2" destOrd="0" presId="urn:microsoft.com/office/officeart/2005/8/layout/hierarchy5"/>
    <dgm:cxn modelId="{A458E18B-D29D-634A-85BC-032564E41790}" type="presParOf" srcId="{40179D77-E0A3-D54A-A5AE-44C1FDB487F5}" destId="{6307CCDC-7D79-2C43-9378-DBDB4CC7DD4E}" srcOrd="0" destOrd="0" presId="urn:microsoft.com/office/officeart/2005/8/layout/hierarchy5"/>
    <dgm:cxn modelId="{4B73C114-8881-DF4A-8956-1A7C288A4C42}" type="presParOf" srcId="{031CBF57-EF13-AC42-B408-D0B8BB71EA22}" destId="{6BC0F666-74E0-DB43-B629-D7A252832273}" srcOrd="3" destOrd="0" presId="urn:microsoft.com/office/officeart/2005/8/layout/hierarchy5"/>
    <dgm:cxn modelId="{EAB7F2A7-8EAC-4345-A3C2-ACD7987B1D0C}" type="presParOf" srcId="{6BC0F666-74E0-DB43-B629-D7A252832273}" destId="{16573CEA-CE22-1D45-A44A-A863815459BA}" srcOrd="0" destOrd="0" presId="urn:microsoft.com/office/officeart/2005/8/layout/hierarchy5"/>
    <dgm:cxn modelId="{72865405-BD72-3544-A326-388655D383CE}" type="presParOf" srcId="{6BC0F666-74E0-DB43-B629-D7A252832273}" destId="{6B0D271F-9EF2-B146-89F2-10971379961C}" srcOrd="1" destOrd="0" presId="urn:microsoft.com/office/officeart/2005/8/layout/hierarchy5"/>
    <dgm:cxn modelId="{C3BB2CDD-CD70-8F44-840F-8F17070E19AF}" type="presParOf" srcId="{031CBF57-EF13-AC42-B408-D0B8BB71EA22}" destId="{7CF1883A-017E-1D44-9713-BB757A907628}" srcOrd="4" destOrd="0" presId="urn:microsoft.com/office/officeart/2005/8/layout/hierarchy5"/>
    <dgm:cxn modelId="{DB4B7BFC-DFE4-9947-BB38-64092E7B134F}" type="presParOf" srcId="{7CF1883A-017E-1D44-9713-BB757A907628}" destId="{35295834-B6FC-5246-B2BD-22CD3C279DDB}" srcOrd="0" destOrd="0" presId="urn:microsoft.com/office/officeart/2005/8/layout/hierarchy5"/>
    <dgm:cxn modelId="{61176FA2-6421-AA42-91E9-594A249AC20B}" type="presParOf" srcId="{031CBF57-EF13-AC42-B408-D0B8BB71EA22}" destId="{522AD216-E538-8A41-B65E-5EE246AE3A1B}" srcOrd="5" destOrd="0" presId="urn:microsoft.com/office/officeart/2005/8/layout/hierarchy5"/>
    <dgm:cxn modelId="{31C37C86-EB09-D34F-9985-5CE5E00B7168}" type="presParOf" srcId="{522AD216-E538-8A41-B65E-5EE246AE3A1B}" destId="{D8177D03-3267-6D42-A947-545F2AC23E11}" srcOrd="0" destOrd="0" presId="urn:microsoft.com/office/officeart/2005/8/layout/hierarchy5"/>
    <dgm:cxn modelId="{348E1A29-1059-DE41-80E9-8074B3057A6F}" type="presParOf" srcId="{522AD216-E538-8A41-B65E-5EE246AE3A1B}" destId="{A8955E40-6081-BB41-842C-33E5B380DF93}" srcOrd="1" destOrd="0" presId="urn:microsoft.com/office/officeart/2005/8/layout/hierarchy5"/>
    <dgm:cxn modelId="{3C84B793-0DBF-E149-9004-2F753E67FE4E}" type="presParOf" srcId="{A8955E40-6081-BB41-842C-33E5B380DF93}" destId="{A00143A0-54BD-5A49-9A16-B6F6BDEF1F87}" srcOrd="0" destOrd="0" presId="urn:microsoft.com/office/officeart/2005/8/layout/hierarchy5"/>
    <dgm:cxn modelId="{542E28DD-4D11-C643-B3D7-258A98FB8C4B}" type="presParOf" srcId="{A00143A0-54BD-5A49-9A16-B6F6BDEF1F87}" destId="{4C330103-878E-BF45-B1BB-BBCBE2A09295}" srcOrd="0" destOrd="0" presId="urn:microsoft.com/office/officeart/2005/8/layout/hierarchy5"/>
    <dgm:cxn modelId="{E8CDD88A-80A6-7445-9B0C-20956C2FDE91}" type="presParOf" srcId="{A8955E40-6081-BB41-842C-33E5B380DF93}" destId="{8C5F45C8-0721-AB4D-B92D-8E6C2BCFFDB9}" srcOrd="1" destOrd="0" presId="urn:microsoft.com/office/officeart/2005/8/layout/hierarchy5"/>
    <dgm:cxn modelId="{6A61FABF-214A-154F-802E-46F31DF3D8F0}" type="presParOf" srcId="{8C5F45C8-0721-AB4D-B92D-8E6C2BCFFDB9}" destId="{CEA7F327-C1EC-B547-9C19-D62A78BBD9DE}" srcOrd="0" destOrd="0" presId="urn:microsoft.com/office/officeart/2005/8/layout/hierarchy5"/>
    <dgm:cxn modelId="{DF540293-92C2-1B4A-AD2C-333BD474A17D}" type="presParOf" srcId="{8C5F45C8-0721-AB4D-B92D-8E6C2BCFFDB9}" destId="{7F8ABB78-A918-4B49-A2DE-A880F6331002}" srcOrd="1" destOrd="0" presId="urn:microsoft.com/office/officeart/2005/8/layout/hierarchy5"/>
    <dgm:cxn modelId="{8D3F4991-45EF-4849-A71D-0B235E451BC1}" type="presParOf" srcId="{7F8ABB78-A918-4B49-A2DE-A880F6331002}" destId="{C6566BAD-E69D-FF4E-9409-F4358F7C2C7C}" srcOrd="0" destOrd="0" presId="urn:microsoft.com/office/officeart/2005/8/layout/hierarchy5"/>
    <dgm:cxn modelId="{F7925BBD-B7E3-7C4D-89E1-07E728EEDEA1}" type="presParOf" srcId="{C6566BAD-E69D-FF4E-9409-F4358F7C2C7C}" destId="{628AFE18-C238-F443-9AD5-5F28041373D8}" srcOrd="0" destOrd="0" presId="urn:microsoft.com/office/officeart/2005/8/layout/hierarchy5"/>
    <dgm:cxn modelId="{CB1F32E6-708B-A744-8844-24951B60B24D}" type="presParOf" srcId="{7F8ABB78-A918-4B49-A2DE-A880F6331002}" destId="{4CD7D28C-6838-8049-B451-1E1A4A76F8EC}" srcOrd="1" destOrd="0" presId="urn:microsoft.com/office/officeart/2005/8/layout/hierarchy5"/>
    <dgm:cxn modelId="{10706A1C-F4FC-EA47-8A4E-AC6DE6C7DF51}" type="presParOf" srcId="{4CD7D28C-6838-8049-B451-1E1A4A76F8EC}" destId="{B622D331-3153-2745-AD7E-4FB81EE1588C}" srcOrd="0" destOrd="0" presId="urn:microsoft.com/office/officeart/2005/8/layout/hierarchy5"/>
    <dgm:cxn modelId="{1FAE6B82-9C78-5D4A-B6E3-548FF8AB63E9}" type="presParOf" srcId="{4CD7D28C-6838-8049-B451-1E1A4A76F8EC}" destId="{F600FE25-3A0C-0A41-944F-C556BD1C9637}" srcOrd="1" destOrd="0" presId="urn:microsoft.com/office/officeart/2005/8/layout/hierarchy5"/>
    <dgm:cxn modelId="{A6784212-39A5-094D-8D68-C9CE32152B54}" type="presParOf" srcId="{7F8ABB78-A918-4B49-A2DE-A880F6331002}" destId="{A51B153B-7E7B-1645-899B-24AE51C398DB}" srcOrd="2" destOrd="0" presId="urn:microsoft.com/office/officeart/2005/8/layout/hierarchy5"/>
    <dgm:cxn modelId="{5BD41885-2232-7B40-8046-513021E7DD8F}" type="presParOf" srcId="{A51B153B-7E7B-1645-899B-24AE51C398DB}" destId="{D5B0D411-9DF7-3444-A593-83FA768CCEE7}" srcOrd="0" destOrd="0" presId="urn:microsoft.com/office/officeart/2005/8/layout/hierarchy5"/>
    <dgm:cxn modelId="{CE6C32B1-E340-D349-86CB-AC34B4B47A2E}" type="presParOf" srcId="{7F8ABB78-A918-4B49-A2DE-A880F6331002}" destId="{CB31B1FB-5C68-D24C-925C-FA063B03381C}" srcOrd="3" destOrd="0" presId="urn:microsoft.com/office/officeart/2005/8/layout/hierarchy5"/>
    <dgm:cxn modelId="{E9E75A67-8EB0-D643-8816-40011E79F43C}" type="presParOf" srcId="{CB31B1FB-5C68-D24C-925C-FA063B03381C}" destId="{BE538640-DF2A-3549-840D-5C97803A658E}" srcOrd="0" destOrd="0" presId="urn:microsoft.com/office/officeart/2005/8/layout/hierarchy5"/>
    <dgm:cxn modelId="{D74DA752-A3F8-FF49-8D6E-EBB31C30CF19}" type="presParOf" srcId="{CB31B1FB-5C68-D24C-925C-FA063B03381C}" destId="{80C92B88-3847-7A4B-8949-F604991837FD}" srcOrd="1" destOrd="0" presId="urn:microsoft.com/office/officeart/2005/8/layout/hierarchy5"/>
    <dgm:cxn modelId="{19B32D37-F9D9-F74A-8D27-1895E8135F68}" type="presParOf" srcId="{A8955E40-6081-BB41-842C-33E5B380DF93}" destId="{802BB33C-7C71-D240-9385-AF5C3FB8A89B}" srcOrd="2" destOrd="0" presId="urn:microsoft.com/office/officeart/2005/8/layout/hierarchy5"/>
    <dgm:cxn modelId="{7E1F4A3D-6E46-2E4D-BEF0-2DE8CA72311B}" type="presParOf" srcId="{802BB33C-7C71-D240-9385-AF5C3FB8A89B}" destId="{AB2939C2-903C-7B48-8D2E-674F1485E715}" srcOrd="0" destOrd="0" presId="urn:microsoft.com/office/officeart/2005/8/layout/hierarchy5"/>
    <dgm:cxn modelId="{A65B992D-120D-7B40-9EB0-1D396E9539A8}" type="presParOf" srcId="{A8955E40-6081-BB41-842C-33E5B380DF93}" destId="{F02F9AD7-CB99-E54C-A9E1-974FC067E3CE}" srcOrd="3" destOrd="0" presId="urn:microsoft.com/office/officeart/2005/8/layout/hierarchy5"/>
    <dgm:cxn modelId="{64BE4D83-025A-1540-904F-5C3BAD050E30}" type="presParOf" srcId="{F02F9AD7-CB99-E54C-A9E1-974FC067E3CE}" destId="{47F4180D-8997-FE45-AB04-747C0432BB0C}" srcOrd="0" destOrd="0" presId="urn:microsoft.com/office/officeart/2005/8/layout/hierarchy5"/>
    <dgm:cxn modelId="{9FCA32E3-133E-DB4A-A97E-D33A8207087C}" type="presParOf" srcId="{F02F9AD7-CB99-E54C-A9E1-974FC067E3CE}" destId="{4F977667-251E-B143-929F-5EA79814F680}" srcOrd="1" destOrd="0" presId="urn:microsoft.com/office/officeart/2005/8/layout/hierarchy5"/>
    <dgm:cxn modelId="{A63D9E0E-65BE-0D49-830E-782231E884E2}" type="presParOf" srcId="{A8955E40-6081-BB41-842C-33E5B380DF93}" destId="{AA377234-1D46-DF48-866E-3C5ABD026C5F}" srcOrd="4" destOrd="0" presId="urn:microsoft.com/office/officeart/2005/8/layout/hierarchy5"/>
    <dgm:cxn modelId="{5A04570F-7C40-0440-A89F-4995BB04DFB0}" type="presParOf" srcId="{AA377234-1D46-DF48-866E-3C5ABD026C5F}" destId="{794558D7-7100-0448-A4FB-73C8EC33311C}" srcOrd="0" destOrd="0" presId="urn:microsoft.com/office/officeart/2005/8/layout/hierarchy5"/>
    <dgm:cxn modelId="{68083AE5-6AD0-404D-BFFA-EC36264D549D}" type="presParOf" srcId="{A8955E40-6081-BB41-842C-33E5B380DF93}" destId="{691C52B5-E93F-BB4D-9DA0-8C416FD7C1D0}" srcOrd="5" destOrd="0" presId="urn:microsoft.com/office/officeart/2005/8/layout/hierarchy5"/>
    <dgm:cxn modelId="{1742D575-90F1-CD48-B8AF-99D774847073}" type="presParOf" srcId="{691C52B5-E93F-BB4D-9DA0-8C416FD7C1D0}" destId="{28B8D03B-4914-7A45-8544-925D8E2F0280}" srcOrd="0" destOrd="0" presId="urn:microsoft.com/office/officeart/2005/8/layout/hierarchy5"/>
    <dgm:cxn modelId="{9D0D61B4-5A0F-5545-8205-CAC8F59ADE09}" type="presParOf" srcId="{691C52B5-E93F-BB4D-9DA0-8C416FD7C1D0}" destId="{8DEC6A0C-CA5B-8E45-B8CB-F76A1B7F85D9}" srcOrd="1" destOrd="0" presId="urn:microsoft.com/office/officeart/2005/8/layout/hierarchy5"/>
    <dgm:cxn modelId="{D38209DB-4ED9-3E48-B08B-7CCFFC22128E}" type="presParOf" srcId="{031CBF57-EF13-AC42-B408-D0B8BB71EA22}" destId="{E5A7BC51-BB4A-874C-9776-061B79905034}" srcOrd="6" destOrd="0" presId="urn:microsoft.com/office/officeart/2005/8/layout/hierarchy5"/>
    <dgm:cxn modelId="{6A612EF1-BB3A-524F-88DB-74A05BD711B3}" type="presParOf" srcId="{E5A7BC51-BB4A-874C-9776-061B79905034}" destId="{417838B1-CD30-4843-9DC3-DB0EF59E1668}" srcOrd="0" destOrd="0" presId="urn:microsoft.com/office/officeart/2005/8/layout/hierarchy5"/>
    <dgm:cxn modelId="{4091B8DD-A10C-034A-A409-749B97122F41}" type="presParOf" srcId="{031CBF57-EF13-AC42-B408-D0B8BB71EA22}" destId="{D28953FC-7C94-2E43-ABA9-F86A334B2B98}" srcOrd="7" destOrd="0" presId="urn:microsoft.com/office/officeart/2005/8/layout/hierarchy5"/>
    <dgm:cxn modelId="{45C9B0D5-9242-E945-AC57-A2222D1CDDC5}" type="presParOf" srcId="{D28953FC-7C94-2E43-ABA9-F86A334B2B98}" destId="{765AF473-B368-EA42-ABDA-E160D7D4E158}" srcOrd="0" destOrd="0" presId="urn:microsoft.com/office/officeart/2005/8/layout/hierarchy5"/>
    <dgm:cxn modelId="{0BAD403F-416F-8943-A729-0F7AC57EEC10}" type="presParOf" srcId="{D28953FC-7C94-2E43-ABA9-F86A334B2B98}" destId="{0C29CD70-2A46-1749-8862-CF7828602396}" srcOrd="1" destOrd="0" presId="urn:microsoft.com/office/officeart/2005/8/layout/hierarchy5"/>
    <dgm:cxn modelId="{D815B138-B458-B24D-9B24-7944D1CB1B5C}" type="presParOf" srcId="{031CBF57-EF13-AC42-B408-D0B8BB71EA22}" destId="{3711037F-90E2-E340-B0E0-0FC04F5704AF}" srcOrd="8" destOrd="0" presId="urn:microsoft.com/office/officeart/2005/8/layout/hierarchy5"/>
    <dgm:cxn modelId="{9B3B8731-1336-E948-A297-85E555FEFDFC}" type="presParOf" srcId="{3711037F-90E2-E340-B0E0-0FC04F5704AF}" destId="{97FA7F02-5C97-AA4E-8D15-602B8269D2E0}" srcOrd="0" destOrd="0" presId="urn:microsoft.com/office/officeart/2005/8/layout/hierarchy5"/>
    <dgm:cxn modelId="{70A4A289-A124-3749-B3FF-41FEBBD3033E}" type="presParOf" srcId="{031CBF57-EF13-AC42-B408-D0B8BB71EA22}" destId="{F195F5ED-A765-F642-A194-F816FB57F6FC}" srcOrd="9" destOrd="0" presId="urn:microsoft.com/office/officeart/2005/8/layout/hierarchy5"/>
    <dgm:cxn modelId="{003CA9AD-D475-1A4E-950B-146382CBE85F}" type="presParOf" srcId="{F195F5ED-A765-F642-A194-F816FB57F6FC}" destId="{41BBB93E-77DF-D04F-AE2F-5D8E78200B78}" srcOrd="0" destOrd="0" presId="urn:microsoft.com/office/officeart/2005/8/layout/hierarchy5"/>
    <dgm:cxn modelId="{1789C64E-1C68-0B4A-8912-4DBC5FB940C3}" type="presParOf" srcId="{F195F5ED-A765-F642-A194-F816FB57F6FC}" destId="{EA39C14A-53EA-0D44-954F-20919826FEE4}" srcOrd="1" destOrd="0" presId="urn:microsoft.com/office/officeart/2005/8/layout/hierarchy5"/>
    <dgm:cxn modelId="{27930C36-1A68-E74E-B91F-A00EFFDB29F8}" type="presParOf" srcId="{C54CD658-ABD2-4142-93EB-ED324B636691}" destId="{474ECC43-FA91-E04D-9A1E-BA2743769D35}" srcOrd="1" destOrd="0" presId="urn:microsoft.com/office/officeart/2005/8/layout/hierarchy5"/>
    <dgm:cxn modelId="{640325EC-0B91-EF46-8E35-38D0C836E1EB}" type="presParOf" srcId="{474ECC43-FA91-E04D-9A1E-BA2743769D35}" destId="{9E3B187C-0799-244C-AB10-E368D1762882}" srcOrd="0" destOrd="0" presId="urn:microsoft.com/office/officeart/2005/8/layout/hierarchy5"/>
    <dgm:cxn modelId="{02F86C42-0386-6E45-B804-1F2F0B4EB510}" type="presParOf" srcId="{9E3B187C-0799-244C-AB10-E368D1762882}" destId="{C36212B2-E72B-0845-AFEB-4237ED28A042}" srcOrd="0" destOrd="0" presId="urn:microsoft.com/office/officeart/2005/8/layout/hierarchy5"/>
    <dgm:cxn modelId="{87D906B6-4A1C-694F-8C9A-6D3D1C136D61}" type="presParOf" srcId="{9E3B187C-0799-244C-AB10-E368D1762882}" destId="{90324948-B2FC-FF45-881B-BBC053833217}" srcOrd="1" destOrd="0" presId="urn:microsoft.com/office/officeart/2005/8/layout/hierarchy5"/>
    <dgm:cxn modelId="{BA81E43A-EA7C-F649-904C-9DDC25B80969}" type="presParOf" srcId="{474ECC43-FA91-E04D-9A1E-BA2743769D35}" destId="{884D3C94-C058-CA4A-98E8-C05B3E37A2B8}" srcOrd="1" destOrd="0" presId="urn:microsoft.com/office/officeart/2005/8/layout/hierarchy5"/>
    <dgm:cxn modelId="{0A5E3541-BBA4-7241-9B30-7AE4E586B989}" type="presParOf" srcId="{884D3C94-C058-CA4A-98E8-C05B3E37A2B8}" destId="{0CA25462-C7A7-6748-818D-8FEAF80160EE}" srcOrd="0" destOrd="0" presId="urn:microsoft.com/office/officeart/2005/8/layout/hierarchy5"/>
    <dgm:cxn modelId="{1182566D-D97B-7B44-8F6F-829543874DB7}" type="presParOf" srcId="{474ECC43-FA91-E04D-9A1E-BA2743769D35}" destId="{93AFC6E6-6A73-F540-BDF1-A85E0992CE74}" srcOrd="2" destOrd="0" presId="urn:microsoft.com/office/officeart/2005/8/layout/hierarchy5"/>
    <dgm:cxn modelId="{5780E732-439D-C34F-9302-D6095C298AF9}" type="presParOf" srcId="{93AFC6E6-6A73-F540-BDF1-A85E0992CE74}" destId="{73D60E2B-17D3-E543-A62A-F020EF96BF0D}" srcOrd="0" destOrd="0" presId="urn:microsoft.com/office/officeart/2005/8/layout/hierarchy5"/>
    <dgm:cxn modelId="{F4B3A380-E348-044D-BB93-9917B42BD5D6}" type="presParOf" srcId="{93AFC6E6-6A73-F540-BDF1-A85E0992CE74}" destId="{831BED5E-B891-D84D-954C-8126B85305DA}" srcOrd="1" destOrd="0" presId="urn:microsoft.com/office/officeart/2005/8/layout/hierarchy5"/>
    <dgm:cxn modelId="{E8F9A161-CAE7-0E4E-AB9F-2AE84DF4E1E9}" type="presParOf" srcId="{474ECC43-FA91-E04D-9A1E-BA2743769D35}" destId="{C9BADFDB-8AAB-B44E-A84E-A4C4B915F390}" srcOrd="3" destOrd="0" presId="urn:microsoft.com/office/officeart/2005/8/layout/hierarchy5"/>
    <dgm:cxn modelId="{180C4BD7-F9C8-7C4A-AC27-DE5B4337739C}" type="presParOf" srcId="{C9BADFDB-8AAB-B44E-A84E-A4C4B915F390}" destId="{4C18CBFB-926F-284D-97D2-4A0746F44AFE}" srcOrd="0" destOrd="0" presId="urn:microsoft.com/office/officeart/2005/8/layout/hierarchy5"/>
    <dgm:cxn modelId="{E226DE0E-0434-BA41-BB39-FC4429D7B566}" type="presParOf" srcId="{474ECC43-FA91-E04D-9A1E-BA2743769D35}" destId="{4EA47635-9407-8440-B9E4-8E4143DE5BE6}" srcOrd="4" destOrd="0" presId="urn:microsoft.com/office/officeart/2005/8/layout/hierarchy5"/>
    <dgm:cxn modelId="{9888E73A-20AB-ED42-A490-D86C8494F26A}" type="presParOf" srcId="{4EA47635-9407-8440-B9E4-8E4143DE5BE6}" destId="{DC67092A-E3EF-F446-B0AB-7A52C7B3327B}" srcOrd="0" destOrd="0" presId="urn:microsoft.com/office/officeart/2005/8/layout/hierarchy5"/>
    <dgm:cxn modelId="{95FF35EE-F833-D249-8A06-8D42272AE87C}" type="presParOf" srcId="{4EA47635-9407-8440-B9E4-8E4143DE5BE6}" destId="{1A5D7349-F455-2B45-8759-8F2BE2B9CC6B}"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67092A-E3EF-F446-B0AB-7A52C7B3327B}">
      <dsp:nvSpPr>
        <dsp:cNvPr id="0" name=""/>
        <dsp:cNvSpPr/>
      </dsp:nvSpPr>
      <dsp:spPr>
        <a:xfrm>
          <a:off x="3639261" y="0"/>
          <a:ext cx="2200882" cy="2819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rtl="0">
            <a:lnSpc>
              <a:spcPct val="90000"/>
            </a:lnSpc>
            <a:spcBef>
              <a:spcPct val="0"/>
            </a:spcBef>
            <a:spcAft>
              <a:spcPct val="35000"/>
            </a:spcAft>
            <a:buNone/>
          </a:pPr>
          <a:r>
            <a:rPr lang="en-US" sz="1400" b="1" kern="1200" dirty="0"/>
            <a:t>Document types</a:t>
          </a:r>
        </a:p>
      </dsp:txBody>
      <dsp:txXfrm>
        <a:off x="3639261" y="0"/>
        <a:ext cx="2200882" cy="845820"/>
      </dsp:txXfrm>
    </dsp:sp>
    <dsp:sp modelId="{73D60E2B-17D3-E543-A62A-F020EF96BF0D}">
      <dsp:nvSpPr>
        <dsp:cNvPr id="0" name=""/>
        <dsp:cNvSpPr/>
      </dsp:nvSpPr>
      <dsp:spPr>
        <a:xfrm>
          <a:off x="1820472" y="0"/>
          <a:ext cx="1628702" cy="2819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rtl="0">
            <a:lnSpc>
              <a:spcPct val="90000"/>
            </a:lnSpc>
            <a:spcBef>
              <a:spcPct val="0"/>
            </a:spcBef>
            <a:spcAft>
              <a:spcPct val="35000"/>
            </a:spcAft>
            <a:buNone/>
          </a:pPr>
          <a:r>
            <a:rPr lang="en-US" sz="1400" b="1" kern="1200" dirty="0"/>
            <a:t>Key words and categories</a:t>
          </a:r>
        </a:p>
      </dsp:txBody>
      <dsp:txXfrm>
        <a:off x="1820472" y="0"/>
        <a:ext cx="1628702" cy="845820"/>
      </dsp:txXfrm>
    </dsp:sp>
    <dsp:sp modelId="{C36212B2-E72B-0845-AFEB-4237ED28A042}">
      <dsp:nvSpPr>
        <dsp:cNvPr id="0" name=""/>
        <dsp:cNvSpPr/>
      </dsp:nvSpPr>
      <dsp:spPr>
        <a:xfrm>
          <a:off x="0" y="0"/>
          <a:ext cx="1628702" cy="2819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rtl="0">
            <a:lnSpc>
              <a:spcPct val="90000"/>
            </a:lnSpc>
            <a:spcBef>
              <a:spcPct val="0"/>
            </a:spcBef>
            <a:spcAft>
              <a:spcPct val="35000"/>
            </a:spcAft>
            <a:buNone/>
          </a:pPr>
          <a:r>
            <a:rPr lang="en-US" sz="1400" b="1" kern="1200" dirty="0"/>
            <a:t>Systematic search of the Literature</a:t>
          </a:r>
        </a:p>
      </dsp:txBody>
      <dsp:txXfrm>
        <a:off x="0" y="0"/>
        <a:ext cx="1628702" cy="845820"/>
      </dsp:txXfrm>
    </dsp:sp>
    <dsp:sp modelId="{BAC47FA2-4B30-5743-89C7-6C36AE51D7DA}">
      <dsp:nvSpPr>
        <dsp:cNvPr id="0" name=""/>
        <dsp:cNvSpPr/>
      </dsp:nvSpPr>
      <dsp:spPr>
        <a:xfrm>
          <a:off x="61810" y="1061079"/>
          <a:ext cx="1486313" cy="1430284"/>
        </a:xfrm>
        <a:prstGeom prst="roundRect">
          <a:avLst>
            <a:gd name="adj" fmla="val 10000"/>
          </a:avLst>
        </a:prstGeom>
        <a:solidFill>
          <a:schemeClr val="accent1">
            <a:hueOff val="0"/>
            <a:satOff val="0"/>
            <a:lumOff val="0"/>
            <a:alphaOff val="0"/>
          </a:schemeClr>
        </a:solidFill>
        <a:ln w="28575" cap="flat" cmpd="sng" algn="ctr">
          <a:solidFill>
            <a:srgbClr val="FFFF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endParaRPr lang="en-US" sz="1100" kern="1200" dirty="0"/>
        </a:p>
        <a:p>
          <a:pPr marL="0" lvl="0" indent="0" algn="ctr" defTabSz="488950" rtl="0">
            <a:lnSpc>
              <a:spcPct val="90000"/>
            </a:lnSpc>
            <a:spcBef>
              <a:spcPct val="0"/>
            </a:spcBef>
            <a:spcAft>
              <a:spcPct val="35000"/>
            </a:spcAft>
            <a:buNone/>
          </a:pPr>
          <a:endParaRPr lang="en-US" sz="1100" kern="1200" dirty="0"/>
        </a:p>
        <a:p>
          <a:pPr marL="0" lvl="0" indent="0" algn="ctr" defTabSz="488950" rtl="0">
            <a:lnSpc>
              <a:spcPct val="90000"/>
            </a:lnSpc>
            <a:spcBef>
              <a:spcPct val="0"/>
            </a:spcBef>
            <a:spcAft>
              <a:spcPct val="35000"/>
            </a:spcAft>
            <a:buNone/>
          </a:pPr>
          <a:r>
            <a:rPr lang="en-US" sz="1100" kern="1200" dirty="0"/>
            <a:t>Bibliographic data bases</a:t>
          </a:r>
        </a:p>
        <a:p>
          <a:pPr marL="0" lvl="0" indent="0" algn="ctr" defTabSz="488950" rtl="0">
            <a:lnSpc>
              <a:spcPct val="90000"/>
            </a:lnSpc>
            <a:spcBef>
              <a:spcPct val="0"/>
            </a:spcBef>
            <a:spcAft>
              <a:spcPct val="35000"/>
            </a:spcAft>
            <a:buNone/>
          </a:pPr>
          <a:r>
            <a:rPr lang="en-US" sz="1100" kern="1200" dirty="0"/>
            <a:t>Time frame</a:t>
          </a:r>
        </a:p>
        <a:p>
          <a:pPr marL="0" lvl="0" indent="0" algn="ctr" defTabSz="488950" rtl="0">
            <a:lnSpc>
              <a:spcPct val="90000"/>
            </a:lnSpc>
            <a:spcBef>
              <a:spcPct val="0"/>
            </a:spcBef>
            <a:spcAft>
              <a:spcPct val="35000"/>
            </a:spcAft>
            <a:buNone/>
          </a:pPr>
          <a:r>
            <a:rPr lang="en-US" sz="1100" kern="1200" dirty="0"/>
            <a:t>Inclusion/exclusion criteria</a:t>
          </a:r>
        </a:p>
        <a:p>
          <a:pPr marL="0" lvl="0" indent="0" algn="ctr" defTabSz="488950" rtl="0">
            <a:lnSpc>
              <a:spcPct val="90000"/>
            </a:lnSpc>
            <a:spcBef>
              <a:spcPct val="0"/>
            </a:spcBef>
            <a:spcAft>
              <a:spcPct val="35000"/>
            </a:spcAft>
            <a:buNone/>
          </a:pPr>
          <a:endParaRPr lang="en-US" sz="1100" kern="1200" dirty="0"/>
        </a:p>
        <a:p>
          <a:pPr marL="0" lvl="0" indent="0" algn="ctr" defTabSz="488950" rtl="0">
            <a:lnSpc>
              <a:spcPct val="90000"/>
            </a:lnSpc>
            <a:spcBef>
              <a:spcPct val="0"/>
            </a:spcBef>
            <a:spcAft>
              <a:spcPct val="35000"/>
            </a:spcAft>
            <a:buNone/>
          </a:pPr>
          <a:endParaRPr lang="en-US" sz="1100" kern="1200" dirty="0"/>
        </a:p>
      </dsp:txBody>
      <dsp:txXfrm>
        <a:off x="103702" y="1102971"/>
        <a:ext cx="1402529" cy="1346500"/>
      </dsp:txXfrm>
    </dsp:sp>
    <dsp:sp modelId="{C9085946-72C3-1F48-A7A3-7C04B51DA7E7}">
      <dsp:nvSpPr>
        <dsp:cNvPr id="0" name=""/>
        <dsp:cNvSpPr/>
      </dsp:nvSpPr>
      <dsp:spPr>
        <a:xfrm rot="17647046">
          <a:off x="1300647" y="1383683"/>
          <a:ext cx="836930" cy="21203"/>
        </a:xfrm>
        <a:custGeom>
          <a:avLst/>
          <a:gdLst/>
          <a:ahLst/>
          <a:cxnLst/>
          <a:rect l="0" t="0" r="0" b="0"/>
          <a:pathLst>
            <a:path>
              <a:moveTo>
                <a:pt x="0" y="10601"/>
              </a:moveTo>
              <a:lnTo>
                <a:pt x="836930" y="10601"/>
              </a:lnTo>
            </a:path>
          </a:pathLst>
        </a:custGeom>
        <a:noFill/>
        <a:ln w="28575" cap="flat" cmpd="sng" algn="ctr">
          <a:solidFill>
            <a:srgbClr val="FFFF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98189" y="1373361"/>
        <a:ext cx="41846" cy="41846"/>
      </dsp:txXfrm>
    </dsp:sp>
    <dsp:sp modelId="{5A9ADB56-A4DF-D34C-AD4E-2EF4351D6A08}">
      <dsp:nvSpPr>
        <dsp:cNvPr id="0" name=""/>
        <dsp:cNvSpPr/>
      </dsp:nvSpPr>
      <dsp:spPr>
        <a:xfrm>
          <a:off x="1890100" y="846288"/>
          <a:ext cx="1482234" cy="332119"/>
        </a:xfrm>
        <a:prstGeom prst="roundRect">
          <a:avLst>
            <a:gd name="adj" fmla="val 10000"/>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Environmental prevalence and impacts</a:t>
          </a:r>
        </a:p>
      </dsp:txBody>
      <dsp:txXfrm>
        <a:off x="1899827" y="856015"/>
        <a:ext cx="1462780" cy="312665"/>
      </dsp:txXfrm>
    </dsp:sp>
    <dsp:sp modelId="{40179D77-E0A3-D54A-A5AE-44C1FDB487F5}">
      <dsp:nvSpPr>
        <dsp:cNvPr id="0" name=""/>
        <dsp:cNvSpPr/>
      </dsp:nvSpPr>
      <dsp:spPr>
        <a:xfrm rot="18710426">
          <a:off x="1462780" y="1574651"/>
          <a:ext cx="512663" cy="21203"/>
        </a:xfrm>
        <a:custGeom>
          <a:avLst/>
          <a:gdLst/>
          <a:ahLst/>
          <a:cxnLst/>
          <a:rect l="0" t="0" r="0" b="0"/>
          <a:pathLst>
            <a:path>
              <a:moveTo>
                <a:pt x="0" y="10601"/>
              </a:moveTo>
              <a:lnTo>
                <a:pt x="512663" y="10601"/>
              </a:lnTo>
            </a:path>
          </a:pathLst>
        </a:custGeom>
        <a:noFill/>
        <a:ln w="28575" cap="flat" cmpd="sng" algn="ctr">
          <a:solidFill>
            <a:srgbClr val="FFFF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06295" y="1572436"/>
        <a:ext cx="25633" cy="25633"/>
      </dsp:txXfrm>
    </dsp:sp>
    <dsp:sp modelId="{16573CEA-CE22-1D45-A44A-A863815459BA}">
      <dsp:nvSpPr>
        <dsp:cNvPr id="0" name=""/>
        <dsp:cNvSpPr/>
      </dsp:nvSpPr>
      <dsp:spPr>
        <a:xfrm>
          <a:off x="1890100" y="1228225"/>
          <a:ext cx="1482234" cy="332119"/>
        </a:xfrm>
        <a:prstGeom prst="roundRect">
          <a:avLst>
            <a:gd name="adj" fmla="val 10000"/>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Food web impacts</a:t>
          </a:r>
        </a:p>
      </dsp:txBody>
      <dsp:txXfrm>
        <a:off x="1899827" y="1237952"/>
        <a:ext cx="1462780" cy="312665"/>
      </dsp:txXfrm>
    </dsp:sp>
    <dsp:sp modelId="{7CF1883A-017E-1D44-9713-BB757A907628}">
      <dsp:nvSpPr>
        <dsp:cNvPr id="0" name=""/>
        <dsp:cNvSpPr/>
      </dsp:nvSpPr>
      <dsp:spPr>
        <a:xfrm>
          <a:off x="1548124" y="1765620"/>
          <a:ext cx="341976" cy="21203"/>
        </a:xfrm>
        <a:custGeom>
          <a:avLst/>
          <a:gdLst/>
          <a:ahLst/>
          <a:cxnLst/>
          <a:rect l="0" t="0" r="0" b="0"/>
          <a:pathLst>
            <a:path>
              <a:moveTo>
                <a:pt x="0" y="10601"/>
              </a:moveTo>
              <a:lnTo>
                <a:pt x="341976" y="10601"/>
              </a:lnTo>
            </a:path>
          </a:pathLst>
        </a:custGeom>
        <a:noFill/>
        <a:ln w="28575" cap="flat" cmpd="sng" algn="ctr">
          <a:solidFill>
            <a:srgbClr val="FFFF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10563" y="1767672"/>
        <a:ext cx="17098" cy="17098"/>
      </dsp:txXfrm>
    </dsp:sp>
    <dsp:sp modelId="{D8177D03-3267-6D42-A947-545F2AC23E11}">
      <dsp:nvSpPr>
        <dsp:cNvPr id="0" name=""/>
        <dsp:cNvSpPr/>
      </dsp:nvSpPr>
      <dsp:spPr>
        <a:xfrm>
          <a:off x="1890100" y="1610162"/>
          <a:ext cx="1482234" cy="332119"/>
        </a:xfrm>
        <a:prstGeom prst="roundRect">
          <a:avLst>
            <a:gd name="adj" fmla="val 10000"/>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Human health exposure and impacts</a:t>
          </a:r>
        </a:p>
      </dsp:txBody>
      <dsp:txXfrm>
        <a:off x="1899827" y="1619889"/>
        <a:ext cx="1462780" cy="312665"/>
      </dsp:txXfrm>
    </dsp:sp>
    <dsp:sp modelId="{A00143A0-54BD-5A49-9A16-B6F6BDEF1F87}">
      <dsp:nvSpPr>
        <dsp:cNvPr id="0" name=""/>
        <dsp:cNvSpPr/>
      </dsp:nvSpPr>
      <dsp:spPr>
        <a:xfrm rot="19081733">
          <a:off x="3299085" y="1574651"/>
          <a:ext cx="571115" cy="21203"/>
        </a:xfrm>
        <a:custGeom>
          <a:avLst/>
          <a:gdLst/>
          <a:ahLst/>
          <a:cxnLst/>
          <a:rect l="0" t="0" r="0" b="0"/>
          <a:pathLst>
            <a:path>
              <a:moveTo>
                <a:pt x="0" y="10601"/>
              </a:moveTo>
              <a:lnTo>
                <a:pt x="571115" y="10601"/>
              </a:lnTo>
            </a:path>
          </a:pathLst>
        </a:custGeom>
        <a:noFill/>
        <a:ln w="28575" cap="flat" cmpd="sng" algn="ctr">
          <a:solidFill>
            <a:schemeClr val="accent2"/>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0">
            <a:lnSpc>
              <a:spcPct val="90000"/>
            </a:lnSpc>
            <a:spcBef>
              <a:spcPct val="0"/>
            </a:spcBef>
            <a:spcAft>
              <a:spcPct val="35000"/>
            </a:spcAft>
            <a:buNone/>
          </a:pPr>
          <a:endParaRPr lang="en-US" sz="500" kern="1200">
            <a:ln w="31750">
              <a:solidFill>
                <a:schemeClr val="accent2"/>
              </a:solidFill>
            </a:ln>
          </a:endParaRPr>
        </a:p>
      </dsp:txBody>
      <dsp:txXfrm>
        <a:off x="3570365" y="1570975"/>
        <a:ext cx="28555" cy="28555"/>
      </dsp:txXfrm>
    </dsp:sp>
    <dsp:sp modelId="{CEA7F327-C1EC-B547-9C19-D62A78BBD9DE}">
      <dsp:nvSpPr>
        <dsp:cNvPr id="0" name=""/>
        <dsp:cNvSpPr/>
      </dsp:nvSpPr>
      <dsp:spPr>
        <a:xfrm>
          <a:off x="3796950" y="1228225"/>
          <a:ext cx="861504" cy="3321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Peer reviewed</a:t>
          </a:r>
        </a:p>
      </dsp:txBody>
      <dsp:txXfrm>
        <a:off x="3806677" y="1237952"/>
        <a:ext cx="842050" cy="312665"/>
      </dsp:txXfrm>
    </dsp:sp>
    <dsp:sp modelId="{C6566BAD-E69D-FF4E-9409-F4358F7C2C7C}">
      <dsp:nvSpPr>
        <dsp:cNvPr id="0" name=""/>
        <dsp:cNvSpPr/>
      </dsp:nvSpPr>
      <dsp:spPr>
        <a:xfrm rot="19876014">
          <a:off x="4633997" y="1288198"/>
          <a:ext cx="397246" cy="21203"/>
        </a:xfrm>
        <a:custGeom>
          <a:avLst/>
          <a:gdLst/>
          <a:ahLst/>
          <a:cxnLst/>
          <a:rect l="0" t="0" r="0" b="0"/>
          <a:pathLst>
            <a:path>
              <a:moveTo>
                <a:pt x="0" y="10601"/>
              </a:moveTo>
              <a:lnTo>
                <a:pt x="397246" y="10601"/>
              </a:lnTo>
            </a:path>
          </a:pathLst>
        </a:custGeom>
        <a:noFill/>
        <a:ln w="28575"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22689" y="1288869"/>
        <a:ext cx="19862" cy="19862"/>
      </dsp:txXfrm>
    </dsp:sp>
    <dsp:sp modelId="{B622D331-3153-2745-AD7E-4FB81EE1588C}">
      <dsp:nvSpPr>
        <dsp:cNvPr id="0" name=""/>
        <dsp:cNvSpPr/>
      </dsp:nvSpPr>
      <dsp:spPr>
        <a:xfrm>
          <a:off x="5006787" y="1037256"/>
          <a:ext cx="819769" cy="3321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Review articles</a:t>
          </a:r>
        </a:p>
      </dsp:txBody>
      <dsp:txXfrm>
        <a:off x="5016514" y="1046983"/>
        <a:ext cx="800315" cy="312665"/>
      </dsp:txXfrm>
    </dsp:sp>
    <dsp:sp modelId="{A51B153B-7E7B-1645-899B-24AE51C398DB}">
      <dsp:nvSpPr>
        <dsp:cNvPr id="0" name=""/>
        <dsp:cNvSpPr/>
      </dsp:nvSpPr>
      <dsp:spPr>
        <a:xfrm rot="1723986">
          <a:off x="4633997" y="1479167"/>
          <a:ext cx="397246" cy="21203"/>
        </a:xfrm>
        <a:custGeom>
          <a:avLst/>
          <a:gdLst/>
          <a:ahLst/>
          <a:cxnLst/>
          <a:rect l="0" t="0" r="0" b="0"/>
          <a:pathLst>
            <a:path>
              <a:moveTo>
                <a:pt x="0" y="10601"/>
              </a:moveTo>
              <a:lnTo>
                <a:pt x="397246" y="10601"/>
              </a:lnTo>
            </a:path>
          </a:pathLst>
        </a:custGeom>
        <a:noFill/>
        <a:ln w="28575"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22689" y="1479837"/>
        <a:ext cx="19862" cy="19862"/>
      </dsp:txXfrm>
    </dsp:sp>
    <dsp:sp modelId="{BE538640-DF2A-3549-840D-5C97803A658E}">
      <dsp:nvSpPr>
        <dsp:cNvPr id="0" name=""/>
        <dsp:cNvSpPr/>
      </dsp:nvSpPr>
      <dsp:spPr>
        <a:xfrm>
          <a:off x="5006787" y="1419193"/>
          <a:ext cx="816807" cy="3321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Single studies</a:t>
          </a:r>
        </a:p>
      </dsp:txBody>
      <dsp:txXfrm>
        <a:off x="5016514" y="1428920"/>
        <a:ext cx="797353" cy="312665"/>
      </dsp:txXfrm>
    </dsp:sp>
    <dsp:sp modelId="{802BB33C-7C71-D240-9385-AF5C3FB8A89B}">
      <dsp:nvSpPr>
        <dsp:cNvPr id="0" name=""/>
        <dsp:cNvSpPr/>
      </dsp:nvSpPr>
      <dsp:spPr>
        <a:xfrm>
          <a:off x="3372335" y="1765620"/>
          <a:ext cx="424614" cy="21203"/>
        </a:xfrm>
        <a:custGeom>
          <a:avLst/>
          <a:gdLst/>
          <a:ahLst/>
          <a:cxnLst/>
          <a:rect l="0" t="0" r="0" b="0"/>
          <a:pathLst>
            <a:path>
              <a:moveTo>
                <a:pt x="0" y="10601"/>
              </a:moveTo>
              <a:lnTo>
                <a:pt x="424614" y="10601"/>
              </a:lnTo>
            </a:path>
          </a:pathLst>
        </a:custGeom>
        <a:noFill/>
        <a:ln w="28575" cap="flat" cmpd="sng" algn="ctr">
          <a:solidFill>
            <a:schemeClr val="accent2"/>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w="31750">
              <a:solidFill>
                <a:schemeClr val="accent2"/>
              </a:solidFill>
            </a:ln>
          </a:endParaRPr>
        </a:p>
      </dsp:txBody>
      <dsp:txXfrm>
        <a:off x="3574027" y="1765606"/>
        <a:ext cx="21230" cy="21230"/>
      </dsp:txXfrm>
    </dsp:sp>
    <dsp:sp modelId="{47F4180D-8997-FE45-AB04-747C0432BB0C}">
      <dsp:nvSpPr>
        <dsp:cNvPr id="0" name=""/>
        <dsp:cNvSpPr/>
      </dsp:nvSpPr>
      <dsp:spPr>
        <a:xfrm>
          <a:off x="3796950" y="1610162"/>
          <a:ext cx="861504" cy="3321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Government document</a:t>
          </a:r>
        </a:p>
      </dsp:txBody>
      <dsp:txXfrm>
        <a:off x="3806677" y="1619889"/>
        <a:ext cx="842050" cy="312665"/>
      </dsp:txXfrm>
    </dsp:sp>
    <dsp:sp modelId="{AA377234-1D46-DF48-866E-3C5ABD026C5F}">
      <dsp:nvSpPr>
        <dsp:cNvPr id="0" name=""/>
        <dsp:cNvSpPr/>
      </dsp:nvSpPr>
      <dsp:spPr>
        <a:xfrm rot="2518267">
          <a:off x="3299085" y="1956588"/>
          <a:ext cx="571115" cy="21203"/>
        </a:xfrm>
        <a:custGeom>
          <a:avLst/>
          <a:gdLst/>
          <a:ahLst/>
          <a:cxnLst/>
          <a:rect l="0" t="0" r="0" b="0"/>
          <a:pathLst>
            <a:path>
              <a:moveTo>
                <a:pt x="0" y="10601"/>
              </a:moveTo>
              <a:lnTo>
                <a:pt x="571115" y="10601"/>
              </a:lnTo>
            </a:path>
          </a:pathLst>
        </a:custGeom>
        <a:noFill/>
        <a:ln w="28575" cap="flat" cmpd="sng" algn="ctr">
          <a:solidFill>
            <a:schemeClr val="accent2"/>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0">
            <a:lnSpc>
              <a:spcPct val="90000"/>
            </a:lnSpc>
            <a:spcBef>
              <a:spcPct val="0"/>
            </a:spcBef>
            <a:spcAft>
              <a:spcPct val="35000"/>
            </a:spcAft>
            <a:buNone/>
          </a:pPr>
          <a:endParaRPr lang="en-US" sz="500" kern="1200">
            <a:ln w="31750">
              <a:solidFill>
                <a:schemeClr val="accent2"/>
              </a:solidFill>
            </a:ln>
          </a:endParaRPr>
        </a:p>
      </dsp:txBody>
      <dsp:txXfrm>
        <a:off x="3570365" y="1952912"/>
        <a:ext cx="28555" cy="28555"/>
      </dsp:txXfrm>
    </dsp:sp>
    <dsp:sp modelId="{28B8D03B-4914-7A45-8544-925D8E2F0280}">
      <dsp:nvSpPr>
        <dsp:cNvPr id="0" name=""/>
        <dsp:cNvSpPr/>
      </dsp:nvSpPr>
      <dsp:spPr>
        <a:xfrm>
          <a:off x="3796950" y="1992099"/>
          <a:ext cx="861504" cy="3321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 Other grey</a:t>
          </a:r>
        </a:p>
      </dsp:txBody>
      <dsp:txXfrm>
        <a:off x="3806677" y="2001826"/>
        <a:ext cx="842050" cy="312665"/>
      </dsp:txXfrm>
    </dsp:sp>
    <dsp:sp modelId="{E5A7BC51-BB4A-874C-9776-061B79905034}">
      <dsp:nvSpPr>
        <dsp:cNvPr id="0" name=""/>
        <dsp:cNvSpPr/>
      </dsp:nvSpPr>
      <dsp:spPr>
        <a:xfrm rot="2889574">
          <a:off x="1462780" y="1956588"/>
          <a:ext cx="512663" cy="21203"/>
        </a:xfrm>
        <a:custGeom>
          <a:avLst/>
          <a:gdLst/>
          <a:ahLst/>
          <a:cxnLst/>
          <a:rect l="0" t="0" r="0" b="0"/>
          <a:pathLst>
            <a:path>
              <a:moveTo>
                <a:pt x="0" y="10601"/>
              </a:moveTo>
              <a:lnTo>
                <a:pt x="512663" y="10601"/>
              </a:lnTo>
            </a:path>
          </a:pathLst>
        </a:custGeom>
        <a:noFill/>
        <a:ln w="28575" cap="flat" cmpd="sng" algn="ctr">
          <a:solidFill>
            <a:srgbClr val="FFFF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06295" y="1954373"/>
        <a:ext cx="25633" cy="25633"/>
      </dsp:txXfrm>
    </dsp:sp>
    <dsp:sp modelId="{765AF473-B368-EA42-ABDA-E160D7D4E158}">
      <dsp:nvSpPr>
        <dsp:cNvPr id="0" name=""/>
        <dsp:cNvSpPr/>
      </dsp:nvSpPr>
      <dsp:spPr>
        <a:xfrm>
          <a:off x="1890100" y="1992099"/>
          <a:ext cx="1482234" cy="332119"/>
        </a:xfrm>
        <a:prstGeom prst="roundRect">
          <a:avLst>
            <a:gd name="adj" fmla="val 10000"/>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Economic impacts</a:t>
          </a:r>
        </a:p>
      </dsp:txBody>
      <dsp:txXfrm>
        <a:off x="1899827" y="2001826"/>
        <a:ext cx="1462780" cy="312665"/>
      </dsp:txXfrm>
    </dsp:sp>
    <dsp:sp modelId="{3711037F-90E2-E340-B0E0-0FC04F5704AF}">
      <dsp:nvSpPr>
        <dsp:cNvPr id="0" name=""/>
        <dsp:cNvSpPr/>
      </dsp:nvSpPr>
      <dsp:spPr>
        <a:xfrm rot="3952954">
          <a:off x="1300647" y="2147557"/>
          <a:ext cx="836930" cy="21203"/>
        </a:xfrm>
        <a:custGeom>
          <a:avLst/>
          <a:gdLst/>
          <a:ahLst/>
          <a:cxnLst/>
          <a:rect l="0" t="0" r="0" b="0"/>
          <a:pathLst>
            <a:path>
              <a:moveTo>
                <a:pt x="0" y="10601"/>
              </a:moveTo>
              <a:lnTo>
                <a:pt x="836930" y="10601"/>
              </a:lnTo>
            </a:path>
          </a:pathLst>
        </a:custGeom>
        <a:noFill/>
        <a:ln w="28575" cap="flat" cmpd="sng" algn="ctr">
          <a:solidFill>
            <a:srgbClr val="FFFF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98189" y="2137235"/>
        <a:ext cx="41846" cy="41846"/>
      </dsp:txXfrm>
    </dsp:sp>
    <dsp:sp modelId="{41BBB93E-77DF-D04F-AE2F-5D8E78200B78}">
      <dsp:nvSpPr>
        <dsp:cNvPr id="0" name=""/>
        <dsp:cNvSpPr/>
      </dsp:nvSpPr>
      <dsp:spPr>
        <a:xfrm>
          <a:off x="1890100" y="2374036"/>
          <a:ext cx="1482234" cy="332119"/>
        </a:xfrm>
        <a:prstGeom prst="roundRect">
          <a:avLst>
            <a:gd name="adj" fmla="val 10000"/>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dirty="0"/>
            <a:t>Policy</a:t>
          </a:r>
        </a:p>
      </dsp:txBody>
      <dsp:txXfrm>
        <a:off x="1899827" y="2383763"/>
        <a:ext cx="1462780" cy="3126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A8F465262B18164E9A929A132CCEDC17" ma:contentTypeVersion="47" ma:contentTypeDescription="Create a new document." ma:contentTypeScope="" ma:versionID="676d5ec751904747cef6362d38e9e818">
  <xsd:schema xmlns:xsd="http://www.w3.org/2001/XMLSchema" xmlns:xs="http://www.w3.org/2001/XMLSchema" xmlns:p="http://schemas.microsoft.com/office/2006/metadata/properties" xmlns:ns2="8bbd4995-53b7-43e2-b62f-10947586ac31" xmlns:ns3="6c85fda4-ec01-4c95-a2ab-ec2550f72bf2" xmlns:ns4="41f4c2d0-8c4e-4f09-83a9-be0f3d4f3706" targetNamespace="http://schemas.microsoft.com/office/2006/metadata/properties" ma:root="true" ma:fieldsID="9235df4f922a5eaf835e00d92f85a0ac" ns2:_="" ns3:_="" ns4:_="">
    <xsd:import namespace="8bbd4995-53b7-43e2-b62f-10947586ac31"/>
    <xsd:import namespace="6c85fda4-ec01-4c95-a2ab-ec2550f72bf2"/>
    <xsd:import namespace="41f4c2d0-8c4e-4f09-83a9-be0f3d4f3706"/>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chive Status" ma:internalName="ArchiveStatus">
      <xsd:simpleType>
        <xsd:restriction base="dms:Text">
          <xsd:maxLength value="255"/>
        </xsd:restriction>
      </xsd:simpleType>
    </xsd:element>
    <xsd:element name="CorpWorkflowApproval" ma:index="9" nillable="true" ma:displayName="Approval Status" ma:internalName="CorpWorkflowApproval">
      <xsd:simpleType>
        <xsd:restriction base="dms:Text">
          <xsd:maxLength value="255"/>
        </xsd:restriction>
      </xsd:simpleType>
    </xsd:element>
    <xsd:element name="CorpWorkflowFeedback" ma:index="10" nillable="true" ma:displayName="Reviewal Status" ma:internalName="CorpWorkflowFeedback">
      <xsd:simpleType>
        <xsd:restriction base="dms:Text">
          <xsd:maxLength value="255"/>
        </xsd:restriction>
      </xsd:simpleType>
    </xsd:element>
    <xsd:element name="CorpSiteProjectNumber" ma:index="11" nillable="true" ma:displayName="Project Number" ma:default="" ma:internalName="CorpSiteProjectNumber">
      <xsd:simpleType>
        <xsd:restriction base="dms:Text">
          <xsd:maxLength value="255"/>
        </xsd:restriction>
      </xsd:simpleType>
    </xsd:element>
    <xsd:element name="CorpSiteProjectName" ma:index="12" nillable="true" ma:displayName="Project Name" ma:internalName="CorpSiteProjectName">
      <xsd:simpleType>
        <xsd:restriction base="dms:Text">
          <xsd:maxLength value="255"/>
        </xsd:restriction>
      </xsd:simpleType>
    </xsd:element>
    <xsd:element name="CorpSiteSubTitle" ma:index="13" nillable="true" ma:displayName="Sub Title" ma:internalName="CorpSiteSubTitle">
      <xsd:simpleType>
        <xsd:restriction base="dms:Text">
          <xsd:maxLength value="255"/>
        </xsd:restriction>
      </xsd:simpleType>
    </xsd:element>
    <xsd:element name="CorpSiteAccess" ma:index="14" nillable="true" ma:displayName="Access level"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Classification"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QA"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ject Own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ject Lea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eport Numb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Co Authors" ma:internalName="CorpSiteCoAuthors">
      <xsd:simpleType>
        <xsd:restriction base="dms:Text">
          <xsd:maxLength value="255"/>
        </xsd:restriction>
      </xsd:simpleType>
    </xsd:element>
    <xsd:element name="CorpSiteRecipientCompany" ma:index="23" nillable="true" ma:displayName="Recipient Company" ma:internalName="CorpSiteRecipientCompany">
      <xsd:simpleType>
        <xsd:restriction base="dms:Text">
          <xsd:maxLength value="255"/>
        </xsd:restriction>
      </xsd:simpleType>
    </xsd:element>
    <xsd:element name="CorpSiteRecipientPerson" ma:index="24" nillable="true" ma:displayName="Recipient Person" ma:internalName="CorpSiteRecipientPerson">
      <xsd:simpleType>
        <xsd:restriction base="dms:Text">
          <xsd:maxLength value="255"/>
        </xsd:restriction>
      </xsd:simpleType>
    </xsd:element>
    <xsd:element name="CorpSiteOurRef" ma:index="25" nillable="true" ma:displayName="Our Ref" ma:internalName="CorpSiteOurRef">
      <xsd:simpleType>
        <xsd:restriction base="dms:Text">
          <xsd:maxLength value="255"/>
        </xsd:restriction>
      </xsd:simpleType>
    </xsd:element>
    <xsd:element name="CorpSiteDocumentAuthor" ma:index="26" nillable="true" ma:displayName="Document Autho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7" nillable="true" ma:displayName="Address" ma:internalName="CorpSiteZipAddress">
      <xsd:simpleType>
        <xsd:restriction base="dms:Note">
          <xsd:maxLength value="255"/>
        </xsd:restriction>
      </xsd:simpleType>
    </xsd:element>
    <xsd:element name="CorpSiteZipContact" ma:index="28" nillable="true" ma:displayName="Contact" ma:internalName="CorpSiteZipContact">
      <xsd:simpleType>
        <xsd:restriction base="dms:Note">
          <xsd:maxLength value="255"/>
        </xsd:restriction>
      </xsd:simpleType>
    </xsd:element>
    <xsd:element name="CorpSiteVATNumber" ma:index="29" nillable="true" ma:displayName="VAT Number" ma:internalName="CorpSiteVATNumber">
      <xsd:simpleType>
        <xsd:restriction base="dms:Text">
          <xsd:maxLength value="255"/>
        </xsd:restriction>
      </xsd:simpleType>
    </xsd:element>
    <xsd:element name="CorpSiteInstituteEmail" ma:index="30" nillable="true" ma:displayName="Email Institute" ma:internalName="CorpSiteInstituteEmail">
      <xsd:simpleType>
        <xsd:restriction base="dms:Text">
          <xsd:maxLength value="255"/>
        </xsd:restriction>
      </xsd:simpleType>
    </xsd:element>
    <xsd:element name="CorpDocPageClassificationNbNo" ma:index="31"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2"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3"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4"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5" nillable="true" ma:displayName="InstituteEng" ma:internalName="CorpSiteInstituteEnUs">
      <xsd:simpleType>
        <xsd:restriction base="dms:Text">
          <xsd:maxLength value="255"/>
        </xsd:restriction>
      </xsd:simpleType>
    </xsd:element>
    <xsd:element name="CorpSiteInstitutePhone" ma:index="36" nillable="true" ma:displayName="Phone Instutute" ma:internalName="CorpSiteInstitutePhone">
      <xsd:simpleType>
        <xsd:restriction base="dms:Text">
          <xsd:maxLength value="255"/>
        </xsd:restriction>
      </xsd:simpleType>
    </xsd:element>
    <xsd:element name="CorpSiteDocLanguage" ma:index="37" nillable="true" ma:displayName="Language" ma:internalName="CorpSiteDocLanguage">
      <xsd:simpleType>
        <xsd:restriction base="dms:Text">
          <xsd:maxLength value="255"/>
        </xsd:restriction>
      </xsd:simpleType>
    </xsd:element>
    <xsd:element name="CorpDocInstitute" ma:index="38" nillable="true" ma:displayName="Institute" ma:internalName="CorpDocInstitute">
      <xsd:simpleType>
        <xsd:restriction base="dms:Text">
          <xsd:maxLength value="255"/>
        </xsd:restriction>
      </xsd:simpleType>
    </xsd:element>
    <xsd:element name="CorpDocVersion" ma:index="39" nillable="true" ma:displayName="Versi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5fda4-ec01-4c95-a2ab-ec2550f72bf2"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4c2d0-8c4e-4f09-83a9-be0f3d4f370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DateTaken" ma:index="48" nillable="true" ma:displayName="MediaServiceDateTaken" ma:hidden="true" ma:internalName="MediaServiceDateTaken" ma:readOnly="true">
      <xsd:simpleType>
        <xsd:restriction base="dms:Text"/>
      </xsd:simpleType>
    </xsd:element>
    <xsd:element name="MediaServiceLocation" ma:index="49" nillable="true" ma:displayName="Location" ma:internalName="MediaServiceLocation" ma:readOnly="true">
      <xsd:simpleType>
        <xsd:restriction base="dms:Text"/>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Props1.xml><?xml version="1.0" encoding="utf-8"?>
<ds:datastoreItem xmlns:ds="http://schemas.openxmlformats.org/officeDocument/2006/customXml" ds:itemID="{CE0C0C90-70D5-444F-9791-5F8D305A4669}">
  <ds:schemaRefs>
    <ds:schemaRef ds:uri="http://schemas.microsoft.com/sharepoint/v3/contenttype/forms"/>
  </ds:schemaRefs>
</ds:datastoreItem>
</file>

<file path=customXml/itemProps2.xml><?xml version="1.0" encoding="utf-8"?>
<ds:datastoreItem xmlns:ds="http://schemas.openxmlformats.org/officeDocument/2006/customXml" ds:itemID="{4AEB1A9A-29F7-4AA8-AB5C-C872F347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6c85fda4-ec01-4c95-a2ab-ec2550f72bf2"/>
    <ds:schemaRef ds:uri="41f4c2d0-8c4e-4f09-83a9-be0f3d4f3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FE78C-825A-4B00-B502-A7FE2A8D9898}">
  <ds:schemaRefs>
    <ds:schemaRef ds:uri="http://schemas.microsoft.com/office/2006/metadata/properties"/>
    <ds:schemaRef ds:uri="http://schemas.microsoft.com/office/infopath/2007/PartnerControls"/>
    <ds:schemaRef ds:uri="8bbd4995-53b7-43e2-b62f-10947586ac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1246</Words>
  <Characters>7856</Characters>
  <Application>Microsoft Office Word</Application>
  <DocSecurity>0</DocSecurity>
  <Lines>65</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Booth</dc:creator>
  <cp:keywords/>
  <dc:description/>
  <cp:lastModifiedBy>Schmidt, Barbara</cp:lastModifiedBy>
  <cp:revision>2</cp:revision>
  <dcterms:created xsi:type="dcterms:W3CDTF">2020-05-29T11:55:00Z</dcterms:created>
  <dcterms:modified xsi:type="dcterms:W3CDTF">2020-05-29T11:55:00Z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0x01010031B82B69D2361148B4D8F7EC156802130800A8F465262B18164E9A929A132CCEDC17</vt:lpwstr>
  </property>
</Properties>
</file>