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C83D39" w14:textId="77777777" w:rsidR="00FA1481" w:rsidRDefault="00664A12" w:rsidP="00E40896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val="fr-FR" w:eastAsia="fr-FR"/>
        </w:rPr>
        <w:drawing>
          <wp:inline distT="0" distB="0" distL="0" distR="0" wp14:anchorId="6720CD11" wp14:editId="7067F797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84DA" w14:textId="40996B40" w:rsidR="00CE6EAA" w:rsidRPr="00BF1BF9" w:rsidRDefault="000F6329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>
        <w:rPr>
          <w:rFonts w:ascii="Myriad Pro" w:hAnsi="Myriad Pro"/>
          <w:i/>
          <w:sz w:val="22"/>
          <w:szCs w:val="22"/>
        </w:rPr>
        <w:t>[Journal of Geophysical Research: Atmospheres</w:t>
      </w:r>
      <w:r w:rsidR="00A50033" w:rsidRPr="00BF1BF9">
        <w:rPr>
          <w:rFonts w:ascii="Myriad Pro" w:hAnsi="Myriad Pro"/>
          <w:i/>
          <w:sz w:val="22"/>
          <w:szCs w:val="22"/>
        </w:rPr>
        <w:t>]</w:t>
      </w: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59F910A1" w14:textId="21619208" w:rsidR="00FF3503" w:rsidRPr="00B77E40" w:rsidRDefault="000F6329" w:rsidP="000F6329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 w:rsidRPr="000F6329">
        <w:rPr>
          <w:rFonts w:ascii="Myriad Pro" w:hAnsi="Myriad Pro"/>
          <w:b/>
          <w:sz w:val="22"/>
          <w:szCs w:val="22"/>
        </w:rPr>
        <w:t>Drivers and surface signal of inter-annual variability of boreal stratospheric final warmings</w:t>
      </w:r>
    </w:p>
    <w:p w14:paraId="42FFC78E" w14:textId="14AFE1EE" w:rsidR="00FF3503" w:rsidRDefault="000F6329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0F6329">
        <w:rPr>
          <w:rFonts w:ascii="Myriad Pro" w:hAnsi="Myriad Pro"/>
          <w:sz w:val="22"/>
          <w:szCs w:val="22"/>
        </w:rPr>
        <w:t>R. Thiéblemont</w:t>
      </w:r>
      <w:r w:rsidRPr="000F6329">
        <w:rPr>
          <w:rFonts w:ascii="Myriad Pro" w:hAnsi="Myriad Pro"/>
          <w:sz w:val="22"/>
          <w:szCs w:val="22"/>
          <w:vertAlign w:val="superscript"/>
        </w:rPr>
        <w:t>1</w:t>
      </w:r>
      <w:r w:rsidRPr="000F6329">
        <w:rPr>
          <w:rFonts w:ascii="Myriad Pro" w:hAnsi="Myriad Pro"/>
          <w:sz w:val="22"/>
          <w:szCs w:val="22"/>
        </w:rPr>
        <w:t>, B. Ayarzagüena</w:t>
      </w:r>
      <w:r w:rsidRPr="000F6329">
        <w:rPr>
          <w:rFonts w:ascii="Myriad Pro" w:hAnsi="Myriad Pro"/>
          <w:sz w:val="22"/>
          <w:szCs w:val="22"/>
          <w:vertAlign w:val="superscript"/>
        </w:rPr>
        <w:t>2,3</w:t>
      </w:r>
      <w:r w:rsidRPr="000F6329">
        <w:rPr>
          <w:rFonts w:ascii="Myriad Pro" w:hAnsi="Myriad Pro"/>
          <w:sz w:val="22"/>
          <w:szCs w:val="22"/>
        </w:rPr>
        <w:t>, K. Matthes</w:t>
      </w:r>
      <w:r w:rsidRPr="000F6329">
        <w:rPr>
          <w:rFonts w:ascii="Myriad Pro" w:hAnsi="Myriad Pro"/>
          <w:sz w:val="22"/>
          <w:szCs w:val="22"/>
          <w:vertAlign w:val="superscript"/>
        </w:rPr>
        <w:t>4,5</w:t>
      </w:r>
      <w:r w:rsidRPr="000F6329">
        <w:rPr>
          <w:rFonts w:ascii="Myriad Pro" w:hAnsi="Myriad Pro"/>
          <w:sz w:val="22"/>
          <w:szCs w:val="22"/>
        </w:rPr>
        <w:t>, S. Bekki</w:t>
      </w:r>
      <w:r w:rsidRPr="000F6329">
        <w:rPr>
          <w:rFonts w:ascii="Myriad Pro" w:hAnsi="Myriad Pro"/>
          <w:sz w:val="22"/>
          <w:szCs w:val="22"/>
          <w:vertAlign w:val="superscript"/>
        </w:rPr>
        <w:t>6</w:t>
      </w:r>
      <w:r w:rsidRPr="000F6329">
        <w:rPr>
          <w:rFonts w:ascii="Myriad Pro" w:hAnsi="Myriad Pro"/>
          <w:sz w:val="22"/>
          <w:szCs w:val="22"/>
        </w:rPr>
        <w:t>, J. Abalichin</w:t>
      </w:r>
      <w:r w:rsidRPr="000F6329">
        <w:rPr>
          <w:rFonts w:ascii="Myriad Pro" w:hAnsi="Myriad Pro"/>
          <w:sz w:val="22"/>
          <w:szCs w:val="22"/>
          <w:vertAlign w:val="superscript"/>
        </w:rPr>
        <w:t>7</w:t>
      </w:r>
      <w:r w:rsidRPr="000F6329">
        <w:rPr>
          <w:rFonts w:ascii="Myriad Pro" w:hAnsi="Myriad Pro"/>
          <w:sz w:val="22"/>
          <w:szCs w:val="22"/>
        </w:rPr>
        <w:t>, and U. Langematz</w:t>
      </w:r>
      <w:r w:rsidRPr="000F6329">
        <w:rPr>
          <w:rFonts w:ascii="Myriad Pro" w:hAnsi="Myriad Pro"/>
          <w:sz w:val="22"/>
          <w:szCs w:val="22"/>
          <w:vertAlign w:val="superscript"/>
        </w:rPr>
        <w:t>7</w:t>
      </w:r>
    </w:p>
    <w:p w14:paraId="69976EF8" w14:textId="38DBA183" w:rsidR="00B77E40" w:rsidRPr="002950CC" w:rsidRDefault="000F6329" w:rsidP="000F6329">
      <w:pPr>
        <w:spacing w:before="100" w:beforeAutospacing="1" w:after="100" w:afterAutospacing="1"/>
        <w:jc w:val="both"/>
        <w:rPr>
          <w:rFonts w:ascii="Myriad Pro" w:hAnsi="Myriad Pro"/>
          <w:sz w:val="18"/>
          <w:szCs w:val="18"/>
          <w:lang w:val="fr-FR"/>
        </w:rPr>
      </w:pPr>
      <w:r w:rsidRPr="000F6329">
        <w:rPr>
          <w:rFonts w:ascii="Myriad Pro" w:hAnsi="Myriad Pro"/>
          <w:sz w:val="18"/>
          <w:szCs w:val="18"/>
          <w:vertAlign w:val="superscript"/>
          <w:lang w:val="fr-FR"/>
        </w:rPr>
        <w:t>1</w:t>
      </w:r>
      <w:r w:rsidRPr="000F6329">
        <w:rPr>
          <w:rFonts w:ascii="Myriad Pro" w:hAnsi="Myriad Pro"/>
          <w:sz w:val="18"/>
          <w:szCs w:val="18"/>
          <w:lang w:val="fr-FR"/>
        </w:rPr>
        <w:t>Laboratoire des Sciences du Climat et de l'Environnement (LSCE), CNRS, Saint-Aubin, France.</w:t>
      </w:r>
      <w:r>
        <w:rPr>
          <w:rFonts w:ascii="Myriad Pro" w:hAnsi="Myriad Pro"/>
          <w:sz w:val="18"/>
          <w:szCs w:val="18"/>
          <w:lang w:val="fr-FR"/>
        </w:rPr>
        <w:t xml:space="preserve"> </w:t>
      </w:r>
      <w:r w:rsidRPr="000F6329">
        <w:rPr>
          <w:rFonts w:ascii="Myriad Pro" w:hAnsi="Myriad Pro"/>
          <w:sz w:val="18"/>
          <w:szCs w:val="18"/>
          <w:vertAlign w:val="superscript"/>
        </w:rPr>
        <w:t>2</w:t>
      </w:r>
      <w:r w:rsidRPr="000F6329">
        <w:rPr>
          <w:rFonts w:ascii="Myriad Pro" w:hAnsi="Myriad Pro"/>
          <w:sz w:val="18"/>
          <w:szCs w:val="18"/>
          <w:lang w:val="es-ES"/>
        </w:rPr>
        <w:t xml:space="preserve">Universidad Complutense de Madrid (UCM), Madrid, </w:t>
      </w:r>
      <w:proofErr w:type="spellStart"/>
      <w:r w:rsidRPr="000F6329">
        <w:rPr>
          <w:rFonts w:ascii="Myriad Pro" w:hAnsi="Myriad Pro"/>
          <w:sz w:val="18"/>
          <w:szCs w:val="18"/>
          <w:lang w:val="es-ES"/>
        </w:rPr>
        <w:t>Spain</w:t>
      </w:r>
      <w:proofErr w:type="spellEnd"/>
      <w:r w:rsidRPr="000F6329">
        <w:rPr>
          <w:rFonts w:ascii="Myriad Pro" w:hAnsi="Myriad Pro"/>
          <w:sz w:val="18"/>
          <w:szCs w:val="18"/>
          <w:lang w:val="es-ES"/>
        </w:rPr>
        <w:t>.</w:t>
      </w:r>
      <w:r>
        <w:rPr>
          <w:rFonts w:ascii="Myriad Pro" w:hAnsi="Myriad Pro"/>
          <w:sz w:val="18"/>
          <w:szCs w:val="18"/>
          <w:lang w:val="es-ES"/>
        </w:rPr>
        <w:t xml:space="preserve"> </w:t>
      </w:r>
      <w:r w:rsidRPr="000F6329">
        <w:rPr>
          <w:rFonts w:ascii="Myriad Pro" w:hAnsi="Myriad Pro"/>
          <w:sz w:val="18"/>
          <w:szCs w:val="18"/>
          <w:vertAlign w:val="superscript"/>
        </w:rPr>
        <w:t>3</w:t>
      </w:r>
      <w:r w:rsidRPr="000F6329">
        <w:rPr>
          <w:rFonts w:ascii="Myriad Pro" w:hAnsi="Myriad Pro"/>
          <w:sz w:val="18"/>
          <w:szCs w:val="18"/>
          <w:lang w:val="es-ES"/>
        </w:rPr>
        <w:t xml:space="preserve">Instituto de </w:t>
      </w:r>
      <w:proofErr w:type="spellStart"/>
      <w:r w:rsidRPr="000F6329">
        <w:rPr>
          <w:rFonts w:ascii="Myriad Pro" w:hAnsi="Myriad Pro"/>
          <w:sz w:val="18"/>
          <w:szCs w:val="18"/>
          <w:lang w:val="es-ES"/>
        </w:rPr>
        <w:t>Geociencias</w:t>
      </w:r>
      <w:proofErr w:type="spellEnd"/>
      <w:r w:rsidRPr="000F6329">
        <w:rPr>
          <w:rFonts w:ascii="Myriad Pro" w:hAnsi="Myriad Pro"/>
          <w:sz w:val="18"/>
          <w:szCs w:val="18"/>
          <w:lang w:val="es-ES"/>
        </w:rPr>
        <w:t xml:space="preserve">, CSIC-UCM, Madrid, </w:t>
      </w:r>
      <w:proofErr w:type="spellStart"/>
      <w:r w:rsidRPr="000F6329">
        <w:rPr>
          <w:rFonts w:ascii="Myriad Pro" w:hAnsi="Myriad Pro"/>
          <w:sz w:val="18"/>
          <w:szCs w:val="18"/>
          <w:lang w:val="es-ES"/>
        </w:rPr>
        <w:t>Spain</w:t>
      </w:r>
      <w:proofErr w:type="spellEnd"/>
      <w:r w:rsidRPr="000F6329">
        <w:rPr>
          <w:rFonts w:ascii="Myriad Pro" w:hAnsi="Myriad Pro"/>
          <w:sz w:val="18"/>
          <w:szCs w:val="18"/>
          <w:lang w:val="es-ES"/>
        </w:rPr>
        <w:t>.</w:t>
      </w:r>
      <w:r w:rsidRPr="000F6329">
        <w:rPr>
          <w:rFonts w:ascii="Myriad Pro" w:hAnsi="Myriad Pro"/>
          <w:sz w:val="18"/>
          <w:szCs w:val="18"/>
        </w:rPr>
        <w:t xml:space="preserve"> </w:t>
      </w:r>
      <w:r w:rsidRPr="000F6329">
        <w:rPr>
          <w:rFonts w:ascii="Myriad Pro" w:hAnsi="Myriad Pro"/>
          <w:sz w:val="18"/>
          <w:szCs w:val="18"/>
          <w:vertAlign w:val="superscript"/>
        </w:rPr>
        <w:t>4</w:t>
      </w:r>
      <w:r w:rsidRPr="000F6329">
        <w:rPr>
          <w:rFonts w:ascii="Myriad Pro" w:hAnsi="Myriad Pro"/>
          <w:sz w:val="18"/>
          <w:szCs w:val="18"/>
        </w:rPr>
        <w:t>GEOMAR-Helmholtz Centre for Ocean Research, Kiel, Germany.</w:t>
      </w:r>
      <w:r>
        <w:rPr>
          <w:rFonts w:ascii="Myriad Pro" w:hAnsi="Myriad Pro"/>
          <w:sz w:val="18"/>
          <w:szCs w:val="18"/>
        </w:rPr>
        <w:t xml:space="preserve"> </w:t>
      </w:r>
      <w:r w:rsidRPr="000F6329">
        <w:rPr>
          <w:rFonts w:ascii="Myriad Pro" w:hAnsi="Myriad Pro"/>
          <w:sz w:val="18"/>
          <w:szCs w:val="18"/>
          <w:vertAlign w:val="superscript"/>
        </w:rPr>
        <w:t>5</w:t>
      </w:r>
      <w:r w:rsidRPr="000F6329">
        <w:rPr>
          <w:rFonts w:ascii="Myriad Pro" w:hAnsi="Myriad Pro"/>
          <w:sz w:val="18"/>
          <w:szCs w:val="18"/>
          <w:lang w:val="de-DE"/>
        </w:rPr>
        <w:t>Christian-Albrechts-Universität zu Kiel (CAU), Kiel, Germany.</w:t>
      </w:r>
      <w:r>
        <w:rPr>
          <w:rFonts w:ascii="Myriad Pro" w:hAnsi="Myriad Pro"/>
          <w:sz w:val="18"/>
          <w:szCs w:val="18"/>
          <w:lang w:val="de-DE"/>
        </w:rPr>
        <w:t xml:space="preserve"> </w:t>
      </w:r>
      <w:r w:rsidRPr="000F6329">
        <w:rPr>
          <w:rFonts w:ascii="Myriad Pro" w:hAnsi="Myriad Pro"/>
          <w:sz w:val="18"/>
          <w:szCs w:val="18"/>
          <w:vertAlign w:val="superscript"/>
          <w:lang w:val="fr-FR"/>
        </w:rPr>
        <w:t>6</w:t>
      </w:r>
      <w:r w:rsidRPr="000F6329">
        <w:rPr>
          <w:rFonts w:ascii="Myriad Pro" w:hAnsi="Myriad Pro"/>
          <w:sz w:val="18"/>
          <w:szCs w:val="18"/>
          <w:lang w:val="fr-FR"/>
        </w:rPr>
        <w:t xml:space="preserve">Laboratoire Atmosphères, Milieux, Observations Spatiales (LATMOS), CNRS, Guyancourt, France. </w:t>
      </w:r>
      <w:r w:rsidRPr="002950CC">
        <w:rPr>
          <w:rFonts w:ascii="Myriad Pro" w:hAnsi="Myriad Pro"/>
          <w:sz w:val="18"/>
          <w:szCs w:val="18"/>
          <w:vertAlign w:val="superscript"/>
          <w:lang w:val="fr-FR"/>
        </w:rPr>
        <w:t>7</w:t>
      </w:r>
      <w:r w:rsidRPr="000F6329">
        <w:rPr>
          <w:rFonts w:ascii="Myriad Pro" w:hAnsi="Myriad Pro"/>
          <w:sz w:val="18"/>
          <w:szCs w:val="18"/>
          <w:lang w:val="de-DE"/>
        </w:rPr>
        <w:t>Freie Universität Berlin (FUB), Berlin, Germany.</w:t>
      </w: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111843">
      <w:pPr>
        <w:rPr>
          <w:rFonts w:ascii="Myriad Pro" w:hAnsi="Myriad Pro"/>
        </w:rPr>
      </w:pPr>
    </w:p>
    <w:p w14:paraId="0363B503" w14:textId="43FB2C9C" w:rsidR="00111843" w:rsidRPr="00E40896" w:rsidRDefault="00E6190F" w:rsidP="00111843">
      <w:pPr>
        <w:ind w:left="720"/>
        <w:rPr>
          <w:rFonts w:ascii="Myriad Pro" w:hAnsi="Myriad Pro"/>
        </w:rPr>
      </w:pPr>
      <w:r>
        <w:rPr>
          <w:rFonts w:ascii="Myriad Pro" w:hAnsi="Myriad Pro"/>
          <w:sz w:val="22"/>
          <w:szCs w:val="22"/>
        </w:rPr>
        <w:t>Figures S1</w:t>
      </w:r>
      <w:r w:rsidR="000F6329">
        <w:rPr>
          <w:rFonts w:ascii="Myriad Pro" w:hAnsi="Myriad Pro"/>
          <w:sz w:val="22"/>
          <w:szCs w:val="22"/>
        </w:rPr>
        <w:t xml:space="preserve"> to S</w:t>
      </w:r>
      <w:r>
        <w:rPr>
          <w:rFonts w:ascii="Myriad Pro" w:hAnsi="Myriad Pro"/>
          <w:sz w:val="22"/>
          <w:szCs w:val="22"/>
        </w:rPr>
        <w:t>6</w:t>
      </w:r>
    </w:p>
    <w:p w14:paraId="79042C92" w14:textId="5318625B" w:rsidR="00FF3503" w:rsidRPr="00CE6EAA" w:rsidRDefault="00FF3503" w:rsidP="00FF3503">
      <w:pPr>
        <w:spacing w:before="100" w:beforeAutospacing="1" w:after="100" w:afterAutospacing="1"/>
        <w:rPr>
          <w:rFonts w:ascii="Myriad Pro" w:hAnsi="Myriad Pro"/>
          <w:b/>
          <w:szCs w:val="24"/>
        </w:rPr>
      </w:pPr>
      <w:r w:rsidRPr="00CE6EAA">
        <w:rPr>
          <w:rFonts w:ascii="Myriad Pro" w:hAnsi="Myriad Pro"/>
          <w:b/>
          <w:bCs/>
          <w:szCs w:val="24"/>
        </w:rPr>
        <w:t>Introduction</w:t>
      </w:r>
    </w:p>
    <w:p w14:paraId="19886F0B" w14:textId="1E61E0B9" w:rsidR="002C030F" w:rsidRDefault="000F6329" w:rsidP="007E1C3C">
      <w:pPr>
        <w:jc w:val="both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 xml:space="preserve">Supporting material </w:t>
      </w:r>
      <w:r w:rsidR="007E1C3C">
        <w:rPr>
          <w:rFonts w:ascii="Myriad Pro" w:hAnsi="Myriad Pro"/>
          <w:sz w:val="22"/>
          <w:szCs w:val="22"/>
        </w:rPr>
        <w:t xml:space="preserve">repeats CESM1(WACCM) composite analysis presented in the main manuscript but for ERA-Interim </w:t>
      </w:r>
      <w:proofErr w:type="spellStart"/>
      <w:r w:rsidR="007E1C3C">
        <w:rPr>
          <w:rFonts w:ascii="Myriad Pro" w:hAnsi="Myriad Pro"/>
          <w:sz w:val="22"/>
          <w:szCs w:val="22"/>
        </w:rPr>
        <w:t>reanalyses</w:t>
      </w:r>
      <w:proofErr w:type="spellEnd"/>
      <w:r w:rsidR="007E1C3C">
        <w:rPr>
          <w:rFonts w:ascii="Myriad Pro" w:hAnsi="Myriad Pro"/>
          <w:sz w:val="22"/>
          <w:szCs w:val="22"/>
        </w:rPr>
        <w:t xml:space="preserve"> and EMAC-O multi-decadal simulation (140 years).</w:t>
      </w:r>
    </w:p>
    <w:p w14:paraId="2BF6E051" w14:textId="77777777" w:rsidR="007E1C3C" w:rsidRPr="00E40896" w:rsidRDefault="007E1C3C" w:rsidP="007E1C3C">
      <w:pPr>
        <w:jc w:val="both"/>
        <w:rPr>
          <w:rFonts w:ascii="Myriad Pro" w:hAnsi="Myriad Pro"/>
        </w:rPr>
      </w:pPr>
    </w:p>
    <w:p w14:paraId="53B9F83C" w14:textId="77777777" w:rsidR="007E1C3C" w:rsidRPr="007E1C3C" w:rsidRDefault="007E1C3C" w:rsidP="007E1C3C">
      <w:pPr>
        <w:jc w:val="both"/>
        <w:rPr>
          <w:rFonts w:ascii="Myriad Pro" w:hAnsi="Myriad Pro"/>
          <w:b/>
          <w:lang w:val="fr-FR"/>
        </w:rPr>
      </w:pPr>
      <w:r w:rsidRPr="007E1C3C">
        <w:rPr>
          <w:rFonts w:ascii="Myriad Pro" w:hAnsi="Myriad Pro"/>
          <w:b/>
          <w:noProof/>
          <w:lang w:val="fr-FR" w:eastAsia="fr-FR"/>
        </w:rPr>
        <w:drawing>
          <wp:inline distT="0" distB="0" distL="0" distR="0" wp14:anchorId="0FA3E4EF" wp14:editId="1D924F03">
            <wp:extent cx="5863950" cy="2346348"/>
            <wp:effectExtent l="0" t="0" r="381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022" cy="2348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4F076" w14:textId="77777777" w:rsidR="007E1C3C" w:rsidRPr="007E1C3C" w:rsidRDefault="007E1C3C" w:rsidP="007E1C3C">
      <w:pPr>
        <w:jc w:val="both"/>
        <w:rPr>
          <w:rFonts w:ascii="Myriad Pro" w:hAnsi="Myriad Pro"/>
        </w:rPr>
      </w:pPr>
      <w:r w:rsidRPr="007E1C3C">
        <w:rPr>
          <w:rFonts w:ascii="Myriad Pro" w:hAnsi="Myriad Pro"/>
          <w:b/>
        </w:rPr>
        <w:t xml:space="preserve">Figure S1. </w:t>
      </w:r>
      <w:r w:rsidRPr="007E1C3C">
        <w:rPr>
          <w:rFonts w:ascii="Myriad Pro" w:hAnsi="Myriad Pro"/>
        </w:rPr>
        <w:t>Same as Figure 3 but for EMAC-O.</w:t>
      </w:r>
    </w:p>
    <w:p w14:paraId="4139B077" w14:textId="77777777" w:rsidR="007E1C3C" w:rsidRPr="007E1C3C" w:rsidRDefault="007E1C3C" w:rsidP="007E1C3C">
      <w:pPr>
        <w:jc w:val="both"/>
        <w:rPr>
          <w:rFonts w:ascii="Myriad Pro" w:hAnsi="Myriad Pro"/>
          <w:b/>
          <w:lang w:val="fr-FR"/>
        </w:rPr>
      </w:pPr>
      <w:r w:rsidRPr="007E1C3C">
        <w:rPr>
          <w:rFonts w:ascii="Myriad Pro" w:hAnsi="Myriad Pro"/>
          <w:b/>
          <w:noProof/>
          <w:lang w:val="fr-FR" w:eastAsia="fr-FR"/>
        </w:rPr>
        <w:lastRenderedPageBreak/>
        <w:drawing>
          <wp:inline distT="0" distB="0" distL="0" distR="0" wp14:anchorId="10EDE3AF" wp14:editId="11446FE4">
            <wp:extent cx="5885180" cy="2354843"/>
            <wp:effectExtent l="0" t="0" r="1270" b="762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433" cy="2366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3397A6" w14:textId="49766858" w:rsidR="007E1C3C" w:rsidRDefault="007E1C3C" w:rsidP="007E1C3C">
      <w:pPr>
        <w:jc w:val="both"/>
        <w:rPr>
          <w:rFonts w:ascii="Myriad Pro" w:hAnsi="Myriad Pro"/>
        </w:rPr>
      </w:pPr>
      <w:r w:rsidRPr="007E1C3C">
        <w:rPr>
          <w:rFonts w:ascii="Myriad Pro" w:hAnsi="Myriad Pro"/>
          <w:b/>
        </w:rPr>
        <w:t xml:space="preserve">Figure S2. </w:t>
      </w:r>
      <w:r w:rsidRPr="007E1C3C">
        <w:rPr>
          <w:rFonts w:ascii="Myriad Pro" w:hAnsi="Myriad Pro"/>
        </w:rPr>
        <w:t>Same as Figure 3 but for ERA-Interim</w:t>
      </w:r>
    </w:p>
    <w:p w14:paraId="5E8DD2EE" w14:textId="77777777" w:rsidR="007E1C3C" w:rsidRPr="007E1C3C" w:rsidRDefault="007E1C3C" w:rsidP="007E1C3C">
      <w:pPr>
        <w:jc w:val="both"/>
        <w:rPr>
          <w:rFonts w:ascii="Myriad Pro" w:hAnsi="Myriad Pro"/>
          <w:b/>
        </w:rPr>
      </w:pPr>
    </w:p>
    <w:p w14:paraId="1F4DB404" w14:textId="77777777" w:rsidR="007E1C3C" w:rsidRPr="007E1C3C" w:rsidRDefault="007E1C3C" w:rsidP="007E1C3C">
      <w:pPr>
        <w:jc w:val="both"/>
        <w:rPr>
          <w:rFonts w:ascii="Myriad Pro" w:hAnsi="Myriad Pro"/>
          <w:b/>
        </w:rPr>
      </w:pPr>
      <w:r w:rsidRPr="007E1C3C">
        <w:rPr>
          <w:rFonts w:ascii="Myriad Pro" w:hAnsi="Myriad Pro"/>
          <w:b/>
          <w:noProof/>
          <w:lang w:val="fr-FR" w:eastAsia="fr-FR"/>
        </w:rPr>
        <w:lastRenderedPageBreak/>
        <w:drawing>
          <wp:inline distT="0" distB="0" distL="0" distR="0" wp14:anchorId="098543F7" wp14:editId="588D0ECE">
            <wp:extent cx="5578475" cy="5578475"/>
            <wp:effectExtent l="0" t="0" r="3175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557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FC8D6" w14:textId="77777777" w:rsidR="007E1C3C" w:rsidRPr="007E1C3C" w:rsidRDefault="007E1C3C" w:rsidP="007E1C3C">
      <w:pPr>
        <w:jc w:val="both"/>
        <w:rPr>
          <w:rFonts w:ascii="Myriad Pro" w:hAnsi="Myriad Pro"/>
          <w:b/>
        </w:rPr>
      </w:pPr>
      <w:r w:rsidRPr="007E1C3C">
        <w:rPr>
          <w:rFonts w:ascii="Myriad Pro" w:hAnsi="Myriad Pro"/>
          <w:b/>
        </w:rPr>
        <w:t xml:space="preserve">Figure S3. </w:t>
      </w:r>
      <w:r w:rsidRPr="007E1C3C">
        <w:rPr>
          <w:rFonts w:ascii="Myriad Pro" w:hAnsi="Myriad Pro"/>
        </w:rPr>
        <w:t>Same as Figure 5(a-d) but for EMAC-O.</w:t>
      </w:r>
    </w:p>
    <w:p w14:paraId="29C862E1" w14:textId="77777777" w:rsidR="007E1C3C" w:rsidRPr="007E1C3C" w:rsidRDefault="007E1C3C" w:rsidP="007E1C3C">
      <w:pPr>
        <w:jc w:val="both"/>
        <w:rPr>
          <w:rFonts w:ascii="Myriad Pro" w:hAnsi="Myriad Pro"/>
          <w:b/>
        </w:rPr>
      </w:pPr>
      <w:r w:rsidRPr="007E1C3C">
        <w:rPr>
          <w:rFonts w:ascii="Myriad Pro" w:hAnsi="Myriad Pro"/>
          <w:b/>
          <w:noProof/>
          <w:lang w:val="fr-FR" w:eastAsia="fr-FR"/>
        </w:rPr>
        <w:drawing>
          <wp:inline distT="0" distB="0" distL="0" distR="0" wp14:anchorId="367DD7E4" wp14:editId="14D0249E">
            <wp:extent cx="4301243" cy="2152294"/>
            <wp:effectExtent l="0" t="0" r="4445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55" cy="2156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620DE" w14:textId="77777777" w:rsidR="007E1C3C" w:rsidRPr="007E1C3C" w:rsidRDefault="007E1C3C" w:rsidP="007E1C3C">
      <w:pPr>
        <w:jc w:val="both"/>
        <w:rPr>
          <w:rFonts w:ascii="Myriad Pro" w:hAnsi="Myriad Pro"/>
          <w:b/>
        </w:rPr>
      </w:pPr>
      <w:r w:rsidRPr="007E1C3C">
        <w:rPr>
          <w:rFonts w:ascii="Myriad Pro" w:hAnsi="Myriad Pro"/>
          <w:b/>
        </w:rPr>
        <w:t>Figure S4.</w:t>
      </w:r>
      <w:r w:rsidRPr="007E1C3C">
        <w:rPr>
          <w:rFonts w:ascii="Myriad Pro" w:hAnsi="Myriad Pro"/>
        </w:rPr>
        <w:t xml:space="preserve"> Same as Figure 6 but for EMAC-O.</w:t>
      </w:r>
    </w:p>
    <w:p w14:paraId="3FA7A7EF" w14:textId="14E21A24" w:rsidR="007E1C3C" w:rsidRPr="007E1C3C" w:rsidRDefault="007E1C3C" w:rsidP="007E1C3C">
      <w:pPr>
        <w:jc w:val="both"/>
        <w:rPr>
          <w:rFonts w:ascii="Myriad Pro" w:hAnsi="Myriad Pro"/>
          <w:b/>
          <w:lang w:val="fr-FR"/>
        </w:rPr>
      </w:pPr>
      <w:r w:rsidRPr="007E1C3C">
        <w:rPr>
          <w:rFonts w:ascii="Myriad Pro" w:hAnsi="Myriad Pro"/>
          <w:b/>
          <w:noProof/>
          <w:lang w:val="fr-FR" w:eastAsia="fr-FR"/>
        </w:rPr>
        <w:lastRenderedPageBreak/>
        <w:drawing>
          <wp:inline distT="0" distB="0" distL="0" distR="0" wp14:anchorId="225937AF" wp14:editId="63537CA8">
            <wp:extent cx="5762625" cy="2305050"/>
            <wp:effectExtent l="0" t="0" r="9525" b="0"/>
            <wp:docPr id="3" name="Image 3" descr="ssw_signif_test_em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sw_signif_test_ema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25A03" w14:textId="1ED88852" w:rsidR="007E1C3C" w:rsidRDefault="007E1C3C" w:rsidP="007E1C3C">
      <w:pPr>
        <w:jc w:val="both"/>
        <w:rPr>
          <w:rFonts w:ascii="Myriad Pro" w:hAnsi="Myriad Pro"/>
        </w:rPr>
      </w:pPr>
      <w:r w:rsidRPr="007E1C3C">
        <w:rPr>
          <w:rFonts w:ascii="Myriad Pro" w:hAnsi="Myriad Pro"/>
          <w:b/>
        </w:rPr>
        <w:t xml:space="preserve">Figure S5. </w:t>
      </w:r>
      <w:r w:rsidRPr="007E1C3C">
        <w:rPr>
          <w:rFonts w:ascii="Myriad Pro" w:hAnsi="Myriad Pro"/>
        </w:rPr>
        <w:t>Same as Figure 7 but for EMAC-O.</w:t>
      </w:r>
    </w:p>
    <w:p w14:paraId="014E140F" w14:textId="07BBBBB3" w:rsidR="002950CC" w:rsidRDefault="002950CC" w:rsidP="006C0EC9">
      <w:pPr>
        <w:jc w:val="center"/>
        <w:rPr>
          <w:rFonts w:ascii="Myriad Pro" w:hAnsi="Myriad Pro"/>
          <w:b/>
        </w:rPr>
      </w:pPr>
      <w:r w:rsidRPr="002950CC">
        <w:rPr>
          <w:rFonts w:ascii="Myriad Pro" w:hAnsi="Myriad Pro"/>
          <w:b/>
          <w:noProof/>
          <w:lang w:val="fr-FR" w:eastAsia="fr-FR"/>
        </w:rPr>
        <w:drawing>
          <wp:inline distT="0" distB="0" distL="0" distR="0" wp14:anchorId="72FCADF5" wp14:editId="6085D670">
            <wp:extent cx="2681492" cy="2015618"/>
            <wp:effectExtent l="0" t="0" r="5080" b="3810"/>
            <wp:docPr id="8" name="Image 8" descr="C:\Users\thieblemont\AppData\Local\Microsoft\Windows\INetCache\Content.Word\cesm_sst_tripole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hieblemont\AppData\Local\Microsoft\Windows\INetCache\Content.Word\cesm_sst_tripole_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01" cy="20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0CC">
        <w:rPr>
          <w:rFonts w:ascii="Myriad Pro" w:hAnsi="Myriad Pro"/>
          <w:b/>
          <w:noProof/>
          <w:lang w:val="fr-FR" w:eastAsia="fr-FR"/>
        </w:rPr>
        <w:drawing>
          <wp:inline distT="0" distB="0" distL="0" distR="0" wp14:anchorId="62AA979F" wp14:editId="0F141C6B">
            <wp:extent cx="2695817" cy="2026386"/>
            <wp:effectExtent l="0" t="0" r="9525" b="0"/>
            <wp:docPr id="6" name="Image 6" descr="C:\Users\thieblemont\AppData\Local\Microsoft\Windows\INetCache\Content.Word\emac_sst_tripole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hieblemont\AppData\Local\Microsoft\Windows\INetCache\Content.Word\emac_sst_tripole_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30" cy="203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3A5414" w14:textId="4474EA24" w:rsidR="002950CC" w:rsidRPr="007E1C3C" w:rsidRDefault="002950CC" w:rsidP="002950CC">
      <w:pPr>
        <w:jc w:val="both"/>
        <w:rPr>
          <w:rFonts w:ascii="Myriad Pro" w:hAnsi="Myriad Pro"/>
        </w:rPr>
      </w:pPr>
      <w:r>
        <w:rPr>
          <w:rFonts w:ascii="Myriad Pro" w:hAnsi="Myriad Pro"/>
          <w:b/>
        </w:rPr>
        <w:t>Figure S6</w:t>
      </w:r>
      <w:r w:rsidRPr="007E1C3C">
        <w:rPr>
          <w:rFonts w:ascii="Myriad Pro" w:hAnsi="Myriad Pro"/>
          <w:b/>
        </w:rPr>
        <w:t xml:space="preserve">. </w:t>
      </w:r>
      <w:r w:rsidRPr="002950CC">
        <w:rPr>
          <w:rFonts w:ascii="Myriad Pro" w:hAnsi="Myriad Pro"/>
        </w:rPr>
        <w:t>Correlation coefficient pattern between the NAO index in April and the North Atlantic SST field for (a) CESM(WACCM) and (b)</w:t>
      </w:r>
      <w:r>
        <w:rPr>
          <w:rFonts w:ascii="Myriad Pro" w:hAnsi="Myriad Pro"/>
        </w:rPr>
        <w:t xml:space="preserve"> EMAC-O</w:t>
      </w:r>
      <w:r w:rsidRPr="007E1C3C">
        <w:rPr>
          <w:rFonts w:ascii="Myriad Pro" w:hAnsi="Myriad Pro"/>
        </w:rPr>
        <w:t>.</w:t>
      </w:r>
    </w:p>
    <w:p w14:paraId="73F283C2" w14:textId="77777777" w:rsidR="002950CC" w:rsidRPr="007E1C3C" w:rsidRDefault="002950CC" w:rsidP="007E1C3C">
      <w:pPr>
        <w:jc w:val="both"/>
        <w:rPr>
          <w:rFonts w:ascii="Myriad Pro" w:hAnsi="Myriad Pro"/>
        </w:rPr>
      </w:pPr>
    </w:p>
    <w:sectPr w:rsidR="002950CC" w:rsidRPr="007E1C3C" w:rsidSect="00F125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33EE09" w14:textId="77777777" w:rsidR="00551C1C" w:rsidRDefault="00551C1C">
      <w:r>
        <w:separator/>
      </w:r>
    </w:p>
  </w:endnote>
  <w:endnote w:type="continuationSeparator" w:id="0">
    <w:p w14:paraId="24B14188" w14:textId="77777777" w:rsidR="00551C1C" w:rsidRDefault="00551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6102A" w14:textId="77777777" w:rsidR="001966FD" w:rsidRDefault="001966F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8E7ED" w14:textId="7151DA8A" w:rsidR="00F125EE" w:rsidRDefault="00114193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C0EC9">
      <w:rPr>
        <w:noProof/>
      </w:rPr>
      <w:t>3</w:t>
    </w:r>
    <w:r>
      <w:fldChar w:fldCharType="end"/>
    </w:r>
  </w:p>
  <w:p w14:paraId="486656F3" w14:textId="77777777" w:rsidR="00F125EE" w:rsidRDefault="00F125E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ABBCA3" w14:textId="77777777" w:rsidR="001966FD" w:rsidRDefault="001966F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B05D31" w14:textId="77777777" w:rsidR="00551C1C" w:rsidRDefault="00551C1C">
      <w:r>
        <w:separator/>
      </w:r>
    </w:p>
  </w:footnote>
  <w:footnote w:type="continuationSeparator" w:id="0">
    <w:p w14:paraId="30884073" w14:textId="77777777" w:rsidR="00551C1C" w:rsidRDefault="00551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9EF6B" w14:textId="77777777" w:rsidR="001966FD" w:rsidRDefault="001966F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7C5ADD" w14:textId="77777777" w:rsidR="001966FD" w:rsidRDefault="001966F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0F"/>
    <w:rsid w:val="00015F74"/>
    <w:rsid w:val="00043571"/>
    <w:rsid w:val="00065EBD"/>
    <w:rsid w:val="00083B44"/>
    <w:rsid w:val="000850DC"/>
    <w:rsid w:val="00094365"/>
    <w:rsid w:val="000B2E64"/>
    <w:rsid w:val="000C2771"/>
    <w:rsid w:val="000D68BD"/>
    <w:rsid w:val="000F0DCE"/>
    <w:rsid w:val="000F6329"/>
    <w:rsid w:val="00111843"/>
    <w:rsid w:val="00112C5B"/>
    <w:rsid w:val="00113908"/>
    <w:rsid w:val="00114193"/>
    <w:rsid w:val="001154E6"/>
    <w:rsid w:val="00115A38"/>
    <w:rsid w:val="0011687B"/>
    <w:rsid w:val="00124F82"/>
    <w:rsid w:val="001278E3"/>
    <w:rsid w:val="00130743"/>
    <w:rsid w:val="00130B50"/>
    <w:rsid w:val="0016337A"/>
    <w:rsid w:val="00164269"/>
    <w:rsid w:val="001966FD"/>
    <w:rsid w:val="00197826"/>
    <w:rsid w:val="001A1BDE"/>
    <w:rsid w:val="001C7B4E"/>
    <w:rsid w:val="001D3B46"/>
    <w:rsid w:val="001F0876"/>
    <w:rsid w:val="001F167C"/>
    <w:rsid w:val="001F5E91"/>
    <w:rsid w:val="0020183F"/>
    <w:rsid w:val="002077B9"/>
    <w:rsid w:val="00221C70"/>
    <w:rsid w:val="002251AF"/>
    <w:rsid w:val="00227D86"/>
    <w:rsid w:val="00243B68"/>
    <w:rsid w:val="00262D72"/>
    <w:rsid w:val="002800B6"/>
    <w:rsid w:val="002950CC"/>
    <w:rsid w:val="002B35D4"/>
    <w:rsid w:val="002C030F"/>
    <w:rsid w:val="002F3966"/>
    <w:rsid w:val="00320E2C"/>
    <w:rsid w:val="00331D75"/>
    <w:rsid w:val="00355362"/>
    <w:rsid w:val="00363E44"/>
    <w:rsid w:val="00395E86"/>
    <w:rsid w:val="003A2FD8"/>
    <w:rsid w:val="003B40E6"/>
    <w:rsid w:val="003C007A"/>
    <w:rsid w:val="003E1980"/>
    <w:rsid w:val="003F6E14"/>
    <w:rsid w:val="00405336"/>
    <w:rsid w:val="004568BC"/>
    <w:rsid w:val="004571D5"/>
    <w:rsid w:val="00462F1B"/>
    <w:rsid w:val="0046356B"/>
    <w:rsid w:val="00477182"/>
    <w:rsid w:val="004779CB"/>
    <w:rsid w:val="00481118"/>
    <w:rsid w:val="004B2481"/>
    <w:rsid w:val="004D2A8C"/>
    <w:rsid w:val="004E42D8"/>
    <w:rsid w:val="004E7BA2"/>
    <w:rsid w:val="004F7EDF"/>
    <w:rsid w:val="005001AC"/>
    <w:rsid w:val="00517016"/>
    <w:rsid w:val="00527D71"/>
    <w:rsid w:val="00527D84"/>
    <w:rsid w:val="005314B5"/>
    <w:rsid w:val="0054432F"/>
    <w:rsid w:val="00551C1C"/>
    <w:rsid w:val="00552C23"/>
    <w:rsid w:val="005607DD"/>
    <w:rsid w:val="00572DFF"/>
    <w:rsid w:val="005A558C"/>
    <w:rsid w:val="005B186E"/>
    <w:rsid w:val="005C6651"/>
    <w:rsid w:val="005D6D71"/>
    <w:rsid w:val="005E28F8"/>
    <w:rsid w:val="005E6513"/>
    <w:rsid w:val="00611F9E"/>
    <w:rsid w:val="006237D4"/>
    <w:rsid w:val="00651114"/>
    <w:rsid w:val="006622CF"/>
    <w:rsid w:val="00664A12"/>
    <w:rsid w:val="0066722B"/>
    <w:rsid w:val="00670299"/>
    <w:rsid w:val="0068469F"/>
    <w:rsid w:val="00691985"/>
    <w:rsid w:val="006962C1"/>
    <w:rsid w:val="006A1B64"/>
    <w:rsid w:val="006B03AD"/>
    <w:rsid w:val="006C0EC9"/>
    <w:rsid w:val="006F602A"/>
    <w:rsid w:val="007108F5"/>
    <w:rsid w:val="00713AF2"/>
    <w:rsid w:val="00713E5B"/>
    <w:rsid w:val="007402FC"/>
    <w:rsid w:val="007411A1"/>
    <w:rsid w:val="007563F2"/>
    <w:rsid w:val="00764008"/>
    <w:rsid w:val="007B43B5"/>
    <w:rsid w:val="007E1C3C"/>
    <w:rsid w:val="00807D35"/>
    <w:rsid w:val="008115D9"/>
    <w:rsid w:val="00825950"/>
    <w:rsid w:val="00885C9B"/>
    <w:rsid w:val="008927D0"/>
    <w:rsid w:val="008D5D2A"/>
    <w:rsid w:val="008E2CF1"/>
    <w:rsid w:val="008F08DC"/>
    <w:rsid w:val="008F5A8A"/>
    <w:rsid w:val="009055D1"/>
    <w:rsid w:val="00914B63"/>
    <w:rsid w:val="00922705"/>
    <w:rsid w:val="00924546"/>
    <w:rsid w:val="00932FE5"/>
    <w:rsid w:val="009354F3"/>
    <w:rsid w:val="009447DC"/>
    <w:rsid w:val="00961BA5"/>
    <w:rsid w:val="009743A9"/>
    <w:rsid w:val="00975720"/>
    <w:rsid w:val="009859A7"/>
    <w:rsid w:val="009A5287"/>
    <w:rsid w:val="009B2AC5"/>
    <w:rsid w:val="009B7984"/>
    <w:rsid w:val="009F4BED"/>
    <w:rsid w:val="009F7D93"/>
    <w:rsid w:val="00A276DF"/>
    <w:rsid w:val="00A3084A"/>
    <w:rsid w:val="00A3403B"/>
    <w:rsid w:val="00A50033"/>
    <w:rsid w:val="00A51A12"/>
    <w:rsid w:val="00A627D4"/>
    <w:rsid w:val="00A74DA2"/>
    <w:rsid w:val="00A92733"/>
    <w:rsid w:val="00AA76F3"/>
    <w:rsid w:val="00AC7DA6"/>
    <w:rsid w:val="00AD499C"/>
    <w:rsid w:val="00B2545F"/>
    <w:rsid w:val="00B30334"/>
    <w:rsid w:val="00B3147F"/>
    <w:rsid w:val="00B36869"/>
    <w:rsid w:val="00B43B31"/>
    <w:rsid w:val="00B47CFA"/>
    <w:rsid w:val="00B57F00"/>
    <w:rsid w:val="00B626CB"/>
    <w:rsid w:val="00B7560C"/>
    <w:rsid w:val="00B77E40"/>
    <w:rsid w:val="00B82C22"/>
    <w:rsid w:val="00B93DBA"/>
    <w:rsid w:val="00B9440A"/>
    <w:rsid w:val="00B952C1"/>
    <w:rsid w:val="00B968D7"/>
    <w:rsid w:val="00BA3953"/>
    <w:rsid w:val="00BB2D2A"/>
    <w:rsid w:val="00BB6646"/>
    <w:rsid w:val="00BD58CF"/>
    <w:rsid w:val="00BF1BEB"/>
    <w:rsid w:val="00BF1BF9"/>
    <w:rsid w:val="00C04CC1"/>
    <w:rsid w:val="00C071FC"/>
    <w:rsid w:val="00C22C02"/>
    <w:rsid w:val="00C27F6F"/>
    <w:rsid w:val="00C30E83"/>
    <w:rsid w:val="00C50C6D"/>
    <w:rsid w:val="00C600D9"/>
    <w:rsid w:val="00C634D7"/>
    <w:rsid w:val="00C73E09"/>
    <w:rsid w:val="00CC1384"/>
    <w:rsid w:val="00CD3720"/>
    <w:rsid w:val="00CE6EAA"/>
    <w:rsid w:val="00CF1848"/>
    <w:rsid w:val="00CF5C2F"/>
    <w:rsid w:val="00D04BCF"/>
    <w:rsid w:val="00D10134"/>
    <w:rsid w:val="00D143D9"/>
    <w:rsid w:val="00D4372A"/>
    <w:rsid w:val="00D60BB0"/>
    <w:rsid w:val="00D65708"/>
    <w:rsid w:val="00D65B60"/>
    <w:rsid w:val="00D8159F"/>
    <w:rsid w:val="00DD1D04"/>
    <w:rsid w:val="00DD79D7"/>
    <w:rsid w:val="00DF75C9"/>
    <w:rsid w:val="00E20431"/>
    <w:rsid w:val="00E257C8"/>
    <w:rsid w:val="00E40896"/>
    <w:rsid w:val="00E43D2D"/>
    <w:rsid w:val="00E449CB"/>
    <w:rsid w:val="00E6190F"/>
    <w:rsid w:val="00E63760"/>
    <w:rsid w:val="00E64049"/>
    <w:rsid w:val="00E9773B"/>
    <w:rsid w:val="00EC13A3"/>
    <w:rsid w:val="00EC7C85"/>
    <w:rsid w:val="00ED69CA"/>
    <w:rsid w:val="00EE35AB"/>
    <w:rsid w:val="00EF25A3"/>
    <w:rsid w:val="00F125EE"/>
    <w:rsid w:val="00F12E98"/>
    <w:rsid w:val="00F22029"/>
    <w:rsid w:val="00F23E46"/>
    <w:rsid w:val="00F3515C"/>
    <w:rsid w:val="00F47BA3"/>
    <w:rsid w:val="00F56E67"/>
    <w:rsid w:val="00F630EA"/>
    <w:rsid w:val="00F6474F"/>
    <w:rsid w:val="00F7007E"/>
    <w:rsid w:val="00F73193"/>
    <w:rsid w:val="00F74F95"/>
    <w:rsid w:val="00F80705"/>
    <w:rsid w:val="00FA1481"/>
    <w:rsid w:val="00FB1C42"/>
    <w:rsid w:val="00FB32EC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Titre1">
    <w:name w:val="heading 1"/>
    <w:basedOn w:val="Normal"/>
    <w:next w:val="Normal"/>
    <w:link w:val="Titre1C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Titre2">
    <w:name w:val="heading 2"/>
    <w:basedOn w:val="Normal"/>
    <w:next w:val="Normal"/>
    <w:link w:val="Titre2C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Titre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Titre5">
    <w:name w:val="heading 5"/>
    <w:basedOn w:val="Normal"/>
    <w:next w:val="Normal"/>
    <w:link w:val="Titre5C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Titre8">
    <w:name w:val="heading 8"/>
    <w:basedOn w:val="Normal"/>
    <w:next w:val="Normal"/>
    <w:link w:val="Titre8C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Titre9">
    <w:name w:val="heading 9"/>
    <w:basedOn w:val="Normal"/>
    <w:next w:val="Normal"/>
    <w:link w:val="Titre9C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page">
    <w:name w:val="page number"/>
    <w:basedOn w:val="Policepardfaut"/>
    <w:semiHidden/>
    <w:rsid w:val="00477182"/>
  </w:style>
  <w:style w:type="character" w:customStyle="1" w:styleId="Titre1Car">
    <w:name w:val="Titre 1 Car"/>
    <w:link w:val="Titre1"/>
    <w:semiHidden/>
    <w:rsid w:val="00FF04E3"/>
    <w:rPr>
      <w:b/>
      <w:bCs/>
      <w:kern w:val="32"/>
      <w:sz w:val="24"/>
      <w:szCs w:val="24"/>
    </w:rPr>
  </w:style>
  <w:style w:type="character" w:customStyle="1" w:styleId="Titre2Car">
    <w:name w:val="Titre 2 Car"/>
    <w:link w:val="Titre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Titre5Car">
    <w:name w:val="Titre 5 Car"/>
    <w:link w:val="Titre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Titre6Car">
    <w:name w:val="Titre 6 Car"/>
    <w:link w:val="Titre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Titre7Car">
    <w:name w:val="Titre 7 Car"/>
    <w:link w:val="Titre7"/>
    <w:semiHidden/>
    <w:rsid w:val="00FF04E3"/>
    <w:rPr>
      <w:rFonts w:ascii="Calibri" w:hAnsi="Calibri"/>
      <w:sz w:val="24"/>
      <w:szCs w:val="24"/>
    </w:rPr>
  </w:style>
  <w:style w:type="character" w:customStyle="1" w:styleId="Titre8Car">
    <w:name w:val="Titre 8 Car"/>
    <w:link w:val="Titre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Titre9Car">
    <w:name w:val="Titre 9 Car"/>
    <w:link w:val="Titre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Titre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Textedebulles">
    <w:name w:val="Balloon Text"/>
    <w:basedOn w:val="Normal"/>
    <w:link w:val="TextedebullesCar"/>
    <w:semiHidden/>
    <w:rsid w:val="0040533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semiHidden/>
    <w:rsid w:val="00FF04E3"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37"/>
    <w:semiHidden/>
    <w:rsid w:val="00405336"/>
  </w:style>
  <w:style w:type="paragraph" w:styleId="Normalcentr">
    <w:name w:val="Block Text"/>
    <w:basedOn w:val="Normal"/>
    <w:semiHidden/>
    <w:rsid w:val="00405336"/>
    <w:pPr>
      <w:spacing w:after="120"/>
      <w:ind w:left="1440" w:right="1440"/>
    </w:pPr>
  </w:style>
  <w:style w:type="paragraph" w:styleId="Corpsdetexte">
    <w:name w:val="Body Text"/>
    <w:basedOn w:val="Normal"/>
    <w:link w:val="CorpsdetexteCar"/>
    <w:semiHidden/>
    <w:rsid w:val="00405336"/>
    <w:pPr>
      <w:spacing w:after="120"/>
    </w:pPr>
  </w:style>
  <w:style w:type="character" w:customStyle="1" w:styleId="CorpsdetexteCar">
    <w:name w:val="Corps de texte Car"/>
    <w:link w:val="Corpsdetexte"/>
    <w:semiHidden/>
    <w:rsid w:val="00FF04E3"/>
    <w:rPr>
      <w:sz w:val="24"/>
    </w:rPr>
  </w:style>
  <w:style w:type="paragraph" w:styleId="Corpsdetexte2">
    <w:name w:val="Body Text 2"/>
    <w:basedOn w:val="Normal"/>
    <w:link w:val="Corpsdetexte2Car"/>
    <w:semiHidden/>
    <w:rsid w:val="00405336"/>
    <w:pPr>
      <w:spacing w:after="120" w:line="480" w:lineRule="auto"/>
    </w:pPr>
  </w:style>
  <w:style w:type="character" w:customStyle="1" w:styleId="Corpsdetexte2Car">
    <w:name w:val="Corps de texte 2 Car"/>
    <w:link w:val="Corpsdetexte2"/>
    <w:semiHidden/>
    <w:rsid w:val="00FF04E3"/>
    <w:rPr>
      <w:sz w:val="24"/>
    </w:rPr>
  </w:style>
  <w:style w:type="paragraph" w:styleId="Corpsdetexte3">
    <w:name w:val="Body Text 3"/>
    <w:basedOn w:val="Normal"/>
    <w:link w:val="Corpsdetexte3Car"/>
    <w:semiHidden/>
    <w:rsid w:val="0040533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semiHidden/>
    <w:rsid w:val="00FF04E3"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semiHidden/>
    <w:rsid w:val="00405336"/>
    <w:pPr>
      <w:ind w:firstLine="210"/>
    </w:pPr>
  </w:style>
  <w:style w:type="character" w:customStyle="1" w:styleId="Retrait1religneCar">
    <w:name w:val="Retrait 1re ligne Car"/>
    <w:basedOn w:val="CorpsdetexteCar"/>
    <w:link w:val="Retrait1religne"/>
    <w:semiHidden/>
    <w:rsid w:val="00FF04E3"/>
    <w:rPr>
      <w:sz w:val="24"/>
    </w:rPr>
  </w:style>
  <w:style w:type="paragraph" w:styleId="Retraitcorpsdetexte">
    <w:name w:val="Body Text Indent"/>
    <w:basedOn w:val="Normal"/>
    <w:link w:val="RetraitcorpsdetexteCar"/>
    <w:semiHidden/>
    <w:rsid w:val="00405336"/>
    <w:pPr>
      <w:spacing w:after="120"/>
      <w:ind w:left="360"/>
    </w:pPr>
  </w:style>
  <w:style w:type="character" w:customStyle="1" w:styleId="RetraitcorpsdetexteCar">
    <w:name w:val="Retrait corps de texte Car"/>
    <w:link w:val="Retraitcorpsdetexte"/>
    <w:semiHidden/>
    <w:rsid w:val="00FF04E3"/>
    <w:rPr>
      <w:sz w:val="24"/>
    </w:rPr>
  </w:style>
  <w:style w:type="paragraph" w:styleId="Retraitcorpset1relig">
    <w:name w:val="Body Text First Indent 2"/>
    <w:basedOn w:val="Retraitcorpsdetexte"/>
    <w:link w:val="Retraitcorpset1religCar"/>
    <w:semiHidden/>
    <w:rsid w:val="00405336"/>
    <w:pPr>
      <w:ind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semiHidden/>
    <w:rsid w:val="00FF04E3"/>
    <w:rPr>
      <w:sz w:val="24"/>
    </w:rPr>
  </w:style>
  <w:style w:type="paragraph" w:styleId="Retraitcorpsdetexte2">
    <w:name w:val="Body Text Indent 2"/>
    <w:basedOn w:val="Normal"/>
    <w:link w:val="Retraitcorpsdetexte2Car"/>
    <w:semiHidden/>
    <w:rsid w:val="00405336"/>
    <w:pPr>
      <w:spacing w:after="120" w:line="480" w:lineRule="auto"/>
      <w:ind w:left="360"/>
    </w:pPr>
  </w:style>
  <w:style w:type="character" w:customStyle="1" w:styleId="Retraitcorpsdetexte2Car">
    <w:name w:val="Retrait corps de texte 2 Car"/>
    <w:link w:val="Retraitcorpsdetexte2"/>
    <w:semiHidden/>
    <w:rsid w:val="00FF04E3"/>
    <w:rPr>
      <w:sz w:val="24"/>
    </w:rPr>
  </w:style>
  <w:style w:type="paragraph" w:styleId="Retraitcorpsdetexte3">
    <w:name w:val="Body Text Indent 3"/>
    <w:basedOn w:val="Normal"/>
    <w:link w:val="Retraitcorpsdetexte3C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link w:val="Retraitcorpsdetexte3"/>
    <w:semiHidden/>
    <w:rsid w:val="00FF04E3"/>
    <w:rPr>
      <w:sz w:val="16"/>
      <w:szCs w:val="16"/>
    </w:rPr>
  </w:style>
  <w:style w:type="paragraph" w:styleId="Lgende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Formuledepolitesse">
    <w:name w:val="Closing"/>
    <w:basedOn w:val="Normal"/>
    <w:link w:val="FormuledepolitesseCar"/>
    <w:semiHidden/>
    <w:rsid w:val="00405336"/>
    <w:pPr>
      <w:ind w:left="4320"/>
    </w:pPr>
  </w:style>
  <w:style w:type="character" w:customStyle="1" w:styleId="FormuledepolitesseCar">
    <w:name w:val="Formule de politesse Car"/>
    <w:link w:val="Formuledepolitesse"/>
    <w:semiHidden/>
    <w:rsid w:val="00FF04E3"/>
    <w:rPr>
      <w:sz w:val="24"/>
    </w:rPr>
  </w:style>
  <w:style w:type="paragraph" w:styleId="Commentaire">
    <w:name w:val="annotation text"/>
    <w:basedOn w:val="Normal"/>
    <w:link w:val="CommentaireCar"/>
    <w:semiHidden/>
    <w:rsid w:val="00405336"/>
    <w:rPr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FF04E3"/>
  </w:style>
  <w:style w:type="paragraph" w:styleId="Objetducommentaire">
    <w:name w:val="annotation subject"/>
    <w:basedOn w:val="Commentaire"/>
    <w:next w:val="Commentaire"/>
    <w:link w:val="ObjetducommentaireCar"/>
    <w:semiHidden/>
    <w:rsid w:val="00405336"/>
    <w:rPr>
      <w:b/>
      <w:bCs/>
    </w:rPr>
  </w:style>
  <w:style w:type="character" w:customStyle="1" w:styleId="ObjetducommentaireCar">
    <w:name w:val="Objet du commentaire Car"/>
    <w:link w:val="Objetducommentaire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ar"/>
    <w:semiHidden/>
    <w:rsid w:val="00405336"/>
  </w:style>
  <w:style w:type="character" w:customStyle="1" w:styleId="DateCar">
    <w:name w:val="Date Car"/>
    <w:link w:val="Date"/>
    <w:semiHidden/>
    <w:rsid w:val="00FF04E3"/>
    <w:rPr>
      <w:sz w:val="24"/>
    </w:rPr>
  </w:style>
  <w:style w:type="paragraph" w:styleId="Explorateurdedocuments">
    <w:name w:val="Document Map"/>
    <w:basedOn w:val="Normal"/>
    <w:link w:val="ExplorateurdedocumentsCar"/>
    <w:semiHidden/>
    <w:rsid w:val="00405336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semiHidden/>
    <w:rsid w:val="00FF04E3"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semiHidden/>
    <w:rsid w:val="00405336"/>
  </w:style>
  <w:style w:type="character" w:customStyle="1" w:styleId="SignaturelectroniqueCar">
    <w:name w:val="Signature électronique Car"/>
    <w:link w:val="Signaturelectronique"/>
    <w:semiHidden/>
    <w:rsid w:val="00FF04E3"/>
    <w:rPr>
      <w:sz w:val="24"/>
    </w:rPr>
  </w:style>
  <w:style w:type="paragraph" w:styleId="Notedefin">
    <w:name w:val="endnote text"/>
    <w:basedOn w:val="Normal"/>
    <w:link w:val="NotedefinCar"/>
    <w:semiHidden/>
    <w:rsid w:val="00405336"/>
    <w:rPr>
      <w:sz w:val="20"/>
    </w:rPr>
  </w:style>
  <w:style w:type="character" w:customStyle="1" w:styleId="NotedefinCar">
    <w:name w:val="Note de fin Car"/>
    <w:basedOn w:val="Policepardfaut"/>
    <w:link w:val="Notedefin"/>
    <w:semiHidden/>
    <w:rsid w:val="00FF04E3"/>
  </w:style>
  <w:style w:type="paragraph" w:styleId="Adressedestinataire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dresseexpditeur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Pieddepage">
    <w:name w:val="footer"/>
    <w:basedOn w:val="Normal"/>
    <w:link w:val="PieddepageCar"/>
    <w:semiHidden/>
    <w:rsid w:val="0040533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link w:val="Pieddepage"/>
    <w:semiHidden/>
    <w:rsid w:val="00FF04E3"/>
    <w:rPr>
      <w:sz w:val="24"/>
    </w:rPr>
  </w:style>
  <w:style w:type="paragraph" w:styleId="Notedebasdepage">
    <w:name w:val="footnote text"/>
    <w:basedOn w:val="Normal"/>
    <w:link w:val="NotedebasdepageCar"/>
    <w:semiHidden/>
    <w:rsid w:val="00405336"/>
    <w:rPr>
      <w:sz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FF04E3"/>
  </w:style>
  <w:style w:type="paragraph" w:styleId="En-tte">
    <w:name w:val="header"/>
    <w:basedOn w:val="Normal"/>
    <w:link w:val="En-tteCar"/>
    <w:semiHidden/>
    <w:rsid w:val="00405336"/>
    <w:pPr>
      <w:tabs>
        <w:tab w:val="center" w:pos="4680"/>
        <w:tab w:val="right" w:pos="9360"/>
      </w:tabs>
    </w:pPr>
  </w:style>
  <w:style w:type="character" w:customStyle="1" w:styleId="En-tteCar">
    <w:name w:val="En-tête Car"/>
    <w:link w:val="En-tte"/>
    <w:semiHidden/>
    <w:rsid w:val="00FF04E3"/>
    <w:rPr>
      <w:sz w:val="24"/>
    </w:rPr>
  </w:style>
  <w:style w:type="paragraph" w:styleId="AdresseHTML">
    <w:name w:val="HTML Address"/>
    <w:basedOn w:val="Normal"/>
    <w:link w:val="AdresseHTMLCar"/>
    <w:semiHidden/>
    <w:rsid w:val="00405336"/>
    <w:rPr>
      <w:i/>
      <w:iCs/>
    </w:rPr>
  </w:style>
  <w:style w:type="character" w:customStyle="1" w:styleId="AdresseHTMLCar">
    <w:name w:val="Adresse HTML Car"/>
    <w:link w:val="AdresseHTML"/>
    <w:semiHidden/>
    <w:rsid w:val="00FF04E3"/>
    <w:rPr>
      <w:i/>
      <w:iCs/>
      <w:sz w:val="24"/>
    </w:rPr>
  </w:style>
  <w:style w:type="paragraph" w:styleId="PrformatHTML">
    <w:name w:val="HTML Preformatted"/>
    <w:basedOn w:val="Normal"/>
    <w:link w:val="PrformatHTMLCar"/>
    <w:semiHidden/>
    <w:rsid w:val="00405336"/>
    <w:rPr>
      <w:rFonts w:ascii="Courier New" w:hAnsi="Courier New" w:cs="Courier New"/>
      <w:sz w:val="20"/>
    </w:rPr>
  </w:style>
  <w:style w:type="character" w:customStyle="1" w:styleId="PrformatHTMLCar">
    <w:name w:val="Préformaté HTML Car"/>
    <w:link w:val="PrformatHTML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Titreindex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tionintenseCar">
    <w:name w:val="Citation intense Car"/>
    <w:link w:val="Citationintens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e">
    <w:name w:val="List"/>
    <w:basedOn w:val="Normal"/>
    <w:semiHidden/>
    <w:rsid w:val="00405336"/>
    <w:pPr>
      <w:ind w:left="360" w:hanging="360"/>
      <w:contextualSpacing/>
    </w:pPr>
  </w:style>
  <w:style w:type="paragraph" w:styleId="Liste2">
    <w:name w:val="List 2"/>
    <w:basedOn w:val="Normal"/>
    <w:semiHidden/>
    <w:rsid w:val="00405336"/>
    <w:pPr>
      <w:ind w:left="720" w:hanging="360"/>
      <w:contextualSpacing/>
    </w:pPr>
  </w:style>
  <w:style w:type="paragraph" w:styleId="Liste3">
    <w:name w:val="List 3"/>
    <w:basedOn w:val="Normal"/>
    <w:semiHidden/>
    <w:rsid w:val="00405336"/>
    <w:pPr>
      <w:ind w:left="1080" w:hanging="360"/>
      <w:contextualSpacing/>
    </w:pPr>
  </w:style>
  <w:style w:type="paragraph" w:styleId="Liste4">
    <w:name w:val="List 4"/>
    <w:basedOn w:val="Normal"/>
    <w:semiHidden/>
    <w:rsid w:val="00405336"/>
    <w:pPr>
      <w:ind w:left="1440" w:hanging="360"/>
      <w:contextualSpacing/>
    </w:pPr>
  </w:style>
  <w:style w:type="paragraph" w:styleId="Liste5">
    <w:name w:val="List 5"/>
    <w:basedOn w:val="Normal"/>
    <w:semiHidden/>
    <w:rsid w:val="00405336"/>
    <w:pPr>
      <w:ind w:left="1800" w:hanging="360"/>
      <w:contextualSpacing/>
    </w:pPr>
  </w:style>
  <w:style w:type="paragraph" w:styleId="Listepuces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epuces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epuces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epuces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epuces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e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e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e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e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e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enumros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enumros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enumros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enumros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enumros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Paragraphedeliste">
    <w:name w:val="List Paragraph"/>
    <w:basedOn w:val="Normal"/>
    <w:uiPriority w:val="34"/>
    <w:semiHidden/>
    <w:qFormat/>
    <w:rsid w:val="00405336"/>
    <w:pPr>
      <w:ind w:left="720"/>
    </w:pPr>
  </w:style>
  <w:style w:type="paragraph" w:styleId="Textedemacro">
    <w:name w:val="macro"/>
    <w:link w:val="TextedemacroC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TextedemacroCar">
    <w:name w:val="Texte de macro Car"/>
    <w:link w:val="Textedemacro"/>
    <w:semiHidden/>
    <w:rsid w:val="00FF04E3"/>
    <w:rPr>
      <w:rFonts w:ascii="Courier New" w:hAnsi="Courier New" w:cs="Courier New"/>
      <w:lang w:val="en-US" w:eastAsia="en-US" w:bidi="ar-SA"/>
    </w:rPr>
  </w:style>
  <w:style w:type="paragraph" w:styleId="En-ttedemessage">
    <w:name w:val="Message Header"/>
    <w:basedOn w:val="Normal"/>
    <w:link w:val="En-ttedemessageC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En-ttedemessageCar">
    <w:name w:val="En-tête de message Car"/>
    <w:link w:val="En-ttedemessage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Sansinterligne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Retraitnormal">
    <w:name w:val="Normal Indent"/>
    <w:basedOn w:val="Normal"/>
    <w:semiHidden/>
    <w:rsid w:val="00405336"/>
    <w:pPr>
      <w:ind w:left="720"/>
    </w:pPr>
  </w:style>
  <w:style w:type="paragraph" w:styleId="Titredenote">
    <w:name w:val="Note Heading"/>
    <w:basedOn w:val="Normal"/>
    <w:next w:val="Normal"/>
    <w:link w:val="TitredenoteCar"/>
    <w:semiHidden/>
    <w:rsid w:val="00405336"/>
  </w:style>
  <w:style w:type="character" w:customStyle="1" w:styleId="TitredenoteCar">
    <w:name w:val="Titre de note Car"/>
    <w:link w:val="Titredenote"/>
    <w:semiHidden/>
    <w:rsid w:val="00FF04E3"/>
    <w:rPr>
      <w:sz w:val="24"/>
    </w:rPr>
  </w:style>
  <w:style w:type="paragraph" w:styleId="Textebrut">
    <w:name w:val="Plain Text"/>
    <w:basedOn w:val="Normal"/>
    <w:link w:val="TextebrutCar"/>
    <w:semiHidden/>
    <w:rsid w:val="00405336"/>
    <w:rPr>
      <w:rFonts w:ascii="Courier New" w:hAnsi="Courier New" w:cs="Courier New"/>
      <w:sz w:val="20"/>
    </w:rPr>
  </w:style>
  <w:style w:type="character" w:customStyle="1" w:styleId="TextebrutCar">
    <w:name w:val="Texte brut Car"/>
    <w:link w:val="Textebrut"/>
    <w:semiHidden/>
    <w:rsid w:val="00FF04E3"/>
    <w:rPr>
      <w:rFonts w:ascii="Courier New" w:hAnsi="Courier New" w:cs="Courier New"/>
    </w:rPr>
  </w:style>
  <w:style w:type="paragraph" w:styleId="Citation">
    <w:name w:val="Quote"/>
    <w:basedOn w:val="Normal"/>
    <w:next w:val="Normal"/>
    <w:link w:val="CitationCar"/>
    <w:uiPriority w:val="29"/>
    <w:semiHidden/>
    <w:qFormat/>
    <w:rsid w:val="00405336"/>
    <w:rPr>
      <w:i/>
      <w:iCs/>
      <w:color w:val="000000"/>
    </w:rPr>
  </w:style>
  <w:style w:type="character" w:customStyle="1" w:styleId="CitationCar">
    <w:name w:val="Citation Car"/>
    <w:link w:val="Citation"/>
    <w:uiPriority w:val="29"/>
    <w:semiHidden/>
    <w:rsid w:val="00FF04E3"/>
    <w:rPr>
      <w:i/>
      <w:iCs/>
      <w:color w:val="000000"/>
      <w:sz w:val="24"/>
    </w:rPr>
  </w:style>
  <w:style w:type="paragraph" w:styleId="Salutations">
    <w:name w:val="Salutation"/>
    <w:basedOn w:val="Normal"/>
    <w:next w:val="Normal"/>
    <w:link w:val="SalutationsCar"/>
    <w:semiHidden/>
    <w:rsid w:val="00405336"/>
  </w:style>
  <w:style w:type="character" w:customStyle="1" w:styleId="SalutationsCar">
    <w:name w:val="Salutations Car"/>
    <w:link w:val="Salutations"/>
    <w:semiHidden/>
    <w:rsid w:val="00FF04E3"/>
    <w:rPr>
      <w:sz w:val="24"/>
    </w:rPr>
  </w:style>
  <w:style w:type="paragraph" w:styleId="Signature">
    <w:name w:val="Signature"/>
    <w:basedOn w:val="Normal"/>
    <w:link w:val="SignatureCar"/>
    <w:semiHidden/>
    <w:rsid w:val="00405336"/>
    <w:pPr>
      <w:ind w:left="4320"/>
    </w:pPr>
  </w:style>
  <w:style w:type="character" w:customStyle="1" w:styleId="SignatureCar">
    <w:name w:val="Signature Car"/>
    <w:link w:val="Signature"/>
    <w:semiHidden/>
    <w:rsid w:val="00FF04E3"/>
    <w:rPr>
      <w:sz w:val="24"/>
    </w:rPr>
  </w:style>
  <w:style w:type="paragraph" w:styleId="Sous-titre">
    <w:name w:val="Subtitle"/>
    <w:basedOn w:val="Normal"/>
    <w:next w:val="Normal"/>
    <w:link w:val="Sous-titreC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ous-titreCar">
    <w:name w:val="Sous-titre Car"/>
    <w:link w:val="Sous-titre"/>
    <w:semiHidden/>
    <w:rsid w:val="00FF04E3"/>
    <w:rPr>
      <w:rFonts w:ascii="Cambria" w:hAnsi="Cambria"/>
      <w:sz w:val="24"/>
      <w:szCs w:val="24"/>
    </w:rPr>
  </w:style>
  <w:style w:type="paragraph" w:styleId="Tabledesrfrencesjuridiqu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desillustrations">
    <w:name w:val="table of figures"/>
    <w:basedOn w:val="Normal"/>
    <w:next w:val="Normal"/>
    <w:semiHidden/>
    <w:rsid w:val="00405336"/>
  </w:style>
  <w:style w:type="paragraph" w:styleId="Titre">
    <w:name w:val="Title"/>
    <w:basedOn w:val="Normal"/>
    <w:next w:val="Normal"/>
    <w:link w:val="TitreC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itreTR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M1">
    <w:name w:val="toc 1"/>
    <w:basedOn w:val="Normal"/>
    <w:next w:val="Normal"/>
    <w:autoRedefine/>
    <w:semiHidden/>
    <w:rsid w:val="00405336"/>
  </w:style>
  <w:style w:type="paragraph" w:styleId="TM2">
    <w:name w:val="toc 2"/>
    <w:basedOn w:val="Normal"/>
    <w:next w:val="Normal"/>
    <w:autoRedefine/>
    <w:semiHidden/>
    <w:rsid w:val="00405336"/>
    <w:pPr>
      <w:ind w:left="240"/>
    </w:pPr>
  </w:style>
  <w:style w:type="paragraph" w:styleId="TM3">
    <w:name w:val="toc 3"/>
    <w:basedOn w:val="Normal"/>
    <w:next w:val="Normal"/>
    <w:autoRedefine/>
    <w:semiHidden/>
    <w:rsid w:val="00405336"/>
    <w:pPr>
      <w:ind w:left="480"/>
    </w:pPr>
  </w:style>
  <w:style w:type="paragraph" w:styleId="TM4">
    <w:name w:val="toc 4"/>
    <w:basedOn w:val="Normal"/>
    <w:next w:val="Normal"/>
    <w:autoRedefine/>
    <w:semiHidden/>
    <w:rsid w:val="00405336"/>
    <w:pPr>
      <w:ind w:left="720"/>
    </w:pPr>
  </w:style>
  <w:style w:type="paragraph" w:styleId="TM5">
    <w:name w:val="toc 5"/>
    <w:basedOn w:val="Normal"/>
    <w:next w:val="Normal"/>
    <w:autoRedefine/>
    <w:semiHidden/>
    <w:rsid w:val="00405336"/>
    <w:pPr>
      <w:ind w:left="960"/>
    </w:pPr>
  </w:style>
  <w:style w:type="paragraph" w:styleId="TM6">
    <w:name w:val="toc 6"/>
    <w:basedOn w:val="Normal"/>
    <w:next w:val="Normal"/>
    <w:autoRedefine/>
    <w:semiHidden/>
    <w:rsid w:val="00405336"/>
    <w:pPr>
      <w:ind w:left="1200"/>
    </w:pPr>
  </w:style>
  <w:style w:type="paragraph" w:styleId="TM7">
    <w:name w:val="toc 7"/>
    <w:basedOn w:val="Normal"/>
    <w:next w:val="Normal"/>
    <w:autoRedefine/>
    <w:semiHidden/>
    <w:rsid w:val="00405336"/>
    <w:pPr>
      <w:ind w:left="1440"/>
    </w:pPr>
  </w:style>
  <w:style w:type="paragraph" w:styleId="TM8">
    <w:name w:val="toc 8"/>
    <w:basedOn w:val="Normal"/>
    <w:next w:val="Normal"/>
    <w:autoRedefine/>
    <w:semiHidden/>
    <w:rsid w:val="00405336"/>
    <w:pPr>
      <w:ind w:left="1680"/>
    </w:pPr>
  </w:style>
  <w:style w:type="paragraph" w:styleId="TM9">
    <w:name w:val="toc 9"/>
    <w:basedOn w:val="Normal"/>
    <w:next w:val="Normal"/>
    <w:autoRedefine/>
    <w:semiHidden/>
    <w:rsid w:val="00405336"/>
    <w:pPr>
      <w:ind w:left="192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Lienhypertexte">
    <w:name w:val="Hyperlink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lev">
    <w:name w:val="Strong"/>
    <w:uiPriority w:val="22"/>
    <w:qFormat/>
    <w:rsid w:val="00FF3503"/>
    <w:rPr>
      <w:b/>
      <w:bCs/>
    </w:rPr>
  </w:style>
  <w:style w:type="character" w:styleId="Marquedecommentaire">
    <w:name w:val="annotation reference"/>
    <w:semiHidden/>
    <w:rsid w:val="002800B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207</Words>
  <Characters>1142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Supporting Online Material for</vt:lpstr>
      <vt:lpstr>Supporting Online Material for</vt:lpstr>
    </vt:vector>
  </TitlesOfParts>
  <Company>AAAS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remi thieblemont</cp:lastModifiedBy>
  <cp:revision>7</cp:revision>
  <cp:lastPrinted>2014-09-30T16:49:00Z</cp:lastPrinted>
  <dcterms:created xsi:type="dcterms:W3CDTF">2018-10-17T08:26:00Z</dcterms:created>
  <dcterms:modified xsi:type="dcterms:W3CDTF">2019-03-10T09:58:00Z</dcterms:modified>
</cp:coreProperties>
</file>