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B4DA" w14:textId="15DD0622" w:rsidR="000A486B" w:rsidRDefault="000A486B" w:rsidP="000A486B">
      <w:pPr>
        <w:spacing w:line="480" w:lineRule="auto"/>
        <w:jc w:val="center"/>
        <w:rPr>
          <w:rFonts w:cs="Times New Roman"/>
          <w:b/>
          <w:sz w:val="32"/>
          <w:szCs w:val="32"/>
        </w:rPr>
      </w:pPr>
      <w:bookmarkStart w:id="0" w:name="_Hlk143523674"/>
      <w:r>
        <w:rPr>
          <w:rFonts w:cs="Times New Roman"/>
          <w:b/>
          <w:sz w:val="32"/>
          <w:szCs w:val="32"/>
        </w:rPr>
        <w:t>Stable c</w:t>
      </w:r>
      <w:r w:rsidRPr="001D292C">
        <w:rPr>
          <w:rFonts w:cs="Times New Roman"/>
          <w:b/>
          <w:sz w:val="32"/>
          <w:szCs w:val="32"/>
        </w:rPr>
        <w:t>arbon isotop</w:t>
      </w:r>
      <w:r>
        <w:rPr>
          <w:rFonts w:cs="Times New Roman"/>
          <w:b/>
          <w:sz w:val="32"/>
          <w:szCs w:val="32"/>
        </w:rPr>
        <w:t>ic</w:t>
      </w:r>
      <w:r w:rsidRPr="001D292C">
        <w:rPr>
          <w:rFonts w:cs="Times New Roman"/>
          <w:b/>
          <w:sz w:val="32"/>
          <w:szCs w:val="32"/>
        </w:rPr>
        <w:t xml:space="preserve"> </w:t>
      </w:r>
      <w:bookmarkStart w:id="1" w:name="OLE_LINK5"/>
      <w:r>
        <w:rPr>
          <w:rFonts w:cs="Times New Roman"/>
          <w:b/>
          <w:sz w:val="32"/>
          <w:szCs w:val="32"/>
        </w:rPr>
        <w:t>composition</w:t>
      </w:r>
      <w:bookmarkEnd w:id="1"/>
      <w:r w:rsidRPr="004976DE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of a</w:t>
      </w:r>
      <w:r w:rsidRPr="001D292C">
        <w:rPr>
          <w:rFonts w:cs="Times New Roman"/>
          <w:b/>
          <w:sz w:val="32"/>
          <w:szCs w:val="32"/>
        </w:rPr>
        <w:t>mino sugar</w:t>
      </w:r>
      <w:r>
        <w:rPr>
          <w:rFonts w:cs="Times New Roman"/>
          <w:b/>
          <w:sz w:val="32"/>
          <w:szCs w:val="32"/>
        </w:rPr>
        <w:t>s</w:t>
      </w:r>
      <w:r w:rsidRPr="001D292C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in heterotrophic bacteria and phytoplankton:</w:t>
      </w:r>
      <w:r w:rsidRPr="001D292C">
        <w:rPr>
          <w:rFonts w:cs="Times New Roman"/>
          <w:b/>
          <w:sz w:val="32"/>
          <w:szCs w:val="32"/>
        </w:rPr>
        <w:t xml:space="preserve"> implications for </w:t>
      </w:r>
      <w:r w:rsidR="003B389A">
        <w:rPr>
          <w:rFonts w:cs="Times New Roman"/>
          <w:b/>
          <w:sz w:val="32"/>
          <w:szCs w:val="32"/>
        </w:rPr>
        <w:t xml:space="preserve">assessment of </w:t>
      </w:r>
      <w:r>
        <w:rPr>
          <w:rFonts w:cs="Times New Roman"/>
          <w:b/>
          <w:sz w:val="32"/>
          <w:szCs w:val="32"/>
        </w:rPr>
        <w:t xml:space="preserve">marine </w:t>
      </w:r>
      <w:r w:rsidRPr="001D292C">
        <w:rPr>
          <w:rFonts w:cs="Times New Roman"/>
          <w:b/>
          <w:sz w:val="32"/>
          <w:szCs w:val="32"/>
        </w:rPr>
        <w:t>organic matter degradation</w:t>
      </w:r>
    </w:p>
    <w:bookmarkEnd w:id="0"/>
    <w:p w14:paraId="7C56BEEC" w14:textId="516A59BA" w:rsidR="000A486B" w:rsidRPr="007C7690" w:rsidRDefault="000A486B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 w:rsidRPr="00E748E5">
        <w:rPr>
          <w:rFonts w:cs="Times New Roman" w:hint="eastAsia"/>
          <w:bCs/>
          <w:szCs w:val="24"/>
        </w:rPr>
        <w:t>Jinqiang</w:t>
      </w:r>
      <w:r w:rsidRPr="00E748E5">
        <w:rPr>
          <w:rFonts w:cs="Times New Roman"/>
          <w:bCs/>
          <w:szCs w:val="24"/>
        </w:rPr>
        <w:t xml:space="preserve"> G</w:t>
      </w:r>
      <w:r w:rsidRPr="00E748E5">
        <w:rPr>
          <w:rFonts w:cs="Times New Roman" w:hint="eastAsia"/>
          <w:bCs/>
          <w:szCs w:val="24"/>
        </w:rPr>
        <w:t>uo</w:t>
      </w:r>
      <w:r>
        <w:rPr>
          <w:rFonts w:eastAsia="SimSun"/>
          <w:szCs w:val="24"/>
          <w:vertAlign w:val="superscript"/>
        </w:rPr>
        <w:t>1</w:t>
      </w:r>
      <w:r w:rsidRPr="00E748E5">
        <w:rPr>
          <w:rFonts w:eastAsia="SimSun"/>
          <w:szCs w:val="24"/>
          <w:vertAlign w:val="superscript"/>
        </w:rPr>
        <w:t>,</w:t>
      </w:r>
      <w:r>
        <w:rPr>
          <w:rFonts w:eastAsia="SimSun"/>
          <w:szCs w:val="24"/>
          <w:vertAlign w:val="superscript"/>
        </w:rPr>
        <w:t>2</w:t>
      </w:r>
      <w:r w:rsidRPr="00E748E5">
        <w:rPr>
          <w:szCs w:val="24"/>
          <w:vertAlign w:val="superscript"/>
        </w:rPr>
        <w:t>,</w:t>
      </w:r>
      <w:r w:rsidR="00D83D49">
        <w:rPr>
          <w:szCs w:val="24"/>
          <w:vertAlign w:val="superscript"/>
        </w:rPr>
        <w:t>3</w:t>
      </w:r>
      <w:r w:rsidRPr="00E748E5">
        <w:rPr>
          <w:rFonts w:eastAsia="SimSun"/>
          <w:szCs w:val="24"/>
        </w:rPr>
        <w:t xml:space="preserve">, </w:t>
      </w:r>
      <w:r>
        <w:rPr>
          <w:rFonts w:eastAsia="SimSun"/>
          <w:szCs w:val="24"/>
        </w:rPr>
        <w:t>E</w:t>
      </w:r>
      <w:r>
        <w:rPr>
          <w:rFonts w:eastAsia="SimSun" w:hint="eastAsia"/>
          <w:szCs w:val="24"/>
        </w:rPr>
        <w:t>ric</w:t>
      </w:r>
      <w:r>
        <w:rPr>
          <w:rFonts w:eastAsia="SimSun"/>
          <w:szCs w:val="24"/>
        </w:rPr>
        <w:t xml:space="preserve"> P. Achterberg</w:t>
      </w:r>
      <w:r>
        <w:rPr>
          <w:rFonts w:eastAsia="SimSun"/>
          <w:szCs w:val="24"/>
          <w:vertAlign w:val="superscript"/>
        </w:rPr>
        <w:t>2</w:t>
      </w:r>
      <w:r>
        <w:rPr>
          <w:rFonts w:eastAsia="SimSun"/>
          <w:szCs w:val="24"/>
        </w:rPr>
        <w:t>, Y</w:t>
      </w:r>
      <w:r>
        <w:rPr>
          <w:rFonts w:eastAsia="SimSun" w:hint="eastAsia"/>
          <w:szCs w:val="24"/>
        </w:rPr>
        <w:t>uan</w:t>
      </w:r>
      <w:r>
        <w:rPr>
          <w:rFonts w:eastAsia="SimSun"/>
          <w:szCs w:val="24"/>
        </w:rPr>
        <w:t xml:space="preserve"> Shen</w:t>
      </w:r>
      <w:r w:rsidR="00D83D49">
        <w:rPr>
          <w:rFonts w:eastAsia="SimSun"/>
          <w:szCs w:val="24"/>
          <w:vertAlign w:val="superscript"/>
        </w:rPr>
        <w:t>4</w:t>
      </w:r>
      <w:r>
        <w:rPr>
          <w:rFonts w:eastAsia="SimSun"/>
          <w:szCs w:val="24"/>
        </w:rPr>
        <w:t xml:space="preserve">, </w:t>
      </w:r>
      <w:r w:rsidRPr="00E748E5">
        <w:rPr>
          <w:rFonts w:eastAsia="SimSun"/>
          <w:szCs w:val="24"/>
        </w:rPr>
        <w:t>Huamao Yuan</w:t>
      </w:r>
      <w:r>
        <w:rPr>
          <w:rFonts w:eastAsia="SimSun"/>
          <w:szCs w:val="24"/>
          <w:vertAlign w:val="superscript"/>
        </w:rPr>
        <w:t>1</w:t>
      </w:r>
      <w:r w:rsidR="00D83D49">
        <w:rPr>
          <w:rFonts w:eastAsia="SimSun"/>
          <w:szCs w:val="24"/>
          <w:vertAlign w:val="superscript"/>
        </w:rPr>
        <w:t>3</w:t>
      </w:r>
      <w:r>
        <w:rPr>
          <w:szCs w:val="24"/>
          <w:vertAlign w:val="superscript"/>
        </w:rPr>
        <w:t>,5,6</w:t>
      </w:r>
      <w:r w:rsidRPr="00E748E5">
        <w:rPr>
          <w:rFonts w:eastAsia="SimSun"/>
          <w:szCs w:val="24"/>
          <w:vertAlign w:val="superscript"/>
        </w:rPr>
        <w:t>*</w:t>
      </w:r>
      <w:r w:rsidRPr="00E748E5">
        <w:rPr>
          <w:rFonts w:eastAsia="SimSun"/>
          <w:szCs w:val="24"/>
        </w:rPr>
        <w:t xml:space="preserve">, Jinming </w:t>
      </w:r>
      <w:bookmarkStart w:id="2" w:name="OLE_LINK39"/>
      <w:bookmarkStart w:id="3" w:name="OLE_LINK40"/>
      <w:r w:rsidRPr="00E748E5">
        <w:rPr>
          <w:rFonts w:eastAsia="SimSun"/>
          <w:szCs w:val="24"/>
        </w:rPr>
        <w:t>Song</w:t>
      </w:r>
      <w:bookmarkEnd w:id="2"/>
      <w:bookmarkEnd w:id="3"/>
      <w:r>
        <w:rPr>
          <w:rFonts w:eastAsia="SimSun"/>
          <w:szCs w:val="24"/>
          <w:vertAlign w:val="superscript"/>
        </w:rPr>
        <w:t>1</w:t>
      </w:r>
      <w:r w:rsidRPr="00E748E5">
        <w:rPr>
          <w:rFonts w:eastAsia="SimSun"/>
          <w:szCs w:val="24"/>
          <w:vertAlign w:val="superscript"/>
        </w:rPr>
        <w:t>,</w:t>
      </w:r>
      <w:r w:rsidR="00D83D49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,5,6</w:t>
      </w:r>
      <w:r w:rsidRPr="00E748E5">
        <w:rPr>
          <w:rFonts w:eastAsia="SimSun"/>
          <w:szCs w:val="24"/>
          <w:vertAlign w:val="superscript"/>
        </w:rPr>
        <w:t>*</w:t>
      </w:r>
      <w:r w:rsidRPr="00E748E5">
        <w:rPr>
          <w:rFonts w:eastAsia="SimSun"/>
          <w:szCs w:val="24"/>
        </w:rPr>
        <w:t xml:space="preserve">, </w:t>
      </w:r>
      <w:r>
        <w:rPr>
          <w:rFonts w:eastAsia="SimSun"/>
          <w:szCs w:val="24"/>
        </w:rPr>
        <w:t>Jin Liu</w:t>
      </w:r>
      <w:r>
        <w:rPr>
          <w:szCs w:val="24"/>
          <w:vertAlign w:val="superscript"/>
        </w:rPr>
        <w:t>6,7</w:t>
      </w:r>
      <w:r>
        <w:rPr>
          <w:rFonts w:eastAsia="SimSun"/>
          <w:szCs w:val="24"/>
        </w:rPr>
        <w:t xml:space="preserve">, </w:t>
      </w:r>
      <w:r w:rsidRPr="00E748E5">
        <w:rPr>
          <w:rFonts w:eastAsia="SimSun"/>
          <w:szCs w:val="24"/>
        </w:rPr>
        <w:t>Xuegang Li</w:t>
      </w:r>
      <w:r>
        <w:rPr>
          <w:rFonts w:eastAsia="SimSun"/>
          <w:szCs w:val="24"/>
          <w:vertAlign w:val="superscript"/>
        </w:rPr>
        <w:t>1</w:t>
      </w:r>
      <w:r w:rsidRPr="00E748E5">
        <w:rPr>
          <w:rFonts w:eastAsia="SimSun"/>
          <w:szCs w:val="24"/>
          <w:vertAlign w:val="superscript"/>
        </w:rPr>
        <w:t>,</w:t>
      </w:r>
      <w:r w:rsidR="00D83D49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,5,6</w:t>
      </w:r>
      <w:r w:rsidRPr="00E748E5">
        <w:rPr>
          <w:rFonts w:eastAsia="SimSun"/>
          <w:szCs w:val="24"/>
        </w:rPr>
        <w:t>, Liqin</w:t>
      </w:r>
      <w:r>
        <w:rPr>
          <w:rFonts w:eastAsia="SimSun"/>
          <w:szCs w:val="24"/>
        </w:rPr>
        <w:t xml:space="preserve"> Duan</w:t>
      </w:r>
      <w:r>
        <w:rPr>
          <w:rFonts w:eastAsia="SimSun"/>
          <w:szCs w:val="24"/>
          <w:vertAlign w:val="superscript"/>
        </w:rPr>
        <w:t>1</w:t>
      </w:r>
      <w:r w:rsidRPr="00E748E5">
        <w:rPr>
          <w:rFonts w:eastAsia="SimSun"/>
          <w:szCs w:val="24"/>
          <w:vertAlign w:val="superscript"/>
        </w:rPr>
        <w:t>,</w:t>
      </w:r>
      <w:r w:rsidR="00D83D49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,5,6</w:t>
      </w:r>
    </w:p>
    <w:p w14:paraId="26E758A0" w14:textId="3C178236" w:rsidR="000A486B" w:rsidRDefault="000A486B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>
        <w:rPr>
          <w:rFonts w:eastAsia="SimSun"/>
          <w:szCs w:val="24"/>
          <w:vertAlign w:val="superscript"/>
        </w:rPr>
        <w:t>1</w:t>
      </w:r>
      <w:r>
        <w:rPr>
          <w:rFonts w:eastAsia="SimSun"/>
          <w:szCs w:val="24"/>
        </w:rPr>
        <w:t xml:space="preserve"> </w:t>
      </w:r>
      <w:r w:rsidRPr="005A109F">
        <w:rPr>
          <w:rFonts w:eastAsia="SimSun"/>
          <w:szCs w:val="24"/>
        </w:rPr>
        <w:t xml:space="preserve">Key Laboratory of Marine Ecology and Environmental Sciences, </w:t>
      </w:r>
      <w:bookmarkStart w:id="4" w:name="OLE_LINK37"/>
      <w:bookmarkStart w:id="5" w:name="OLE_LINK38"/>
      <w:bookmarkStart w:id="6" w:name="OLE_LINK41"/>
      <w:r w:rsidRPr="005A109F">
        <w:rPr>
          <w:rFonts w:eastAsia="SimSun"/>
          <w:szCs w:val="24"/>
        </w:rPr>
        <w:t>Institute of Oceanology, Chinese Academy of Sciences</w:t>
      </w:r>
      <w:bookmarkEnd w:id="4"/>
      <w:bookmarkEnd w:id="5"/>
      <w:bookmarkEnd w:id="6"/>
      <w:r w:rsidR="001E7D90">
        <w:rPr>
          <w:rFonts w:eastAsia="SimSun"/>
          <w:szCs w:val="24"/>
        </w:rPr>
        <w:t>, Qingdao, China</w:t>
      </w:r>
    </w:p>
    <w:p w14:paraId="143FB364" w14:textId="76AE44FA" w:rsidR="000A486B" w:rsidRDefault="000A486B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>
        <w:rPr>
          <w:rFonts w:eastAsia="SimSun" w:cs="Times New Roman"/>
          <w:szCs w:val="24"/>
          <w:vertAlign w:val="superscript"/>
        </w:rPr>
        <w:t>2</w:t>
      </w:r>
      <w:r w:rsidRPr="00044998">
        <w:rPr>
          <w:rFonts w:eastAsia="SimSun" w:cs="Times New Roman"/>
          <w:szCs w:val="24"/>
        </w:rPr>
        <w:t xml:space="preserve"> </w:t>
      </w:r>
      <w:r w:rsidRPr="00A928D9">
        <w:rPr>
          <w:rFonts w:eastAsia="SimSun"/>
          <w:szCs w:val="24"/>
        </w:rPr>
        <w:t>Marine Biogeochemistry Division, GEOMAR Helmholtz Centre for Ocean Research Kiel, Kiel, Germany</w:t>
      </w:r>
    </w:p>
    <w:p w14:paraId="16991226" w14:textId="5608294A" w:rsidR="00D83D49" w:rsidRDefault="00D83D49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>
        <w:rPr>
          <w:rFonts w:eastAsia="SimSun"/>
          <w:szCs w:val="24"/>
          <w:vertAlign w:val="superscript"/>
        </w:rPr>
        <w:t>3</w:t>
      </w:r>
      <w:r w:rsidRPr="005A109F">
        <w:rPr>
          <w:rFonts w:eastAsia="SimSun"/>
          <w:szCs w:val="24"/>
        </w:rPr>
        <w:t xml:space="preserve"> University of Chinese Academy of Sciences, Beijing, China</w:t>
      </w:r>
    </w:p>
    <w:p w14:paraId="6AD1BED2" w14:textId="2AD743FE" w:rsidR="000A486B" w:rsidRPr="002F1043" w:rsidRDefault="00D83D49" w:rsidP="000A486B">
      <w:pPr>
        <w:adjustRightInd w:val="0"/>
        <w:snapToGrid w:val="0"/>
        <w:spacing w:line="480" w:lineRule="auto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  <w:vertAlign w:val="superscript"/>
        </w:rPr>
        <w:t>4</w:t>
      </w:r>
      <w:r w:rsidR="000A486B">
        <w:rPr>
          <w:rFonts w:eastAsia="SimSun" w:cs="Times New Roman"/>
          <w:szCs w:val="24"/>
        </w:rPr>
        <w:t xml:space="preserve"> </w:t>
      </w:r>
      <w:r w:rsidR="000A486B" w:rsidRPr="002F1043">
        <w:rPr>
          <w:rFonts w:eastAsia="SimSun" w:cs="Times New Roman"/>
          <w:szCs w:val="24"/>
        </w:rPr>
        <w:t>State Key Laboratory of Marine Environmental Science &amp; College of Ocean and Earth Sciences, Xiamen University, Xiamen, China</w:t>
      </w:r>
    </w:p>
    <w:p w14:paraId="0B9260AC" w14:textId="31E1DC7F" w:rsidR="000A486B" w:rsidRPr="005A109F" w:rsidRDefault="00D83D49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>
        <w:rPr>
          <w:rFonts w:eastAsia="SimSun"/>
          <w:szCs w:val="24"/>
          <w:vertAlign w:val="superscript"/>
        </w:rPr>
        <w:t>5</w:t>
      </w:r>
      <w:r w:rsidR="000A486B" w:rsidRPr="005A109F">
        <w:rPr>
          <w:rFonts w:eastAsia="SimSun"/>
          <w:szCs w:val="24"/>
        </w:rPr>
        <w:t xml:space="preserve"> Laboratory f</w:t>
      </w:r>
      <w:r w:rsidR="000A486B" w:rsidRPr="005A109F">
        <w:rPr>
          <w:rFonts w:eastAsia="SimSun" w:hint="eastAsia"/>
          <w:szCs w:val="24"/>
        </w:rPr>
        <w:t>or</w:t>
      </w:r>
      <w:r w:rsidR="000A486B" w:rsidRPr="005A109F">
        <w:rPr>
          <w:rFonts w:eastAsia="SimSun"/>
          <w:szCs w:val="24"/>
        </w:rPr>
        <w:t xml:space="preserve"> Marine Ecology and Environmental Sciences, </w:t>
      </w:r>
      <w:r w:rsidR="000A486B">
        <w:rPr>
          <w:rFonts w:eastAsia="SimSun"/>
          <w:szCs w:val="24"/>
        </w:rPr>
        <w:t>Laoshan</w:t>
      </w:r>
      <w:r w:rsidR="001E7D90">
        <w:rPr>
          <w:rFonts w:eastAsia="SimSun"/>
          <w:szCs w:val="24"/>
        </w:rPr>
        <w:t xml:space="preserve"> Laboratory, Qingdao, China</w:t>
      </w:r>
      <w:r w:rsidR="000A486B" w:rsidRPr="005A109F">
        <w:rPr>
          <w:rFonts w:eastAsia="SimSun" w:hint="eastAsia"/>
          <w:szCs w:val="24"/>
        </w:rPr>
        <w:t xml:space="preserve"> </w:t>
      </w:r>
    </w:p>
    <w:p w14:paraId="77C92330" w14:textId="282100BC" w:rsidR="000A486B" w:rsidRDefault="000A486B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>
        <w:rPr>
          <w:rFonts w:eastAsia="SimSun"/>
          <w:szCs w:val="24"/>
          <w:vertAlign w:val="superscript"/>
        </w:rPr>
        <w:t>6</w:t>
      </w:r>
      <w:r w:rsidRPr="005A109F">
        <w:rPr>
          <w:rFonts w:eastAsia="SimSun"/>
          <w:szCs w:val="24"/>
        </w:rPr>
        <w:t xml:space="preserve"> Center for Ocean Mega-Science, Chinese Academy of Sciences, Qingdao, China</w:t>
      </w:r>
    </w:p>
    <w:p w14:paraId="7A57DD3F" w14:textId="77777777" w:rsidR="000A486B" w:rsidRPr="00395BEF" w:rsidRDefault="000A486B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>
        <w:rPr>
          <w:rFonts w:eastAsia="SimSun"/>
          <w:szCs w:val="24"/>
          <w:vertAlign w:val="superscript"/>
        </w:rPr>
        <w:t>7</w:t>
      </w:r>
      <w:r>
        <w:rPr>
          <w:rFonts w:eastAsia="SimSun"/>
          <w:szCs w:val="24"/>
        </w:rPr>
        <w:t xml:space="preserve"> </w:t>
      </w:r>
      <w:r w:rsidRPr="00DD6693">
        <w:rPr>
          <w:rFonts w:eastAsia="SimSun"/>
          <w:szCs w:val="24"/>
        </w:rPr>
        <w:t>Public Technology Service Center, Institute of Oceanology, Chinese Academy of Sciences, Qingdao, China</w:t>
      </w:r>
    </w:p>
    <w:p w14:paraId="17CFC0FC" w14:textId="77777777" w:rsidR="000A486B" w:rsidRPr="00165DAB" w:rsidRDefault="000A486B" w:rsidP="000A486B">
      <w:pPr>
        <w:autoSpaceDE w:val="0"/>
        <w:autoSpaceDN w:val="0"/>
        <w:adjustRightInd w:val="0"/>
        <w:spacing w:line="480" w:lineRule="auto"/>
        <w:jc w:val="left"/>
        <w:rPr>
          <w:rFonts w:eastAsia="SimSun"/>
          <w:szCs w:val="24"/>
        </w:rPr>
      </w:pPr>
      <w:r w:rsidRPr="00165DAB">
        <w:rPr>
          <w:rFonts w:eastAsia="SimSun"/>
          <w:szCs w:val="24"/>
        </w:rPr>
        <w:t>* Corresponding author</w:t>
      </w:r>
      <w:r>
        <w:rPr>
          <w:rFonts w:eastAsia="SimSun" w:hint="eastAsia"/>
          <w:szCs w:val="24"/>
        </w:rPr>
        <w:t>s</w:t>
      </w:r>
      <w:r w:rsidRPr="00165DAB">
        <w:rPr>
          <w:rFonts w:eastAsia="SimSun"/>
          <w:szCs w:val="24"/>
        </w:rPr>
        <w:t xml:space="preserve"> at: Key Laboratory of Marine Ecology and Environmental Sciences,</w:t>
      </w:r>
      <w:r>
        <w:rPr>
          <w:rFonts w:eastAsia="SimSun" w:hint="eastAsia"/>
          <w:szCs w:val="24"/>
        </w:rPr>
        <w:t xml:space="preserve"> </w:t>
      </w:r>
      <w:r w:rsidRPr="00165DAB">
        <w:rPr>
          <w:rFonts w:eastAsia="SimSun"/>
          <w:szCs w:val="24"/>
        </w:rPr>
        <w:t>Institute of Oceanology, Chinese Academy of Sciences, Qingdao 266071, PR China.</w:t>
      </w:r>
    </w:p>
    <w:p w14:paraId="182B4A35" w14:textId="40F5CF37" w:rsidR="000A486B" w:rsidRDefault="000A486B" w:rsidP="000A486B">
      <w:pPr>
        <w:adjustRightInd w:val="0"/>
        <w:snapToGrid w:val="0"/>
        <w:spacing w:line="480" w:lineRule="auto"/>
        <w:rPr>
          <w:rFonts w:eastAsia="SimSun"/>
          <w:szCs w:val="24"/>
        </w:rPr>
      </w:pPr>
      <w:r w:rsidRPr="00165DAB">
        <w:rPr>
          <w:rFonts w:eastAsia="SimSun"/>
          <w:szCs w:val="24"/>
        </w:rPr>
        <w:t>E-mail address</w:t>
      </w:r>
      <w:r>
        <w:rPr>
          <w:rFonts w:eastAsia="SimSun" w:hint="eastAsia"/>
          <w:szCs w:val="24"/>
        </w:rPr>
        <w:t>es</w:t>
      </w:r>
      <w:r w:rsidRPr="00165DAB">
        <w:rPr>
          <w:rFonts w:eastAsia="SimSun"/>
          <w:szCs w:val="24"/>
        </w:rPr>
        <w:t>: yuanhuamao@qdio.ac.cn (H. Yuan</w:t>
      </w:r>
      <w:r w:rsidR="001702E2">
        <w:rPr>
          <w:rFonts w:eastAsia="SimSun"/>
          <w:szCs w:val="24"/>
        </w:rPr>
        <w:t>)</w:t>
      </w:r>
      <w:bookmarkStart w:id="7" w:name="_GoBack"/>
      <w:bookmarkEnd w:id="7"/>
      <w:r w:rsidRPr="00EE7752">
        <w:rPr>
          <w:rFonts w:eastAsia="SimSun"/>
          <w:szCs w:val="24"/>
        </w:rPr>
        <w:t>, jmsong@qdio.ac.cn (J. Song).</w:t>
      </w:r>
    </w:p>
    <w:p w14:paraId="4E9032B1" w14:textId="77777777" w:rsidR="000A486B" w:rsidRPr="000A486B" w:rsidRDefault="000A486B" w:rsidP="00F135AB">
      <w:pPr>
        <w:jc w:val="center"/>
      </w:pPr>
    </w:p>
    <w:p w14:paraId="4498C38A" w14:textId="77777777" w:rsidR="000A486B" w:rsidRDefault="000A486B" w:rsidP="00F135AB">
      <w:pPr>
        <w:jc w:val="center"/>
      </w:pPr>
    </w:p>
    <w:p w14:paraId="2B7AF308" w14:textId="782937AF" w:rsidR="00B032C5" w:rsidRDefault="00DE619B" w:rsidP="00F135AB">
      <w:pPr>
        <w:jc w:val="center"/>
      </w:pPr>
      <w:r>
        <w:object w:dxaOrig="7112" w:dyaOrig="5456" w14:anchorId="40188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273pt" o:ole="">
            <v:imagedata r:id="rId6" o:title=""/>
          </v:shape>
          <o:OLEObject Type="Embed" ProgID="Origin95.Graph" ShapeID="_x0000_i1025" DrawAspect="Content" ObjectID="_1762020237" r:id="rId7"/>
        </w:object>
      </w:r>
    </w:p>
    <w:p w14:paraId="701125C9" w14:textId="15590374" w:rsidR="000A486B" w:rsidRPr="000A486B" w:rsidRDefault="000A486B" w:rsidP="000A486B">
      <w:pPr>
        <w:jc w:val="left"/>
        <w:rPr>
          <w:rFonts w:eastAsiaTheme="minorEastAsia"/>
          <w:sz w:val="21"/>
          <w:szCs w:val="21"/>
        </w:rPr>
      </w:pPr>
      <w:r w:rsidRPr="000A486B">
        <w:rPr>
          <w:rFonts w:eastAsiaTheme="minorEastAsia" w:hint="eastAsia"/>
          <w:b/>
          <w:bCs/>
          <w:sz w:val="21"/>
          <w:szCs w:val="21"/>
        </w:rPr>
        <w:t>F</w:t>
      </w:r>
      <w:r w:rsidRPr="000A486B">
        <w:rPr>
          <w:rFonts w:eastAsiaTheme="minorEastAsia"/>
          <w:b/>
          <w:bCs/>
          <w:sz w:val="21"/>
          <w:szCs w:val="21"/>
        </w:rPr>
        <w:t>ig. S1</w:t>
      </w:r>
      <w:r w:rsidRPr="000A486B">
        <w:rPr>
          <w:rFonts w:eastAsiaTheme="minorEastAsia"/>
          <w:sz w:val="21"/>
          <w:szCs w:val="21"/>
        </w:rPr>
        <w:t xml:space="preserve">. </w:t>
      </w:r>
      <w:r w:rsidRPr="000A486B">
        <w:rPr>
          <w:rFonts w:cs="Times New Roman"/>
          <w:sz w:val="21"/>
          <w:szCs w:val="21"/>
        </w:rPr>
        <w:t>Changes over the course of the incubation experiment in individual amino sugar</w:t>
      </w:r>
      <w:r>
        <w:rPr>
          <w:rFonts w:cs="Times New Roman"/>
          <w:sz w:val="21"/>
          <w:szCs w:val="21"/>
        </w:rPr>
        <w:t xml:space="preserve"> </w:t>
      </w:r>
      <w:r w:rsidRPr="000A486B">
        <w:rPr>
          <w:rFonts w:cs="Times New Roman"/>
          <w:sz w:val="21"/>
          <w:szCs w:val="21"/>
        </w:rPr>
        <w:t>concentrations.</w:t>
      </w:r>
    </w:p>
    <w:sectPr w:rsidR="000A486B" w:rsidRPr="000A4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1328" w14:textId="77777777" w:rsidR="00666E2C" w:rsidRDefault="00666E2C" w:rsidP="000A486B">
      <w:r>
        <w:separator/>
      </w:r>
    </w:p>
  </w:endnote>
  <w:endnote w:type="continuationSeparator" w:id="0">
    <w:p w14:paraId="461830D0" w14:textId="77777777" w:rsidR="00666E2C" w:rsidRDefault="00666E2C" w:rsidP="000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A2235" w14:textId="77777777" w:rsidR="00666E2C" w:rsidRDefault="00666E2C" w:rsidP="000A486B">
      <w:r>
        <w:separator/>
      </w:r>
    </w:p>
  </w:footnote>
  <w:footnote w:type="continuationSeparator" w:id="0">
    <w:p w14:paraId="20149F63" w14:textId="77777777" w:rsidR="00666E2C" w:rsidRDefault="00666E2C" w:rsidP="000A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AB"/>
    <w:rsid w:val="000259CA"/>
    <w:rsid w:val="000A486B"/>
    <w:rsid w:val="001702E2"/>
    <w:rsid w:val="001E7D90"/>
    <w:rsid w:val="003B389A"/>
    <w:rsid w:val="00517113"/>
    <w:rsid w:val="00666E2C"/>
    <w:rsid w:val="00B032C5"/>
    <w:rsid w:val="00D83D49"/>
    <w:rsid w:val="00DE619B"/>
    <w:rsid w:val="00F135AB"/>
    <w:rsid w:val="00F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AE5C5"/>
  <w14:defaultImageDpi w14:val="32767"/>
  <w15:chartTrackingRefBased/>
  <w15:docId w15:val="{BD51968A-709F-4B02-960D-8C3DBDC6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6B"/>
    <w:pPr>
      <w:widowControl w:val="0"/>
      <w:jc w:val="both"/>
    </w:pPr>
    <w:rPr>
      <w:rFonts w:ascii="Times New Roman" w:eastAsia="Microsoft JhengHei UI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86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A486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4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4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Jinqiang</dc:creator>
  <cp:keywords/>
  <dc:description/>
  <cp:lastModifiedBy>Chokkammal Chokklingam G</cp:lastModifiedBy>
  <cp:revision>8</cp:revision>
  <dcterms:created xsi:type="dcterms:W3CDTF">2023-08-22T12:50:00Z</dcterms:created>
  <dcterms:modified xsi:type="dcterms:W3CDTF">2023-11-20T15:47:00Z</dcterms:modified>
</cp:coreProperties>
</file>