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B7E2F" w14:textId="7086D1A7" w:rsidR="00B7206C" w:rsidRDefault="00B7206C" w:rsidP="006A1DD5">
      <w:pPr>
        <w:spacing w:line="480" w:lineRule="auto"/>
        <w:jc w:val="both"/>
        <w:rPr>
          <w:rFonts w:ascii="Times New Roman" w:hAnsi="Times New Roman" w:cs="Times New Roman"/>
        </w:rPr>
      </w:pPr>
      <w:bookmarkStart w:id="0" w:name="_GoBack"/>
      <w:bookmarkEnd w:id="0"/>
      <w:r w:rsidRPr="00CB1129">
        <w:rPr>
          <w:rFonts w:ascii="Times New Roman" w:hAnsi="Times New Roman" w:cs="Times New Roman"/>
        </w:rPr>
        <w:t>Environmental regulation of individual body size contributes to geographic variation in clonal life cycle expression</w:t>
      </w:r>
    </w:p>
    <w:p w14:paraId="7F25F9F0" w14:textId="77777777" w:rsidR="006A1DD5" w:rsidRPr="006A1DD5" w:rsidRDefault="006A1DD5" w:rsidP="006A1DD5">
      <w:pPr>
        <w:spacing w:line="480" w:lineRule="auto"/>
        <w:jc w:val="both"/>
        <w:rPr>
          <w:rFonts w:ascii="Times New Roman" w:hAnsi="Times New Roman" w:cs="Times New Roman"/>
        </w:rPr>
      </w:pPr>
    </w:p>
    <w:p w14:paraId="2A4AD55D" w14:textId="07201E9F" w:rsidR="00B7206C" w:rsidRPr="000F399E" w:rsidRDefault="00B7206C" w:rsidP="006A1DD5">
      <w:pPr>
        <w:spacing w:line="480" w:lineRule="auto"/>
        <w:jc w:val="both"/>
        <w:rPr>
          <w:rFonts w:ascii="Times New Roman" w:hAnsi="Times New Roman" w:cs="Times New Roman"/>
          <w:vertAlign w:val="superscript"/>
        </w:rPr>
      </w:pPr>
      <w:r w:rsidRPr="000F399E">
        <w:rPr>
          <w:rFonts w:ascii="Times New Roman" w:hAnsi="Times New Roman" w:cs="Times New Roman"/>
        </w:rPr>
        <w:t>Will H. Ryan</w:t>
      </w:r>
      <w:r w:rsidRPr="000F399E">
        <w:rPr>
          <w:rFonts w:ascii="Times New Roman" w:hAnsi="Times New Roman" w:cs="Times New Roman"/>
          <w:vertAlign w:val="superscript"/>
        </w:rPr>
        <w:t>1,2</w:t>
      </w:r>
      <w:r w:rsidRPr="000F399E">
        <w:rPr>
          <w:rFonts w:ascii="Times New Roman" w:hAnsi="Times New Roman" w:cs="Times New Roman"/>
        </w:rPr>
        <w:t>, Leoni Adams</w:t>
      </w:r>
      <w:r w:rsidRPr="000F399E">
        <w:rPr>
          <w:rFonts w:ascii="Times New Roman" w:hAnsi="Times New Roman" w:cs="Times New Roman"/>
          <w:vertAlign w:val="superscript"/>
        </w:rPr>
        <w:t>3</w:t>
      </w:r>
      <w:r w:rsidRPr="000F399E">
        <w:rPr>
          <w:rFonts w:ascii="Times New Roman" w:hAnsi="Times New Roman" w:cs="Times New Roman"/>
        </w:rPr>
        <w:t>, Guido Bonthond</w:t>
      </w:r>
      <w:r w:rsidRPr="000F399E">
        <w:rPr>
          <w:rFonts w:ascii="Times New Roman" w:hAnsi="Times New Roman" w:cs="Times New Roman"/>
          <w:vertAlign w:val="superscript"/>
        </w:rPr>
        <w:t>4</w:t>
      </w:r>
      <w:r w:rsidRPr="000F399E">
        <w:rPr>
          <w:rFonts w:ascii="Times New Roman" w:hAnsi="Times New Roman" w:cs="Times New Roman"/>
        </w:rPr>
        <w:t>, Nova Mieszkowska</w:t>
      </w:r>
      <w:r w:rsidRPr="000F399E">
        <w:rPr>
          <w:rFonts w:ascii="Times New Roman" w:hAnsi="Times New Roman" w:cs="Times New Roman"/>
          <w:vertAlign w:val="superscript"/>
        </w:rPr>
        <w:t>3,5</w:t>
      </w:r>
      <w:r w:rsidRPr="000F399E">
        <w:rPr>
          <w:rFonts w:ascii="Times New Roman" w:hAnsi="Times New Roman" w:cs="Times New Roman"/>
        </w:rPr>
        <w:t>, Kathryn E. Pack</w:t>
      </w:r>
      <w:r w:rsidRPr="000F399E">
        <w:rPr>
          <w:rFonts w:ascii="Times New Roman" w:hAnsi="Times New Roman" w:cs="Times New Roman"/>
          <w:vertAlign w:val="superscript"/>
        </w:rPr>
        <w:t>3,6</w:t>
      </w:r>
      <w:r w:rsidRPr="000F399E">
        <w:rPr>
          <w:rFonts w:ascii="Times New Roman" w:hAnsi="Times New Roman" w:cs="Times New Roman"/>
        </w:rPr>
        <w:t>, and Stacy A. Krueger-Hadfield</w:t>
      </w:r>
      <w:r w:rsidRPr="000F399E">
        <w:rPr>
          <w:rFonts w:ascii="Times New Roman" w:hAnsi="Times New Roman" w:cs="Times New Roman"/>
          <w:vertAlign w:val="superscript"/>
        </w:rPr>
        <w:t>1,3</w:t>
      </w:r>
    </w:p>
    <w:p w14:paraId="13E824B5" w14:textId="77777777" w:rsidR="00B7206C" w:rsidRPr="000F399E" w:rsidRDefault="00B7206C" w:rsidP="006A1DD5">
      <w:pPr>
        <w:spacing w:line="480" w:lineRule="auto"/>
        <w:jc w:val="both"/>
        <w:rPr>
          <w:rFonts w:ascii="Times New Roman" w:hAnsi="Times New Roman" w:cs="Times New Roman"/>
        </w:rPr>
      </w:pPr>
      <w:r w:rsidRPr="000F399E">
        <w:rPr>
          <w:rFonts w:ascii="Times New Roman" w:hAnsi="Times New Roman" w:cs="Times New Roman"/>
          <w:vertAlign w:val="superscript"/>
        </w:rPr>
        <w:t>1</w:t>
      </w:r>
      <w:r w:rsidRPr="000F399E">
        <w:rPr>
          <w:rFonts w:ascii="Times New Roman" w:hAnsi="Times New Roman" w:cs="Times New Roman"/>
        </w:rPr>
        <w:t>University of Alabama at Birmingham, Birmingham, AL, USA</w:t>
      </w:r>
    </w:p>
    <w:p w14:paraId="4BD4F803" w14:textId="77777777" w:rsidR="00B7206C" w:rsidRPr="000F399E" w:rsidRDefault="00B7206C" w:rsidP="006A1DD5">
      <w:pPr>
        <w:spacing w:line="480" w:lineRule="auto"/>
        <w:contextualSpacing/>
        <w:jc w:val="both"/>
        <w:rPr>
          <w:rFonts w:ascii="Times New Roman" w:hAnsi="Times New Roman" w:cs="Times New Roman"/>
        </w:rPr>
      </w:pPr>
      <w:r w:rsidRPr="000F399E">
        <w:rPr>
          <w:rFonts w:ascii="Times New Roman" w:hAnsi="Times New Roman" w:cs="Times New Roman"/>
          <w:vertAlign w:val="superscript"/>
        </w:rPr>
        <w:t>2</w:t>
      </w:r>
      <w:r w:rsidRPr="000F399E">
        <w:rPr>
          <w:rFonts w:ascii="Times New Roman" w:hAnsi="Times New Roman" w:cs="Times New Roman"/>
        </w:rPr>
        <w:t>Department of Biological Science, Florida State University, Tallahassee, USA</w:t>
      </w:r>
    </w:p>
    <w:p w14:paraId="443B7723" w14:textId="77777777" w:rsidR="00B7206C" w:rsidRPr="000F399E" w:rsidRDefault="00B7206C" w:rsidP="006A1DD5">
      <w:pPr>
        <w:spacing w:line="480" w:lineRule="auto"/>
        <w:jc w:val="both"/>
        <w:rPr>
          <w:rFonts w:ascii="Times New Roman" w:hAnsi="Times New Roman" w:cs="Times New Roman"/>
          <w:vertAlign w:val="superscript"/>
        </w:rPr>
      </w:pPr>
      <w:r w:rsidRPr="000F399E">
        <w:rPr>
          <w:rFonts w:ascii="Times New Roman" w:hAnsi="Times New Roman" w:cs="Times New Roman"/>
          <w:vertAlign w:val="superscript"/>
        </w:rPr>
        <w:t>3</w:t>
      </w:r>
      <w:r w:rsidRPr="000F399E">
        <w:rPr>
          <w:rFonts w:ascii="Times New Roman" w:hAnsi="Times New Roman" w:cs="Times New Roman"/>
        </w:rPr>
        <w:t>The Marine Biological Association of the United Kingdom, Plymouth, United Kingdom</w:t>
      </w:r>
    </w:p>
    <w:p w14:paraId="385650B5" w14:textId="29E46442" w:rsidR="00B7206C" w:rsidRPr="000F399E" w:rsidRDefault="00B7206C" w:rsidP="006A1DD5">
      <w:pPr>
        <w:spacing w:line="480" w:lineRule="auto"/>
        <w:jc w:val="both"/>
        <w:rPr>
          <w:rFonts w:ascii="Times New Roman" w:hAnsi="Times New Roman" w:cs="Times New Roman"/>
        </w:rPr>
      </w:pPr>
      <w:r w:rsidRPr="000F399E">
        <w:rPr>
          <w:rFonts w:ascii="Times New Roman" w:hAnsi="Times New Roman" w:cs="Times New Roman"/>
          <w:vertAlign w:val="superscript"/>
        </w:rPr>
        <w:t>4</w:t>
      </w:r>
      <w:r w:rsidRPr="000F399E">
        <w:rPr>
          <w:rFonts w:ascii="Times New Roman" w:hAnsi="Times New Roman" w:cs="Times New Roman"/>
        </w:rPr>
        <w:t>Benthic Ecology, GEOMAR Helmholtz Centre for Ocean Research Kiel, Germany</w:t>
      </w:r>
    </w:p>
    <w:p w14:paraId="6263052C" w14:textId="77777777" w:rsidR="00B7206C" w:rsidRPr="000F399E" w:rsidRDefault="00B7206C" w:rsidP="006A1DD5">
      <w:pPr>
        <w:spacing w:line="480" w:lineRule="auto"/>
        <w:jc w:val="both"/>
        <w:rPr>
          <w:rFonts w:ascii="Times New Roman" w:hAnsi="Times New Roman" w:cs="Times New Roman"/>
        </w:rPr>
      </w:pPr>
      <w:r w:rsidRPr="000F399E">
        <w:rPr>
          <w:rFonts w:ascii="Times New Roman" w:hAnsi="Times New Roman" w:cs="Times New Roman"/>
          <w:vertAlign w:val="superscript"/>
        </w:rPr>
        <w:t>5</w:t>
      </w:r>
      <w:r w:rsidRPr="000F399E">
        <w:rPr>
          <w:rFonts w:ascii="Times New Roman" w:hAnsi="Times New Roman" w:cs="Times New Roman"/>
        </w:rPr>
        <w:t>School of Environmental Sciences, University of Liverpool, Liverpool, United Kingdom</w:t>
      </w:r>
    </w:p>
    <w:p w14:paraId="0BCA4586" w14:textId="6D08A59C" w:rsidR="00B7206C" w:rsidRPr="000F399E" w:rsidRDefault="00B7206C" w:rsidP="006A1DD5">
      <w:pPr>
        <w:spacing w:line="480" w:lineRule="auto"/>
        <w:jc w:val="both"/>
        <w:rPr>
          <w:rFonts w:ascii="Times New Roman" w:eastAsia="Times New Roman" w:hAnsi="Times New Roman" w:cs="Times New Roman"/>
          <w:color w:val="000000"/>
        </w:rPr>
      </w:pPr>
      <w:r w:rsidRPr="000F399E">
        <w:rPr>
          <w:rFonts w:ascii="Times New Roman" w:hAnsi="Times New Roman" w:cs="Times New Roman"/>
          <w:vertAlign w:val="superscript"/>
        </w:rPr>
        <w:t>6</w:t>
      </w:r>
      <w:r w:rsidRPr="000F399E">
        <w:rPr>
          <w:rFonts w:ascii="Times New Roman" w:eastAsia="Times New Roman" w:hAnsi="Times New Roman" w:cs="Times New Roman"/>
          <w:color w:val="000000"/>
        </w:rPr>
        <w:t>Ocean and Earth Science, National Oceanography Centre Southampton, University of Southampton, Southampton, United Kingdom</w:t>
      </w:r>
    </w:p>
    <w:p w14:paraId="69D9E5AB" w14:textId="77777777" w:rsidR="00B7206C" w:rsidRPr="000F399E" w:rsidRDefault="00B7206C" w:rsidP="006A1DD5">
      <w:pPr>
        <w:spacing w:line="480" w:lineRule="auto"/>
        <w:contextualSpacing/>
        <w:jc w:val="both"/>
        <w:rPr>
          <w:rFonts w:ascii="Times New Roman" w:hAnsi="Times New Roman" w:cs="Times New Roman"/>
        </w:rPr>
      </w:pPr>
    </w:p>
    <w:p w14:paraId="674CAF9B" w14:textId="77777777" w:rsidR="00B7206C" w:rsidRPr="000F399E" w:rsidRDefault="00B7206C" w:rsidP="006A1DD5">
      <w:pPr>
        <w:spacing w:line="480" w:lineRule="auto"/>
        <w:contextualSpacing/>
        <w:jc w:val="both"/>
        <w:rPr>
          <w:rStyle w:val="Hyperlink"/>
          <w:rFonts w:ascii="Times New Roman" w:hAnsi="Times New Roman" w:cs="Times New Roman"/>
        </w:rPr>
      </w:pPr>
      <w:r w:rsidRPr="000F399E">
        <w:rPr>
          <w:rFonts w:ascii="Times New Roman" w:hAnsi="Times New Roman" w:cs="Times New Roman"/>
        </w:rPr>
        <w:t xml:space="preserve">Corresponding author: </w:t>
      </w:r>
      <w:hyperlink r:id="rId8" w:history="1">
        <w:r w:rsidRPr="00E90B57">
          <w:rPr>
            <w:rStyle w:val="Hyperlink"/>
            <w:rFonts w:ascii="Times New Roman" w:hAnsi="Times New Roman" w:cs="Times New Roman"/>
          </w:rPr>
          <w:t>wryan@uab.edu</w:t>
        </w:r>
      </w:hyperlink>
      <w:r>
        <w:rPr>
          <w:rFonts w:ascii="Times New Roman" w:hAnsi="Times New Roman" w:cs="Times New Roman"/>
        </w:rPr>
        <w:t xml:space="preserve"> (661) 904-8649 ORCID: </w:t>
      </w:r>
      <w:r w:rsidRPr="00D6202E">
        <w:rPr>
          <w:rFonts w:ascii="Times New Roman" w:hAnsi="Times New Roman" w:cs="Times New Roman"/>
        </w:rPr>
        <w:t>0000-0002-4294-5454</w:t>
      </w:r>
    </w:p>
    <w:p w14:paraId="53690469" w14:textId="47D7B481" w:rsidR="00B7206C" w:rsidRDefault="00B7206C" w:rsidP="006A1DD5">
      <w:pPr>
        <w:spacing w:line="480" w:lineRule="auto"/>
      </w:pPr>
      <w:r>
        <w:br w:type="page"/>
      </w:r>
    </w:p>
    <w:p w14:paraId="5DA5CF87" w14:textId="77777777" w:rsidR="00380F09" w:rsidRPr="000F399E" w:rsidRDefault="00380F09" w:rsidP="001F08FC">
      <w:pPr>
        <w:spacing w:line="480" w:lineRule="auto"/>
        <w:contextualSpacing/>
        <w:rPr>
          <w:rStyle w:val="Hyperlink"/>
          <w:rFonts w:ascii="Times New Roman" w:hAnsi="Times New Roman" w:cs="Times New Roman"/>
          <w:b/>
          <w:color w:val="auto"/>
          <w:u w:val="none"/>
        </w:rPr>
      </w:pPr>
      <w:r w:rsidRPr="000F399E">
        <w:rPr>
          <w:rStyle w:val="Hyperlink"/>
          <w:rFonts w:ascii="Times New Roman" w:hAnsi="Times New Roman" w:cs="Times New Roman"/>
          <w:b/>
          <w:color w:val="auto"/>
          <w:u w:val="none"/>
        </w:rPr>
        <w:lastRenderedPageBreak/>
        <w:t>Abstract</w:t>
      </w:r>
    </w:p>
    <w:p w14:paraId="4F3635F0" w14:textId="0A3B4F3F" w:rsidR="004679AC" w:rsidRPr="000F399E" w:rsidRDefault="00380F09" w:rsidP="001F08FC">
      <w:pPr>
        <w:spacing w:line="480" w:lineRule="auto"/>
        <w:contextualSpacing/>
        <w:rPr>
          <w:rStyle w:val="Hyperlink"/>
          <w:rFonts w:ascii="Times New Roman" w:hAnsi="Times New Roman" w:cs="Times New Roman"/>
          <w:color w:val="auto"/>
          <w:u w:val="none"/>
        </w:rPr>
      </w:pPr>
      <w:r w:rsidRPr="000F399E">
        <w:rPr>
          <w:rStyle w:val="Hyperlink"/>
          <w:rFonts w:ascii="Times New Roman" w:hAnsi="Times New Roman" w:cs="Times New Roman"/>
          <w:b/>
          <w:color w:val="auto"/>
          <w:u w:val="none"/>
        </w:rPr>
        <w:tab/>
      </w:r>
      <w:r w:rsidR="007A7EC6" w:rsidRPr="0068464D">
        <w:rPr>
          <w:rStyle w:val="Hyperlink"/>
          <w:rFonts w:ascii="Times New Roman" w:hAnsi="Times New Roman" w:cs="Times New Roman"/>
          <w:bCs/>
          <w:color w:val="auto"/>
          <w:u w:val="none"/>
        </w:rPr>
        <w:t xml:space="preserve">Clonal behavior has been hypothesized to provide an escape from allometric </w:t>
      </w:r>
      <w:r w:rsidR="007A7EC6">
        <w:rPr>
          <w:rStyle w:val="Hyperlink"/>
          <w:rFonts w:ascii="Times New Roman" w:hAnsi="Times New Roman" w:cs="Times New Roman"/>
          <w:bCs/>
          <w:color w:val="auto"/>
          <w:u w:val="none"/>
        </w:rPr>
        <w:t xml:space="preserve">metabolic </w:t>
      </w:r>
      <w:r w:rsidR="007A7EC6" w:rsidRPr="0068464D">
        <w:rPr>
          <w:rStyle w:val="Hyperlink"/>
          <w:rFonts w:ascii="Times New Roman" w:hAnsi="Times New Roman" w:cs="Times New Roman"/>
          <w:bCs/>
          <w:color w:val="auto"/>
          <w:u w:val="none"/>
        </w:rPr>
        <w:t>scaling that limits the maximum mass achieved by a single individual.</w:t>
      </w:r>
      <w:r w:rsidR="007A7EC6">
        <w:rPr>
          <w:rStyle w:val="Hyperlink"/>
          <w:rFonts w:ascii="Times New Roman" w:hAnsi="Times New Roman" w:cs="Times New Roman"/>
          <w:bCs/>
          <w:color w:val="auto"/>
          <w:u w:val="none"/>
        </w:rPr>
        <w:t xml:space="preserve"> </w:t>
      </w:r>
      <w:r w:rsidR="007A7EC6" w:rsidRPr="0068464D">
        <w:rPr>
          <w:rStyle w:val="Hyperlink"/>
          <w:rFonts w:ascii="Times New Roman" w:hAnsi="Times New Roman" w:cs="Times New Roman"/>
          <w:bCs/>
          <w:color w:val="auto"/>
          <w:u w:val="none"/>
        </w:rPr>
        <w:t>Here we demonstrate</w:t>
      </w:r>
      <w:r w:rsidR="007A7EC6">
        <w:rPr>
          <w:rStyle w:val="Hyperlink"/>
          <w:rFonts w:ascii="Times New Roman" w:hAnsi="Times New Roman" w:cs="Times New Roman"/>
          <w:bCs/>
          <w:color w:val="auto"/>
          <w:u w:val="none"/>
        </w:rPr>
        <w:t xml:space="preserve"> the</w:t>
      </w:r>
      <w:r w:rsidR="00A1355F">
        <w:rPr>
          <w:rStyle w:val="Hyperlink"/>
          <w:rFonts w:ascii="Times New Roman" w:hAnsi="Times New Roman" w:cs="Times New Roman"/>
          <w:bCs/>
          <w:color w:val="auto"/>
          <w:u w:val="none"/>
        </w:rPr>
        <w:t xml:space="preserve"> capacity of a wide</w:t>
      </w:r>
      <w:r w:rsidR="00347051">
        <w:rPr>
          <w:rStyle w:val="Hyperlink"/>
          <w:rFonts w:ascii="Times New Roman" w:hAnsi="Times New Roman" w:cs="Times New Roman"/>
          <w:bCs/>
          <w:color w:val="auto"/>
          <w:u w:val="none"/>
        </w:rPr>
        <w:t>-</w:t>
      </w:r>
      <w:r w:rsidR="00A1355F">
        <w:rPr>
          <w:rStyle w:val="Hyperlink"/>
          <w:rFonts w:ascii="Times New Roman" w:hAnsi="Times New Roman" w:cs="Times New Roman"/>
          <w:bCs/>
          <w:color w:val="auto"/>
          <w:u w:val="none"/>
        </w:rPr>
        <w:t xml:space="preserve">spread, </w:t>
      </w:r>
      <w:r w:rsidR="00347051">
        <w:rPr>
          <w:rStyle w:val="Hyperlink"/>
          <w:rFonts w:ascii="Times New Roman" w:hAnsi="Times New Roman" w:cs="Times New Roman"/>
          <w:bCs/>
          <w:color w:val="auto"/>
          <w:u w:val="none"/>
        </w:rPr>
        <w:t>non-native</w:t>
      </w:r>
      <w:r w:rsidR="00A1355F">
        <w:rPr>
          <w:rStyle w:val="Hyperlink"/>
          <w:rFonts w:ascii="Times New Roman" w:hAnsi="Times New Roman" w:cs="Times New Roman"/>
          <w:bCs/>
          <w:color w:val="auto"/>
          <w:u w:val="none"/>
        </w:rPr>
        <w:t xml:space="preserve"> sea anemone to buffer its colony biomass accumulation rate across environments by modulating ramet body size through environmentally-dependent</w:t>
      </w:r>
      <w:r w:rsidR="00940A77">
        <w:rPr>
          <w:rStyle w:val="Hyperlink"/>
          <w:rFonts w:ascii="Times New Roman" w:hAnsi="Times New Roman" w:cs="Times New Roman"/>
          <w:bCs/>
          <w:color w:val="auto"/>
          <w:u w:val="none"/>
        </w:rPr>
        <w:t xml:space="preserve"> growth,</w:t>
      </w:r>
      <w:r w:rsidR="00A1355F">
        <w:rPr>
          <w:rStyle w:val="Hyperlink"/>
          <w:rFonts w:ascii="Times New Roman" w:hAnsi="Times New Roman" w:cs="Times New Roman"/>
          <w:bCs/>
          <w:color w:val="auto"/>
          <w:u w:val="none"/>
        </w:rPr>
        <w:t xml:space="preserve"> </w:t>
      </w:r>
      <w:r w:rsidR="007A7EC6">
        <w:rPr>
          <w:rStyle w:val="Hyperlink"/>
          <w:rFonts w:ascii="Times New Roman" w:hAnsi="Times New Roman" w:cs="Times New Roman"/>
          <w:bCs/>
          <w:color w:val="auto"/>
          <w:u w:val="none"/>
        </w:rPr>
        <w:t>fission</w:t>
      </w:r>
      <w:r w:rsidR="00940A77">
        <w:rPr>
          <w:rStyle w:val="Hyperlink"/>
          <w:rFonts w:ascii="Times New Roman" w:hAnsi="Times New Roman" w:cs="Times New Roman"/>
          <w:bCs/>
          <w:color w:val="auto"/>
          <w:u w:val="none"/>
        </w:rPr>
        <w:t>,</w:t>
      </w:r>
      <w:r w:rsidR="007A7EC6">
        <w:rPr>
          <w:rStyle w:val="Hyperlink"/>
          <w:rFonts w:ascii="Times New Roman" w:hAnsi="Times New Roman" w:cs="Times New Roman"/>
          <w:bCs/>
          <w:color w:val="auto"/>
          <w:u w:val="none"/>
        </w:rPr>
        <w:t xml:space="preserve"> and</w:t>
      </w:r>
      <w:r w:rsidR="00A1355F">
        <w:rPr>
          <w:rStyle w:val="Hyperlink"/>
          <w:rFonts w:ascii="Times New Roman" w:hAnsi="Times New Roman" w:cs="Times New Roman"/>
          <w:bCs/>
          <w:color w:val="auto"/>
          <w:u w:val="none"/>
        </w:rPr>
        <w:t xml:space="preserve"> catabolism.</w:t>
      </w:r>
      <w:r w:rsidR="007A7EC6">
        <w:rPr>
          <w:rStyle w:val="Hyperlink"/>
          <w:rFonts w:ascii="Times New Roman" w:hAnsi="Times New Roman" w:cs="Times New Roman"/>
          <w:b/>
          <w:color w:val="auto"/>
          <w:u w:val="none"/>
        </w:rPr>
        <w:t xml:space="preserve"> </w:t>
      </w:r>
      <w:r w:rsidR="002376A1">
        <w:rPr>
          <w:rFonts w:ascii="Times New Roman" w:hAnsi="Times New Roman" w:cs="Times New Roman"/>
        </w:rPr>
        <w:t>In 2015</w:t>
      </w:r>
      <w:r w:rsidR="00823138">
        <w:rPr>
          <w:rFonts w:ascii="Times New Roman" w:hAnsi="Times New Roman" w:cs="Times New Roman"/>
        </w:rPr>
        <w:t>,</w:t>
      </w:r>
      <w:r w:rsidR="008E748A" w:rsidRPr="008E748A">
        <w:rPr>
          <w:rFonts w:ascii="Times New Roman" w:hAnsi="Times New Roman" w:cs="Times New Roman"/>
        </w:rPr>
        <w:t xml:space="preserve"> thermal reaction norm</w:t>
      </w:r>
      <w:r w:rsidR="00823138">
        <w:rPr>
          <w:rFonts w:ascii="Times New Roman" w:hAnsi="Times New Roman" w:cs="Times New Roman"/>
        </w:rPr>
        <w:t>s</w:t>
      </w:r>
      <w:r w:rsidR="008E748A" w:rsidRPr="008E748A">
        <w:rPr>
          <w:rFonts w:ascii="Times New Roman" w:hAnsi="Times New Roman" w:cs="Times New Roman"/>
        </w:rPr>
        <w:t xml:space="preserve"> for growth and fission behavior</w:t>
      </w:r>
      <w:r w:rsidR="00823138">
        <w:rPr>
          <w:rFonts w:ascii="Times New Roman" w:hAnsi="Times New Roman" w:cs="Times New Roman"/>
        </w:rPr>
        <w:t xml:space="preserve"> were </w:t>
      </w:r>
      <w:r w:rsidR="00511D8C">
        <w:rPr>
          <w:rFonts w:ascii="Times New Roman" w:hAnsi="Times New Roman" w:cs="Times New Roman"/>
        </w:rPr>
        <w:t xml:space="preserve">constructed using clonal lines of the </w:t>
      </w:r>
      <w:r w:rsidR="008E748A" w:rsidRPr="008E748A">
        <w:rPr>
          <w:rFonts w:ascii="Times New Roman" w:hAnsi="Times New Roman" w:cs="Times New Roman"/>
        </w:rPr>
        <w:t xml:space="preserve">sea anemone </w:t>
      </w:r>
      <w:r w:rsidR="008E748A" w:rsidRPr="008E748A">
        <w:rPr>
          <w:rFonts w:ascii="Times New Roman" w:hAnsi="Times New Roman" w:cs="Times New Roman"/>
          <w:i/>
        </w:rPr>
        <w:t>Diadumene lineata</w:t>
      </w:r>
      <w:r w:rsidR="008E748A" w:rsidRPr="008E748A">
        <w:rPr>
          <w:rFonts w:ascii="Times New Roman" w:hAnsi="Times New Roman" w:cs="Times New Roman"/>
        </w:rPr>
        <w:t xml:space="preserve">. </w:t>
      </w:r>
      <w:r w:rsidR="00C86F15">
        <w:rPr>
          <w:rFonts w:ascii="Times New Roman" w:hAnsi="Times New Roman" w:cs="Times New Roman"/>
        </w:rPr>
        <w:t>In 2018, v</w:t>
      </w:r>
      <w:r w:rsidR="008E748A" w:rsidRPr="008E748A">
        <w:rPr>
          <w:rFonts w:ascii="Times New Roman" w:hAnsi="Times New Roman" w:cs="Times New Roman"/>
        </w:rPr>
        <w:t>ariation in growth patterns under a factorial cross of temperature level and oxygen availability</w:t>
      </w:r>
      <w:r w:rsidR="00C86F15">
        <w:rPr>
          <w:rFonts w:ascii="Times New Roman" w:hAnsi="Times New Roman" w:cs="Times New Roman"/>
        </w:rPr>
        <w:t xml:space="preserve"> were</w:t>
      </w:r>
      <w:r w:rsidR="00823138">
        <w:rPr>
          <w:rFonts w:ascii="Times New Roman" w:hAnsi="Times New Roman" w:cs="Times New Roman"/>
        </w:rPr>
        <w:t xml:space="preserve"> examined</w:t>
      </w:r>
      <w:r w:rsidR="008E748A" w:rsidRPr="008E748A">
        <w:rPr>
          <w:rFonts w:ascii="Times New Roman" w:hAnsi="Times New Roman" w:cs="Times New Roman"/>
        </w:rPr>
        <w:t xml:space="preserve"> to test the hypothesis that</w:t>
      </w:r>
      <w:r w:rsidR="00EE56E7">
        <w:rPr>
          <w:rFonts w:ascii="Times New Roman" w:hAnsi="Times New Roman" w:cs="Times New Roman"/>
        </w:rPr>
        <w:t xml:space="preserve"> individual ramet size is regulated by</w:t>
      </w:r>
      <w:r w:rsidR="008E748A" w:rsidRPr="008E748A">
        <w:rPr>
          <w:rFonts w:ascii="Times New Roman" w:hAnsi="Times New Roman" w:cs="Times New Roman"/>
        </w:rPr>
        <w:t xml:space="preserve"> oxygen limitation</w:t>
      </w:r>
      <w:r w:rsidR="00EE56E7">
        <w:rPr>
          <w:rFonts w:ascii="Times New Roman" w:hAnsi="Times New Roman" w:cs="Times New Roman"/>
        </w:rPr>
        <w:t xml:space="preserve"> in accordance with optimal size theory</w:t>
      </w:r>
      <w:r w:rsidR="008E748A" w:rsidRPr="008E748A">
        <w:rPr>
          <w:rFonts w:ascii="Times New Roman" w:hAnsi="Times New Roman" w:cs="Times New Roman"/>
        </w:rPr>
        <w:t xml:space="preserve">. Across a wide range of temperatures, colonies accumulated a similar amount of biomass despite a radical shift from unitary to clonal growth, supporting fission as a mechanism to buffer growth rates over </w:t>
      </w:r>
      <w:r w:rsidR="000B705A">
        <w:rPr>
          <w:rFonts w:ascii="Times New Roman" w:hAnsi="Times New Roman" w:cs="Times New Roman"/>
        </w:rPr>
        <w:t>a range</w:t>
      </w:r>
      <w:r w:rsidR="002A0041">
        <w:rPr>
          <w:rFonts w:ascii="Times New Roman" w:hAnsi="Times New Roman" w:cs="Times New Roman"/>
        </w:rPr>
        <w:t xml:space="preserve"> of</w:t>
      </w:r>
      <w:r w:rsidR="000B705A" w:rsidRPr="008E748A">
        <w:rPr>
          <w:rFonts w:ascii="Times New Roman" w:hAnsi="Times New Roman" w:cs="Times New Roman"/>
        </w:rPr>
        <w:t xml:space="preserve"> </w:t>
      </w:r>
      <w:r w:rsidR="008E748A" w:rsidRPr="008E748A">
        <w:rPr>
          <w:rFonts w:ascii="Times New Roman" w:hAnsi="Times New Roman" w:cs="Times New Roman"/>
        </w:rPr>
        <w:t>conditions. Individual body size appears to be regulated by the environment with increased temperature and reduced oxygen</w:t>
      </w:r>
      <w:r w:rsidR="005E0EAF">
        <w:rPr>
          <w:rFonts w:ascii="Times New Roman" w:hAnsi="Times New Roman" w:cs="Times New Roman"/>
        </w:rPr>
        <w:t xml:space="preserve"> modifying fission and mass-specific growth patterns,</w:t>
      </w:r>
      <w:r w:rsidR="008E748A" w:rsidRPr="008E748A">
        <w:rPr>
          <w:rFonts w:ascii="Times New Roman" w:hAnsi="Times New Roman" w:cs="Times New Roman"/>
        </w:rPr>
        <w:t xml:space="preserve"> leading to the production of smaller-bodied ramets</w:t>
      </w:r>
      <w:r w:rsidR="005E0EAF">
        <w:rPr>
          <w:rFonts w:ascii="Times New Roman" w:hAnsi="Times New Roman" w:cs="Times New Roman"/>
        </w:rPr>
        <w:t xml:space="preserve"> in warm conditions</w:t>
      </w:r>
      <w:r w:rsidR="008E748A" w:rsidRPr="008E748A">
        <w:rPr>
          <w:rFonts w:ascii="Times New Roman" w:hAnsi="Times New Roman" w:cs="Times New Roman"/>
        </w:rPr>
        <w:t xml:space="preserve">. However, whether anemones in common garden conditions reduce individual body size through catabolism or fission depends on the </w:t>
      </w:r>
      <w:r w:rsidR="00C60C79">
        <w:rPr>
          <w:rFonts w:ascii="Times New Roman" w:hAnsi="Times New Roman" w:cs="Times New Roman"/>
        </w:rPr>
        <w:t xml:space="preserve">region of </w:t>
      </w:r>
      <w:r w:rsidR="008E748A" w:rsidRPr="008E748A">
        <w:rPr>
          <w:rFonts w:ascii="Times New Roman" w:hAnsi="Times New Roman" w:cs="Times New Roman"/>
        </w:rPr>
        <w:t xml:space="preserve">origin and may relate to differences in seasonal temperature patterns among coastlines, which influence the energetic benefits of fission rate plasticity.  </w:t>
      </w:r>
    </w:p>
    <w:p w14:paraId="6EDB1F6B" w14:textId="77777777" w:rsidR="00380F09" w:rsidRPr="000F399E" w:rsidRDefault="00380F09" w:rsidP="001F08FC">
      <w:pPr>
        <w:contextualSpacing/>
        <w:rPr>
          <w:rStyle w:val="Hyperlink"/>
          <w:rFonts w:ascii="Times New Roman" w:hAnsi="Times New Roman" w:cs="Times New Roman"/>
          <w:color w:val="auto"/>
          <w:u w:val="none"/>
        </w:rPr>
      </w:pPr>
    </w:p>
    <w:p w14:paraId="675137EA" w14:textId="77777777" w:rsidR="00380F09" w:rsidRPr="000F399E" w:rsidRDefault="00380F09" w:rsidP="001F08FC">
      <w:pPr>
        <w:spacing w:line="480" w:lineRule="auto"/>
        <w:contextualSpacing/>
        <w:rPr>
          <w:rStyle w:val="Hyperlink"/>
          <w:rFonts w:ascii="Times New Roman" w:hAnsi="Times New Roman" w:cs="Times New Roman"/>
          <w:b/>
          <w:color w:val="auto"/>
          <w:u w:val="none"/>
        </w:rPr>
      </w:pPr>
      <w:r w:rsidRPr="000F399E">
        <w:rPr>
          <w:rStyle w:val="Hyperlink"/>
          <w:rFonts w:ascii="Times New Roman" w:hAnsi="Times New Roman" w:cs="Times New Roman"/>
          <w:b/>
          <w:color w:val="auto"/>
          <w:u w:val="none"/>
        </w:rPr>
        <w:t>Introduction</w:t>
      </w:r>
    </w:p>
    <w:p w14:paraId="31DB0984" w14:textId="52BFEE4F" w:rsidR="00380F09" w:rsidRPr="000F399E" w:rsidRDefault="00380F09" w:rsidP="001F08FC">
      <w:pPr>
        <w:spacing w:line="480" w:lineRule="auto"/>
        <w:ind w:firstLine="360"/>
        <w:rPr>
          <w:rStyle w:val="Hyperlink"/>
          <w:rFonts w:ascii="Times New Roman" w:hAnsi="Times New Roman" w:cs="Times New Roman"/>
          <w:color w:val="auto"/>
          <w:u w:val="none"/>
        </w:rPr>
      </w:pPr>
      <w:r w:rsidRPr="000F399E">
        <w:rPr>
          <w:rStyle w:val="Hyperlink"/>
          <w:rFonts w:ascii="Times New Roman" w:hAnsi="Times New Roman" w:cs="Times New Roman"/>
          <w:color w:val="auto"/>
          <w:u w:val="none"/>
        </w:rPr>
        <w:t>Despite the relative simplicity of the cnidarian body plan, an astounding diversity of life cycle and growth patterns are achieved through variation in the timing and extent of investment in clonal growth (Fautin 2002</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Geller et al. 2005). While many hypotheses have been put forth to explain </w:t>
      </w:r>
      <w:r w:rsidR="00EE678D">
        <w:rPr>
          <w:rStyle w:val="Hyperlink"/>
          <w:rFonts w:ascii="Times New Roman" w:hAnsi="Times New Roman" w:cs="Times New Roman"/>
          <w:color w:val="auto"/>
          <w:u w:val="none"/>
        </w:rPr>
        <w:t>an</w:t>
      </w:r>
      <w:r w:rsidRPr="000F399E">
        <w:rPr>
          <w:rStyle w:val="Hyperlink"/>
          <w:rFonts w:ascii="Times New Roman" w:hAnsi="Times New Roman" w:cs="Times New Roman"/>
          <w:color w:val="auto"/>
          <w:u w:val="none"/>
        </w:rPr>
        <w:t xml:space="preserve"> adaptive advantage of clonality under specific ecologi</w:t>
      </w:r>
      <w:r w:rsidR="00E4447B">
        <w:rPr>
          <w:rStyle w:val="Hyperlink"/>
          <w:rFonts w:ascii="Times New Roman" w:hAnsi="Times New Roman" w:cs="Times New Roman"/>
          <w:color w:val="auto"/>
          <w:u w:val="none"/>
        </w:rPr>
        <w:t xml:space="preserve">cal conditions (see Francis </w:t>
      </w:r>
      <w:r w:rsidR="00E4447B">
        <w:rPr>
          <w:rStyle w:val="Hyperlink"/>
          <w:rFonts w:ascii="Times New Roman" w:hAnsi="Times New Roman" w:cs="Times New Roman"/>
          <w:color w:val="auto"/>
          <w:u w:val="none"/>
        </w:rPr>
        <w:lastRenderedPageBreak/>
        <w:t>1979</w:t>
      </w:r>
      <w:r w:rsidRPr="000F399E">
        <w:rPr>
          <w:rStyle w:val="Hyperlink"/>
          <w:rFonts w:ascii="Times New Roman" w:hAnsi="Times New Roman" w:cs="Times New Roman"/>
          <w:color w:val="auto"/>
          <w:u w:val="none"/>
        </w:rPr>
        <w:t>,</w:t>
      </w:r>
      <w:r w:rsidR="00974E26">
        <w:rPr>
          <w:rStyle w:val="Hyperlink"/>
          <w:rFonts w:ascii="Times New Roman" w:hAnsi="Times New Roman" w:cs="Times New Roman"/>
          <w:color w:val="auto"/>
          <w:u w:val="none"/>
        </w:rPr>
        <w:t xml:space="preserve"> </w:t>
      </w:r>
      <w:r w:rsidRPr="000F399E">
        <w:rPr>
          <w:rStyle w:val="Hyperlink"/>
          <w:rFonts w:ascii="Times New Roman" w:hAnsi="Times New Roman" w:cs="Times New Roman"/>
          <w:color w:val="auto"/>
          <w:u w:val="none"/>
        </w:rPr>
        <w:t>1988; Jackson 1977; Sebens 1979,</w:t>
      </w:r>
      <w:r w:rsidR="00974E26">
        <w:rPr>
          <w:rStyle w:val="Hyperlink"/>
          <w:rFonts w:ascii="Times New Roman" w:hAnsi="Times New Roman" w:cs="Times New Roman"/>
          <w:color w:val="auto"/>
          <w:u w:val="none"/>
        </w:rPr>
        <w:t xml:space="preserve"> </w:t>
      </w:r>
      <w:r w:rsidRPr="000F399E">
        <w:rPr>
          <w:rStyle w:val="Hyperlink"/>
          <w:rFonts w:ascii="Times New Roman" w:hAnsi="Times New Roman" w:cs="Times New Roman"/>
          <w:color w:val="auto"/>
          <w:u w:val="none"/>
        </w:rPr>
        <w:t xml:space="preserve">1987; Hughes 1987,1989), traits </w:t>
      </w:r>
      <w:r w:rsidR="00B725C9">
        <w:rPr>
          <w:rStyle w:val="Hyperlink"/>
          <w:rFonts w:ascii="Times New Roman" w:hAnsi="Times New Roman" w:cs="Times New Roman"/>
          <w:color w:val="auto"/>
          <w:u w:val="none"/>
        </w:rPr>
        <w:t>that influence</w:t>
      </w:r>
      <w:r w:rsidRPr="000F399E">
        <w:rPr>
          <w:rStyle w:val="Hyperlink"/>
          <w:rFonts w:ascii="Times New Roman" w:hAnsi="Times New Roman" w:cs="Times New Roman"/>
          <w:color w:val="auto"/>
          <w:u w:val="none"/>
        </w:rPr>
        <w:t xml:space="preserve"> fission </w:t>
      </w:r>
      <w:r w:rsidR="00EE2D61">
        <w:rPr>
          <w:rStyle w:val="Hyperlink"/>
          <w:rFonts w:ascii="Times New Roman" w:hAnsi="Times New Roman" w:cs="Times New Roman"/>
          <w:color w:val="auto"/>
          <w:u w:val="none"/>
        </w:rPr>
        <w:t>rate (Ferretti and Geraudie 1998</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Geller et al. 2005)</w:t>
      </w:r>
      <w:r w:rsidR="00B725C9">
        <w:rPr>
          <w:rStyle w:val="Hyperlink"/>
          <w:rFonts w:ascii="Times New Roman" w:hAnsi="Times New Roman" w:cs="Times New Roman"/>
          <w:color w:val="auto"/>
          <w:u w:val="none"/>
        </w:rPr>
        <w:t>, and</w:t>
      </w:r>
      <w:r w:rsidRPr="000F399E">
        <w:rPr>
          <w:rStyle w:val="Hyperlink"/>
          <w:rFonts w:ascii="Times New Roman" w:hAnsi="Times New Roman" w:cs="Times New Roman"/>
          <w:color w:val="auto"/>
          <w:u w:val="none"/>
        </w:rPr>
        <w:t xml:space="preserve"> how selection acts on these traits</w:t>
      </w:r>
      <w:r w:rsidR="00A06D18">
        <w:rPr>
          <w:rStyle w:val="Hyperlink"/>
          <w:rFonts w:ascii="Times New Roman" w:hAnsi="Times New Roman" w:cs="Times New Roman"/>
          <w:color w:val="auto"/>
          <w:u w:val="none"/>
        </w:rPr>
        <w:t xml:space="preserve"> </w:t>
      </w:r>
      <w:r w:rsidRPr="000F399E">
        <w:rPr>
          <w:rStyle w:val="Hyperlink"/>
          <w:rFonts w:ascii="Times New Roman" w:hAnsi="Times New Roman" w:cs="Times New Roman"/>
          <w:color w:val="auto"/>
          <w:u w:val="none"/>
        </w:rPr>
        <w:t>(Reitzel et al. 2011)</w:t>
      </w:r>
      <w:r w:rsidR="00B725C9">
        <w:rPr>
          <w:rStyle w:val="Hyperlink"/>
          <w:rFonts w:ascii="Times New Roman" w:hAnsi="Times New Roman" w:cs="Times New Roman"/>
          <w:color w:val="auto"/>
          <w:u w:val="none"/>
        </w:rPr>
        <w:t>,</w:t>
      </w:r>
      <w:r w:rsidR="00701FE5">
        <w:rPr>
          <w:rStyle w:val="Hyperlink"/>
          <w:rFonts w:ascii="Times New Roman" w:hAnsi="Times New Roman" w:cs="Times New Roman"/>
          <w:color w:val="auto"/>
          <w:u w:val="none"/>
        </w:rPr>
        <w:t xml:space="preserve"> </w:t>
      </w:r>
      <w:r w:rsidR="00B725C9">
        <w:rPr>
          <w:rStyle w:val="Hyperlink"/>
          <w:rFonts w:ascii="Times New Roman" w:hAnsi="Times New Roman" w:cs="Times New Roman"/>
          <w:color w:val="auto"/>
          <w:u w:val="none"/>
        </w:rPr>
        <w:t>remain</w:t>
      </w:r>
      <w:r w:rsidR="00701FE5">
        <w:rPr>
          <w:rStyle w:val="Hyperlink"/>
          <w:rFonts w:ascii="Times New Roman" w:hAnsi="Times New Roman" w:cs="Times New Roman"/>
          <w:color w:val="auto"/>
          <w:u w:val="none"/>
        </w:rPr>
        <w:t xml:space="preserve"> poorly understood</w:t>
      </w:r>
      <w:r w:rsidRPr="000F399E">
        <w:rPr>
          <w:rStyle w:val="Hyperlink"/>
          <w:rFonts w:ascii="Times New Roman" w:hAnsi="Times New Roman" w:cs="Times New Roman"/>
          <w:color w:val="auto"/>
          <w:u w:val="none"/>
        </w:rPr>
        <w:t>. Many studies have looked for interspecific patterns, comparing the distribution of clonal and aclonal taxa with ecological factors to illuminate putative selective pressures (e.g., Chia 1976</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Sebens 1979</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Jackson</w:t>
      </w:r>
      <w:r w:rsidR="001303BB">
        <w:rPr>
          <w:rStyle w:val="Hyperlink"/>
          <w:rFonts w:ascii="Times New Roman" w:hAnsi="Times New Roman" w:cs="Times New Roman"/>
          <w:color w:val="auto"/>
          <w:u w:val="none"/>
        </w:rPr>
        <w:t xml:space="preserve"> </w:t>
      </w:r>
      <w:r w:rsidRPr="000F399E">
        <w:rPr>
          <w:rStyle w:val="Hyperlink"/>
          <w:rFonts w:ascii="Times New Roman" w:hAnsi="Times New Roman" w:cs="Times New Roman"/>
          <w:color w:val="auto"/>
          <w:u w:val="none"/>
        </w:rPr>
        <w:t>1985</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Jackson and Coates 1986</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Francis 1988). Where intraspecific comparisons have been made, there appears to be ample variation among genotypes in many aspects of growth, physiology, and fission behavior (e.g., Shick et al. 1979</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Sebens 1980</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Ayre 1985</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McManus et al. 1997</w:t>
      </w:r>
      <w:r w:rsidR="00974E26">
        <w:rPr>
          <w:rStyle w:val="Hyperlink"/>
          <w:rFonts w:ascii="Times New Roman" w:hAnsi="Times New Roman" w:cs="Times New Roman"/>
          <w:color w:val="auto"/>
          <w:u w:val="none"/>
        </w:rPr>
        <w:t>;</w:t>
      </w:r>
      <w:r w:rsidR="00CC2772">
        <w:rPr>
          <w:rStyle w:val="Hyperlink"/>
          <w:rFonts w:ascii="Times New Roman" w:hAnsi="Times New Roman" w:cs="Times New Roman"/>
          <w:color w:val="auto"/>
          <w:u w:val="none"/>
        </w:rPr>
        <w:t xml:space="preserve"> </w:t>
      </w:r>
      <w:r w:rsidR="00CC2772" w:rsidRPr="000F399E">
        <w:rPr>
          <w:rStyle w:val="Hyperlink"/>
          <w:rFonts w:ascii="Times New Roman" w:hAnsi="Times New Roman" w:cs="Times New Roman"/>
          <w:color w:val="auto"/>
          <w:u w:val="none"/>
        </w:rPr>
        <w:t xml:space="preserve">Edmunds </w:t>
      </w:r>
      <w:r w:rsidR="00CC2772">
        <w:rPr>
          <w:rStyle w:val="Hyperlink"/>
          <w:rFonts w:ascii="Times New Roman" w:hAnsi="Times New Roman" w:cs="Times New Roman"/>
          <w:color w:val="auto"/>
          <w:u w:val="none"/>
        </w:rPr>
        <w:t>2007</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Reitzel et al. 2013), suggesting that traits governing clonality are labile. Phylogenetic comparisons in anemones suggest that clonality has evolved independently several times (Geller and Walton 2001)</w:t>
      </w:r>
      <w:r w:rsidR="00C60C79">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w:t>
      </w:r>
      <w:r w:rsidR="00C60C79">
        <w:rPr>
          <w:rStyle w:val="Hyperlink"/>
          <w:rFonts w:ascii="Times New Roman" w:hAnsi="Times New Roman" w:cs="Times New Roman"/>
          <w:color w:val="auto"/>
          <w:u w:val="none"/>
        </w:rPr>
        <w:t>C</w:t>
      </w:r>
      <w:r w:rsidRPr="000F399E">
        <w:rPr>
          <w:rStyle w:val="Hyperlink"/>
          <w:rFonts w:ascii="Times New Roman" w:hAnsi="Times New Roman" w:cs="Times New Roman"/>
          <w:color w:val="auto"/>
          <w:u w:val="none"/>
        </w:rPr>
        <w:t>onsequently</w:t>
      </w:r>
      <w:r w:rsidR="00C60C79">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life cycle traits are expected to respond readily to selection in this group of cnidarians. </w:t>
      </w:r>
      <w:r w:rsidR="00597781">
        <w:rPr>
          <w:rStyle w:val="Hyperlink"/>
          <w:rFonts w:ascii="Times New Roman" w:hAnsi="Times New Roman" w:cs="Times New Roman"/>
          <w:color w:val="auto"/>
          <w:u w:val="none"/>
        </w:rPr>
        <w:t>However</w:t>
      </w:r>
      <w:r w:rsidR="00443BED">
        <w:rPr>
          <w:rStyle w:val="Hyperlink"/>
          <w:rFonts w:ascii="Times New Roman" w:hAnsi="Times New Roman" w:cs="Times New Roman"/>
          <w:color w:val="auto"/>
          <w:u w:val="none"/>
        </w:rPr>
        <w:t>, o</w:t>
      </w:r>
      <w:r w:rsidRPr="000F399E">
        <w:rPr>
          <w:rStyle w:val="Hyperlink"/>
          <w:rFonts w:ascii="Times New Roman" w:hAnsi="Times New Roman" w:cs="Times New Roman"/>
          <w:color w:val="auto"/>
          <w:u w:val="none"/>
        </w:rPr>
        <w:t>ur knowledge of the mechanistic pathways underlying fission behavior in cnidarians remains rudimentary despite more than a century of interest in the lives of clonal marine animals (but see Mire and Venable 1999</w:t>
      </w:r>
      <w:r w:rsidR="00974E26">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Geller et al. 2005</w:t>
      </w:r>
      <w:r w:rsidR="00974E26">
        <w:rPr>
          <w:rStyle w:val="Hyperlink"/>
          <w:rFonts w:ascii="Times New Roman" w:hAnsi="Times New Roman" w:cs="Times New Roman"/>
          <w:color w:val="auto"/>
          <w:u w:val="none"/>
        </w:rPr>
        <w:t>;</w:t>
      </w:r>
      <w:r w:rsidR="00E33761">
        <w:rPr>
          <w:rStyle w:val="Hyperlink"/>
          <w:rFonts w:ascii="Times New Roman" w:hAnsi="Times New Roman" w:cs="Times New Roman"/>
          <w:color w:val="auto"/>
          <w:u w:val="none"/>
        </w:rPr>
        <w:t xml:space="preserve"> Reitzel et al. 2011</w:t>
      </w:r>
      <w:r w:rsidRPr="000F399E">
        <w:rPr>
          <w:rStyle w:val="Hyperlink"/>
          <w:rFonts w:ascii="Times New Roman" w:hAnsi="Times New Roman" w:cs="Times New Roman"/>
          <w:color w:val="auto"/>
          <w:u w:val="none"/>
        </w:rPr>
        <w:t xml:space="preserve">). To evaluate hypotheses about which demographic and environmental </w:t>
      </w:r>
      <w:r w:rsidR="00AB0610" w:rsidRPr="000F399E">
        <w:rPr>
          <w:rStyle w:val="Hyperlink"/>
          <w:rFonts w:ascii="Times New Roman" w:hAnsi="Times New Roman" w:cs="Times New Roman"/>
          <w:color w:val="auto"/>
          <w:u w:val="none"/>
        </w:rPr>
        <w:t xml:space="preserve">factors </w:t>
      </w:r>
      <w:r w:rsidRPr="000F399E">
        <w:rPr>
          <w:rStyle w:val="Hyperlink"/>
          <w:rFonts w:ascii="Times New Roman" w:hAnsi="Times New Roman" w:cs="Times New Roman"/>
          <w:color w:val="auto"/>
          <w:u w:val="none"/>
        </w:rPr>
        <w:t xml:space="preserve">favor the evolution of clonality, more information is needed about the nature of variation in clonal behavior among genotypes and how traits </w:t>
      </w:r>
      <w:r w:rsidR="00B725C9">
        <w:rPr>
          <w:rStyle w:val="Hyperlink"/>
          <w:rFonts w:ascii="Times New Roman" w:hAnsi="Times New Roman" w:cs="Times New Roman"/>
          <w:color w:val="auto"/>
          <w:u w:val="none"/>
        </w:rPr>
        <w:t>are shaped by the environment</w:t>
      </w:r>
      <w:r w:rsidRPr="000F399E">
        <w:rPr>
          <w:rStyle w:val="Hyperlink"/>
          <w:rFonts w:ascii="Times New Roman" w:hAnsi="Times New Roman" w:cs="Times New Roman"/>
          <w:color w:val="auto"/>
          <w:u w:val="none"/>
        </w:rPr>
        <w:t xml:space="preserve"> (McManus et al. 1997). </w:t>
      </w:r>
    </w:p>
    <w:p w14:paraId="39281D01" w14:textId="4798CE6B" w:rsidR="00CE571D" w:rsidRDefault="00CE571D" w:rsidP="00B725C9">
      <w:pPr>
        <w:spacing w:line="480" w:lineRule="auto"/>
        <w:ind w:firstLine="360"/>
        <w:rPr>
          <w:rStyle w:val="Hyperlink"/>
          <w:rFonts w:ascii="Times New Roman" w:hAnsi="Times New Roman" w:cs="Times New Roman"/>
          <w:color w:val="auto"/>
          <w:u w:val="none"/>
        </w:rPr>
      </w:pPr>
      <w:r>
        <w:rPr>
          <w:rStyle w:val="Hyperlink"/>
          <w:rFonts w:ascii="Times New Roman" w:hAnsi="Times New Roman" w:cs="Times New Roman"/>
          <w:color w:val="auto"/>
          <w:u w:val="none"/>
        </w:rPr>
        <w:t>In both unitary and clonal animals, body</w:t>
      </w:r>
      <w:r w:rsidR="00380F09" w:rsidRPr="000F399E">
        <w:rPr>
          <w:rStyle w:val="Hyperlink"/>
          <w:rFonts w:ascii="Times New Roman" w:hAnsi="Times New Roman" w:cs="Times New Roman"/>
          <w:color w:val="auto"/>
          <w:u w:val="none"/>
        </w:rPr>
        <w:t xml:space="preserve"> size is a fundamental property that governs metabolic rate</w:t>
      </w:r>
      <w:r w:rsidR="002C7B89">
        <w:rPr>
          <w:rStyle w:val="Hyperlink"/>
          <w:rFonts w:ascii="Times New Roman" w:hAnsi="Times New Roman" w:cs="Times New Roman"/>
          <w:color w:val="auto"/>
          <w:u w:val="none"/>
        </w:rPr>
        <w:t xml:space="preserve"> and</w:t>
      </w:r>
      <w:r w:rsidR="00E34612">
        <w:rPr>
          <w:rStyle w:val="Hyperlink"/>
          <w:rFonts w:ascii="Times New Roman" w:hAnsi="Times New Roman" w:cs="Times New Roman"/>
          <w:color w:val="auto"/>
          <w:u w:val="none"/>
        </w:rPr>
        <w:t xml:space="preserve"> reproductive potential,</w:t>
      </w:r>
      <w:r w:rsidR="00380F09" w:rsidRPr="000F399E">
        <w:rPr>
          <w:rStyle w:val="Hyperlink"/>
          <w:rFonts w:ascii="Times New Roman" w:hAnsi="Times New Roman" w:cs="Times New Roman"/>
          <w:color w:val="auto"/>
          <w:u w:val="none"/>
        </w:rPr>
        <w:t xml:space="preserve"> as well as ecological relationships (e.g.</w:t>
      </w:r>
      <w:r w:rsidR="008E260A" w:rsidRPr="000F399E">
        <w:rPr>
          <w:rStyle w:val="Hyperlink"/>
          <w:rFonts w:ascii="Times New Roman" w:hAnsi="Times New Roman" w:cs="Times New Roman"/>
          <w:color w:val="auto"/>
          <w:u w:val="none"/>
        </w:rPr>
        <w:t>,</w:t>
      </w:r>
      <w:r w:rsidR="00380F09" w:rsidRPr="000F399E">
        <w:rPr>
          <w:rStyle w:val="Hyperlink"/>
          <w:rFonts w:ascii="Times New Roman" w:hAnsi="Times New Roman" w:cs="Times New Roman"/>
          <w:color w:val="auto"/>
          <w:u w:val="none"/>
        </w:rPr>
        <w:t xml:space="preserve"> competition and predation risk</w:t>
      </w:r>
      <w:r w:rsidR="00080342">
        <w:rPr>
          <w:rStyle w:val="Hyperlink"/>
          <w:rFonts w:ascii="Times New Roman" w:hAnsi="Times New Roman" w:cs="Times New Roman"/>
          <w:color w:val="auto"/>
          <w:u w:val="none"/>
        </w:rPr>
        <w:t>)</w:t>
      </w:r>
      <w:r>
        <w:rPr>
          <w:rStyle w:val="Hyperlink"/>
          <w:rFonts w:ascii="Times New Roman" w:hAnsi="Times New Roman" w:cs="Times New Roman"/>
          <w:color w:val="auto"/>
          <w:u w:val="none"/>
        </w:rPr>
        <w:t xml:space="preserve">. Thus, </w:t>
      </w:r>
      <w:r w:rsidR="00080342">
        <w:rPr>
          <w:rStyle w:val="Hyperlink"/>
          <w:rFonts w:ascii="Times New Roman" w:hAnsi="Times New Roman" w:cs="Times New Roman"/>
          <w:color w:val="auto"/>
          <w:u w:val="none"/>
        </w:rPr>
        <w:t xml:space="preserve">it </w:t>
      </w:r>
      <w:r w:rsidR="00443BED">
        <w:rPr>
          <w:rStyle w:val="Hyperlink"/>
          <w:rFonts w:ascii="Times New Roman" w:hAnsi="Times New Roman" w:cs="Times New Roman"/>
          <w:color w:val="auto"/>
          <w:u w:val="none"/>
        </w:rPr>
        <w:t>is expected to be</w:t>
      </w:r>
      <w:r w:rsidR="00380F09" w:rsidRPr="000F399E">
        <w:rPr>
          <w:rStyle w:val="Hyperlink"/>
          <w:rFonts w:ascii="Times New Roman" w:hAnsi="Times New Roman" w:cs="Times New Roman"/>
          <w:color w:val="auto"/>
          <w:u w:val="none"/>
        </w:rPr>
        <w:t xml:space="preserve"> a key target of selection. Theories of metabolic scaling suggest that smaller-bodied individuals with large respiratory surface area to biomass ratios are more energetically efficient under diffusion limiting conditions than large-bodied individuals (e.g. Atkinson 199</w:t>
      </w:r>
      <w:r w:rsidR="004E3963">
        <w:rPr>
          <w:rStyle w:val="Hyperlink"/>
          <w:rFonts w:ascii="Times New Roman" w:hAnsi="Times New Roman" w:cs="Times New Roman"/>
          <w:color w:val="auto"/>
          <w:u w:val="none"/>
        </w:rPr>
        <w:t>4</w:t>
      </w:r>
      <w:r w:rsidR="00974E26">
        <w:rPr>
          <w:rStyle w:val="Hyperlink"/>
          <w:rFonts w:ascii="Times New Roman" w:hAnsi="Times New Roman" w:cs="Times New Roman"/>
          <w:color w:val="auto"/>
          <w:u w:val="none"/>
        </w:rPr>
        <w:t>;</w:t>
      </w:r>
      <w:r w:rsidR="00380F09" w:rsidRPr="000F399E">
        <w:rPr>
          <w:rStyle w:val="Hyperlink"/>
          <w:rFonts w:ascii="Times New Roman" w:hAnsi="Times New Roman" w:cs="Times New Roman"/>
          <w:color w:val="auto"/>
          <w:u w:val="none"/>
        </w:rPr>
        <w:t xml:space="preserve"> Koojiman 2010</w:t>
      </w:r>
      <w:r w:rsidR="00974E26">
        <w:rPr>
          <w:rStyle w:val="Hyperlink"/>
          <w:rFonts w:ascii="Times New Roman" w:hAnsi="Times New Roman" w:cs="Times New Roman"/>
          <w:color w:val="auto"/>
          <w:u w:val="none"/>
        </w:rPr>
        <w:t>;</w:t>
      </w:r>
      <w:r w:rsidR="00380F09" w:rsidRPr="000F399E">
        <w:rPr>
          <w:rStyle w:val="Hyperlink"/>
          <w:rFonts w:ascii="Times New Roman" w:hAnsi="Times New Roman" w:cs="Times New Roman"/>
          <w:color w:val="auto"/>
          <w:u w:val="none"/>
        </w:rPr>
        <w:t xml:space="preserve"> Glaz</w:t>
      </w:r>
      <w:r w:rsidR="0090461F">
        <w:rPr>
          <w:rStyle w:val="Hyperlink"/>
          <w:rFonts w:ascii="Times New Roman" w:hAnsi="Times New Roman" w:cs="Times New Roman"/>
          <w:color w:val="auto"/>
          <w:u w:val="none"/>
        </w:rPr>
        <w:t>i</w:t>
      </w:r>
      <w:r w:rsidR="00380F09" w:rsidRPr="000F399E">
        <w:rPr>
          <w:rStyle w:val="Hyperlink"/>
          <w:rFonts w:ascii="Times New Roman" w:hAnsi="Times New Roman" w:cs="Times New Roman"/>
          <w:color w:val="auto"/>
          <w:u w:val="none"/>
        </w:rPr>
        <w:t>er 2014). Similar logic has been used to explain the observation that for a diverse array of taxa, warmer conditions lead to smaller adult body sizes, even for species where reproductive fitness is positively correlated with body size (Kingsolver and Huey 2008</w:t>
      </w:r>
      <w:r w:rsidR="00974E26">
        <w:rPr>
          <w:rStyle w:val="Hyperlink"/>
          <w:rFonts w:ascii="Times New Roman" w:hAnsi="Times New Roman" w:cs="Times New Roman"/>
          <w:color w:val="auto"/>
          <w:u w:val="none"/>
        </w:rPr>
        <w:t>;</w:t>
      </w:r>
      <w:r w:rsidR="00486780">
        <w:rPr>
          <w:rStyle w:val="Hyperlink"/>
          <w:rFonts w:ascii="Times New Roman" w:hAnsi="Times New Roman" w:cs="Times New Roman"/>
          <w:color w:val="auto"/>
          <w:u w:val="none"/>
        </w:rPr>
        <w:t xml:space="preserve"> but see </w:t>
      </w:r>
      <w:r w:rsidR="0008407C">
        <w:rPr>
          <w:rStyle w:val="Hyperlink"/>
          <w:rFonts w:ascii="Times New Roman" w:hAnsi="Times New Roman" w:cs="Times New Roman"/>
          <w:color w:val="auto"/>
          <w:u w:val="none"/>
        </w:rPr>
        <w:t>Audzijonyte et al. 2018</w:t>
      </w:r>
      <w:r w:rsidR="00380F09" w:rsidRPr="000F399E">
        <w:rPr>
          <w:rStyle w:val="Hyperlink"/>
          <w:rFonts w:ascii="Times New Roman" w:hAnsi="Times New Roman" w:cs="Times New Roman"/>
          <w:color w:val="auto"/>
          <w:u w:val="none"/>
        </w:rPr>
        <w:t>). The risk of oxygen limitation is particularly important in aquatic organisms where the strong negative correlation between temperature and dissolved oxygen availability acts as a fundamental constraint on body shape</w:t>
      </w:r>
      <w:r w:rsidR="00E44627">
        <w:rPr>
          <w:rStyle w:val="Hyperlink"/>
          <w:rFonts w:ascii="Times New Roman" w:hAnsi="Times New Roman" w:cs="Times New Roman"/>
          <w:color w:val="auto"/>
          <w:u w:val="none"/>
        </w:rPr>
        <w:t>,</w:t>
      </w:r>
      <w:r w:rsidR="00380F09" w:rsidRPr="000F399E">
        <w:rPr>
          <w:rStyle w:val="Hyperlink"/>
          <w:rFonts w:ascii="Times New Roman" w:hAnsi="Times New Roman" w:cs="Times New Roman"/>
          <w:color w:val="auto"/>
          <w:u w:val="none"/>
        </w:rPr>
        <w:t xml:space="preserve"> size</w:t>
      </w:r>
      <w:r w:rsidR="00E44627">
        <w:rPr>
          <w:rStyle w:val="Hyperlink"/>
          <w:rFonts w:ascii="Times New Roman" w:hAnsi="Times New Roman" w:cs="Times New Roman"/>
          <w:color w:val="auto"/>
          <w:u w:val="none"/>
        </w:rPr>
        <w:t>, and performance</w:t>
      </w:r>
      <w:r w:rsidR="00380F09" w:rsidRPr="000F399E">
        <w:rPr>
          <w:rStyle w:val="Hyperlink"/>
          <w:rFonts w:ascii="Times New Roman" w:hAnsi="Times New Roman" w:cs="Times New Roman"/>
          <w:color w:val="auto"/>
          <w:u w:val="none"/>
        </w:rPr>
        <w:t xml:space="preserve"> (</w:t>
      </w:r>
      <w:r w:rsidR="00E44627">
        <w:rPr>
          <w:rStyle w:val="Hyperlink"/>
          <w:rFonts w:ascii="Times New Roman" w:hAnsi="Times New Roman" w:cs="Times New Roman"/>
          <w:color w:val="auto"/>
          <w:u w:val="none"/>
        </w:rPr>
        <w:t>Pörtner 2001</w:t>
      </w:r>
      <w:r w:rsidR="00974E26">
        <w:rPr>
          <w:rStyle w:val="Hyperlink"/>
          <w:rFonts w:ascii="Times New Roman" w:hAnsi="Times New Roman" w:cs="Times New Roman"/>
          <w:color w:val="auto"/>
          <w:u w:val="none"/>
        </w:rPr>
        <w:t>;</w:t>
      </w:r>
      <w:r w:rsidR="00E44627">
        <w:rPr>
          <w:rStyle w:val="Hyperlink"/>
          <w:rFonts w:ascii="Times New Roman" w:hAnsi="Times New Roman" w:cs="Times New Roman"/>
          <w:color w:val="auto"/>
          <w:u w:val="none"/>
        </w:rPr>
        <w:t xml:space="preserve"> </w:t>
      </w:r>
      <w:r w:rsidR="00380F09" w:rsidRPr="000F399E">
        <w:rPr>
          <w:rStyle w:val="Hyperlink"/>
          <w:rFonts w:ascii="Times New Roman" w:hAnsi="Times New Roman" w:cs="Times New Roman"/>
          <w:color w:val="auto"/>
          <w:u w:val="none"/>
        </w:rPr>
        <w:t>Forster et al. 201</w:t>
      </w:r>
      <w:r w:rsidR="00C801DF">
        <w:rPr>
          <w:rStyle w:val="Hyperlink"/>
          <w:rFonts w:ascii="Times New Roman" w:hAnsi="Times New Roman" w:cs="Times New Roman"/>
          <w:color w:val="auto"/>
          <w:u w:val="none"/>
        </w:rPr>
        <w:t>2</w:t>
      </w:r>
      <w:r w:rsidR="00974E26">
        <w:rPr>
          <w:rStyle w:val="Hyperlink"/>
          <w:rFonts w:ascii="Times New Roman" w:hAnsi="Times New Roman" w:cs="Times New Roman"/>
          <w:color w:val="auto"/>
          <w:u w:val="none"/>
        </w:rPr>
        <w:t>;</w:t>
      </w:r>
      <w:r w:rsidR="004E3963">
        <w:rPr>
          <w:rStyle w:val="Hyperlink"/>
          <w:rFonts w:ascii="Times New Roman" w:hAnsi="Times New Roman" w:cs="Times New Roman"/>
          <w:color w:val="auto"/>
          <w:u w:val="none"/>
        </w:rPr>
        <w:t xml:space="preserve"> Horne et al. 2015</w:t>
      </w:r>
      <w:r w:rsidR="00380F09" w:rsidRPr="000F399E">
        <w:rPr>
          <w:rStyle w:val="Hyperlink"/>
          <w:rFonts w:ascii="Times New Roman" w:hAnsi="Times New Roman" w:cs="Times New Roman"/>
          <w:color w:val="auto"/>
          <w:u w:val="none"/>
        </w:rPr>
        <w:t>).</w:t>
      </w:r>
    </w:p>
    <w:p w14:paraId="6848878E" w14:textId="4C33C599" w:rsidR="00BC3A5E" w:rsidRDefault="00CE571D" w:rsidP="0006273B">
      <w:pPr>
        <w:spacing w:line="480" w:lineRule="auto"/>
        <w:ind w:firstLine="360"/>
        <w:rPr>
          <w:rStyle w:val="Hyperlink"/>
          <w:rFonts w:ascii="Times New Roman" w:hAnsi="Times New Roman" w:cs="Times New Roman"/>
          <w:color w:val="auto"/>
          <w:u w:val="none"/>
        </w:rPr>
      </w:pPr>
      <w:r>
        <w:rPr>
          <w:rStyle w:val="Hyperlink"/>
          <w:rFonts w:ascii="Times New Roman" w:hAnsi="Times New Roman" w:cs="Times New Roman"/>
          <w:color w:val="auto"/>
          <w:u w:val="none"/>
        </w:rPr>
        <w:t>Under conditions that limit individual body size</w:t>
      </w:r>
      <w:r w:rsidR="006868CF">
        <w:rPr>
          <w:rStyle w:val="Hyperlink"/>
          <w:rFonts w:ascii="Times New Roman" w:hAnsi="Times New Roman" w:cs="Times New Roman"/>
          <w:color w:val="auto"/>
          <w:u w:val="none"/>
        </w:rPr>
        <w:t xml:space="preserve"> (e.g. hypoxia)</w:t>
      </w:r>
      <w:r>
        <w:rPr>
          <w:rStyle w:val="Hyperlink"/>
          <w:rFonts w:ascii="Times New Roman" w:hAnsi="Times New Roman" w:cs="Times New Roman"/>
          <w:color w:val="auto"/>
          <w:u w:val="none"/>
        </w:rPr>
        <w:t xml:space="preserve">, </w:t>
      </w:r>
      <w:r w:rsidR="00E34612">
        <w:rPr>
          <w:rStyle w:val="Hyperlink"/>
          <w:rFonts w:ascii="Times New Roman" w:hAnsi="Times New Roman" w:cs="Times New Roman"/>
          <w:color w:val="auto"/>
          <w:u w:val="none"/>
        </w:rPr>
        <w:t>clonal animals can have an energentic advantage. G</w:t>
      </w:r>
      <w:r w:rsidRPr="000F399E">
        <w:rPr>
          <w:rStyle w:val="Hyperlink"/>
          <w:rFonts w:ascii="Times New Roman" w:hAnsi="Times New Roman" w:cs="Times New Roman"/>
          <w:color w:val="auto"/>
          <w:u w:val="none"/>
        </w:rPr>
        <w:t>enets (the collective term for</w:t>
      </w:r>
      <w:r>
        <w:rPr>
          <w:rStyle w:val="Hyperlink"/>
          <w:rFonts w:ascii="Times New Roman" w:hAnsi="Times New Roman" w:cs="Times New Roman"/>
          <w:color w:val="auto"/>
          <w:u w:val="none"/>
        </w:rPr>
        <w:t xml:space="preserve"> a group of </w:t>
      </w:r>
      <w:r w:rsidRPr="000F399E">
        <w:rPr>
          <w:rStyle w:val="Hyperlink"/>
          <w:rFonts w:ascii="Times New Roman" w:hAnsi="Times New Roman" w:cs="Times New Roman"/>
          <w:color w:val="auto"/>
          <w:u w:val="none"/>
        </w:rPr>
        <w:t>descendants</w:t>
      </w:r>
      <w:r>
        <w:rPr>
          <w:rStyle w:val="Hyperlink"/>
          <w:rFonts w:ascii="Times New Roman" w:hAnsi="Times New Roman" w:cs="Times New Roman"/>
          <w:color w:val="auto"/>
          <w:u w:val="none"/>
        </w:rPr>
        <w:t xml:space="preserve"> produced through an asexual process) that are </w:t>
      </w:r>
      <w:r w:rsidRPr="000F399E">
        <w:rPr>
          <w:rStyle w:val="Hyperlink"/>
          <w:rFonts w:ascii="Times New Roman" w:hAnsi="Times New Roman" w:cs="Times New Roman"/>
          <w:color w:val="auto"/>
          <w:u w:val="none"/>
        </w:rPr>
        <w:t>capable of dividing biomass into smaller units</w:t>
      </w:r>
      <w:r>
        <w:rPr>
          <w:rStyle w:val="Hyperlink"/>
          <w:rFonts w:ascii="Times New Roman" w:hAnsi="Times New Roman" w:cs="Times New Roman"/>
          <w:color w:val="auto"/>
          <w:u w:val="none"/>
        </w:rPr>
        <w:t xml:space="preserve"> (known as ramets)</w:t>
      </w:r>
      <w:r w:rsidRPr="000F399E">
        <w:rPr>
          <w:rStyle w:val="Hyperlink"/>
          <w:rFonts w:ascii="Times New Roman" w:hAnsi="Times New Roman" w:cs="Times New Roman"/>
          <w:color w:val="auto"/>
          <w:u w:val="none"/>
        </w:rPr>
        <w:t xml:space="preserve"> </w:t>
      </w:r>
      <w:r w:rsidR="00E855C7">
        <w:rPr>
          <w:rStyle w:val="Hyperlink"/>
          <w:rFonts w:ascii="Times New Roman" w:hAnsi="Times New Roman" w:cs="Times New Roman"/>
          <w:color w:val="auto"/>
          <w:u w:val="none"/>
        </w:rPr>
        <w:t xml:space="preserve">can </w:t>
      </w:r>
      <w:r w:rsidR="00E34612">
        <w:rPr>
          <w:rStyle w:val="Hyperlink"/>
          <w:rFonts w:ascii="Times New Roman" w:hAnsi="Times New Roman" w:cs="Times New Roman"/>
          <w:color w:val="auto"/>
          <w:u w:val="none"/>
        </w:rPr>
        <w:t>grow indefinitely</w:t>
      </w:r>
      <w:r w:rsidRPr="000F399E">
        <w:rPr>
          <w:rStyle w:val="Hyperlink"/>
          <w:rFonts w:ascii="Times New Roman" w:hAnsi="Times New Roman" w:cs="Times New Roman"/>
          <w:color w:val="auto"/>
          <w:u w:val="none"/>
        </w:rPr>
        <w:t xml:space="preserve"> (</w:t>
      </w:r>
      <w:r w:rsidR="00EE678D">
        <w:rPr>
          <w:rStyle w:val="Hyperlink"/>
          <w:rFonts w:ascii="Times New Roman" w:hAnsi="Times New Roman" w:cs="Times New Roman"/>
          <w:color w:val="auto"/>
          <w:u w:val="none"/>
        </w:rPr>
        <w:t>i.e.,</w:t>
      </w:r>
      <w:r w:rsidR="00E34612">
        <w:rPr>
          <w:rStyle w:val="Hyperlink"/>
          <w:rFonts w:ascii="Times New Roman" w:hAnsi="Times New Roman" w:cs="Times New Roman"/>
          <w:color w:val="auto"/>
          <w:u w:val="none"/>
        </w:rPr>
        <w:t xml:space="preserve"> </w:t>
      </w:r>
      <w:r w:rsidRPr="000F399E">
        <w:rPr>
          <w:rStyle w:val="Hyperlink"/>
          <w:rFonts w:ascii="Times New Roman" w:hAnsi="Times New Roman" w:cs="Times New Roman"/>
          <w:color w:val="auto"/>
          <w:u w:val="none"/>
        </w:rPr>
        <w:t>i</w:t>
      </w:r>
      <w:r>
        <w:rPr>
          <w:rStyle w:val="Hyperlink"/>
          <w:rFonts w:ascii="Times New Roman" w:hAnsi="Times New Roman" w:cs="Times New Roman"/>
          <w:color w:val="auto"/>
          <w:u w:val="none"/>
        </w:rPr>
        <w:t>so- versus allo-metric growth)</w:t>
      </w:r>
      <w:r w:rsidR="00E34612">
        <w:rPr>
          <w:rStyle w:val="Hyperlink"/>
          <w:rFonts w:ascii="Times New Roman" w:hAnsi="Times New Roman" w:cs="Times New Roman"/>
          <w:color w:val="auto"/>
          <w:u w:val="none"/>
        </w:rPr>
        <w:t>, where unitary animals</w:t>
      </w:r>
      <w:r w:rsidR="00EE678D">
        <w:rPr>
          <w:rStyle w:val="Hyperlink"/>
          <w:rFonts w:ascii="Times New Roman" w:hAnsi="Times New Roman" w:cs="Times New Roman"/>
          <w:color w:val="auto"/>
          <w:u w:val="none"/>
        </w:rPr>
        <w:t xml:space="preserve"> typically</w:t>
      </w:r>
      <w:r w:rsidR="00E34612">
        <w:rPr>
          <w:rStyle w:val="Hyperlink"/>
          <w:rFonts w:ascii="Times New Roman" w:hAnsi="Times New Roman" w:cs="Times New Roman"/>
          <w:color w:val="auto"/>
          <w:u w:val="none"/>
        </w:rPr>
        <w:t xml:space="preserve"> reach a maximum size </w:t>
      </w:r>
      <w:r w:rsidR="00C135A3">
        <w:rPr>
          <w:rStyle w:val="Hyperlink"/>
          <w:rFonts w:ascii="Times New Roman" w:hAnsi="Times New Roman" w:cs="Times New Roman"/>
          <w:color w:val="auto"/>
          <w:u w:val="none"/>
        </w:rPr>
        <w:t>and cease somatic growth</w:t>
      </w:r>
      <w:r w:rsidRPr="000F399E">
        <w:rPr>
          <w:rStyle w:val="Hyperlink"/>
          <w:rFonts w:ascii="Times New Roman" w:hAnsi="Times New Roman" w:cs="Times New Roman"/>
          <w:color w:val="auto"/>
          <w:u w:val="none"/>
        </w:rPr>
        <w:t xml:space="preserve"> (Cancino</w:t>
      </w:r>
      <w:r w:rsidR="0063422C">
        <w:rPr>
          <w:rStyle w:val="Hyperlink"/>
          <w:rFonts w:ascii="Times New Roman" w:hAnsi="Times New Roman" w:cs="Times New Roman"/>
          <w:color w:val="auto"/>
          <w:u w:val="none"/>
        </w:rPr>
        <w:t xml:space="preserve"> and Hughes</w:t>
      </w:r>
      <w:r w:rsidRPr="000F399E">
        <w:rPr>
          <w:rStyle w:val="Hyperlink"/>
          <w:rFonts w:ascii="Times New Roman" w:hAnsi="Times New Roman" w:cs="Times New Roman"/>
          <w:color w:val="auto"/>
          <w:u w:val="none"/>
        </w:rPr>
        <w:t xml:space="preserve"> 1985</w:t>
      </w:r>
      <w:r>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Sebens 1987)</w:t>
      </w:r>
      <w:r w:rsidR="006868CF">
        <w:rPr>
          <w:rStyle w:val="Hyperlink"/>
          <w:rFonts w:ascii="Times New Roman" w:hAnsi="Times New Roman" w:cs="Times New Roman"/>
          <w:color w:val="auto"/>
          <w:u w:val="none"/>
        </w:rPr>
        <w:t xml:space="preserve">. </w:t>
      </w:r>
      <w:r w:rsidR="00DA220F">
        <w:rPr>
          <w:rStyle w:val="Hyperlink"/>
          <w:rFonts w:ascii="Times New Roman" w:hAnsi="Times New Roman" w:cs="Times New Roman"/>
          <w:color w:val="auto"/>
          <w:u w:val="none"/>
        </w:rPr>
        <w:t>Accumulating</w:t>
      </w:r>
      <w:r w:rsidR="006868CF">
        <w:rPr>
          <w:rStyle w:val="Hyperlink"/>
          <w:rFonts w:ascii="Times New Roman" w:hAnsi="Times New Roman" w:cs="Times New Roman"/>
          <w:color w:val="auto"/>
          <w:u w:val="none"/>
        </w:rPr>
        <w:t xml:space="preserve"> evidence suggests that the link between ramet </w:t>
      </w:r>
      <w:r w:rsidR="00596A9F">
        <w:rPr>
          <w:rStyle w:val="Hyperlink"/>
          <w:rFonts w:ascii="Times New Roman" w:hAnsi="Times New Roman" w:cs="Times New Roman"/>
          <w:color w:val="auto"/>
          <w:u w:val="none"/>
        </w:rPr>
        <w:t xml:space="preserve">body size and </w:t>
      </w:r>
      <w:r w:rsidR="006868CF">
        <w:rPr>
          <w:rStyle w:val="Hyperlink"/>
          <w:rFonts w:ascii="Times New Roman" w:hAnsi="Times New Roman" w:cs="Times New Roman"/>
          <w:color w:val="auto"/>
          <w:u w:val="none"/>
        </w:rPr>
        <w:t>metabolic performance</w:t>
      </w:r>
      <w:r w:rsidR="00596A9F">
        <w:rPr>
          <w:rStyle w:val="Hyperlink"/>
          <w:rFonts w:ascii="Times New Roman" w:hAnsi="Times New Roman" w:cs="Times New Roman"/>
          <w:color w:val="auto"/>
          <w:u w:val="none"/>
        </w:rPr>
        <w:t xml:space="preserve"> </w:t>
      </w:r>
      <w:r w:rsidR="006868CF">
        <w:rPr>
          <w:rStyle w:val="Hyperlink"/>
          <w:rFonts w:ascii="Times New Roman" w:hAnsi="Times New Roman" w:cs="Times New Roman"/>
          <w:color w:val="auto"/>
          <w:u w:val="none"/>
        </w:rPr>
        <w:t xml:space="preserve">may be critical </w:t>
      </w:r>
      <w:r w:rsidR="00001F5B">
        <w:rPr>
          <w:rStyle w:val="Hyperlink"/>
          <w:rFonts w:ascii="Times New Roman" w:hAnsi="Times New Roman" w:cs="Times New Roman"/>
          <w:color w:val="auto"/>
          <w:u w:val="none"/>
        </w:rPr>
        <w:t>for</w:t>
      </w:r>
      <w:r w:rsidR="00001F5B" w:rsidRPr="000F399E">
        <w:rPr>
          <w:rStyle w:val="Hyperlink"/>
          <w:rFonts w:ascii="Times New Roman" w:hAnsi="Times New Roman" w:cs="Times New Roman"/>
          <w:color w:val="auto"/>
          <w:u w:val="none"/>
        </w:rPr>
        <w:t xml:space="preserve"> </w:t>
      </w:r>
      <w:r w:rsidR="00380F09" w:rsidRPr="000F399E">
        <w:rPr>
          <w:rStyle w:val="Hyperlink"/>
          <w:rFonts w:ascii="Times New Roman" w:hAnsi="Times New Roman" w:cs="Times New Roman"/>
          <w:color w:val="auto"/>
          <w:u w:val="none"/>
        </w:rPr>
        <w:t>explain</w:t>
      </w:r>
      <w:r w:rsidR="006868CF">
        <w:rPr>
          <w:rStyle w:val="Hyperlink"/>
          <w:rFonts w:ascii="Times New Roman" w:hAnsi="Times New Roman" w:cs="Times New Roman"/>
          <w:color w:val="auto"/>
          <w:u w:val="none"/>
        </w:rPr>
        <w:t>ing</w:t>
      </w:r>
      <w:r w:rsidR="00380F09" w:rsidRPr="000F399E">
        <w:rPr>
          <w:rStyle w:val="Hyperlink"/>
          <w:rFonts w:ascii="Times New Roman" w:hAnsi="Times New Roman" w:cs="Times New Roman"/>
          <w:color w:val="auto"/>
          <w:u w:val="none"/>
        </w:rPr>
        <w:t xml:space="preserve"> the evolution of clonal and colonial life histories</w:t>
      </w:r>
      <w:r w:rsidR="00AA18F6">
        <w:rPr>
          <w:rStyle w:val="Hyperlink"/>
          <w:rFonts w:ascii="Times New Roman" w:hAnsi="Times New Roman" w:cs="Times New Roman"/>
          <w:color w:val="auto"/>
          <w:u w:val="none"/>
        </w:rPr>
        <w:t xml:space="preserve"> (Burgess et al. 2018)</w:t>
      </w:r>
      <w:r w:rsidR="00366D81">
        <w:rPr>
          <w:rStyle w:val="Hyperlink"/>
          <w:rFonts w:ascii="Times New Roman" w:hAnsi="Times New Roman" w:cs="Times New Roman"/>
          <w:color w:val="auto"/>
          <w:u w:val="none"/>
        </w:rPr>
        <w:t>.</w:t>
      </w:r>
      <w:r w:rsidR="00E855C7">
        <w:rPr>
          <w:rStyle w:val="Hyperlink"/>
          <w:rFonts w:ascii="Times New Roman" w:hAnsi="Times New Roman" w:cs="Times New Roman"/>
          <w:color w:val="auto"/>
          <w:u w:val="none"/>
        </w:rPr>
        <w:t xml:space="preserve"> How</w:t>
      </w:r>
      <w:r w:rsidR="00C135A3">
        <w:rPr>
          <w:rStyle w:val="Hyperlink"/>
          <w:rFonts w:ascii="Times New Roman" w:hAnsi="Times New Roman" w:cs="Times New Roman"/>
          <w:color w:val="auto"/>
          <w:u w:val="none"/>
        </w:rPr>
        <w:t xml:space="preserve">ever, the degree to which clonal animals </w:t>
      </w:r>
      <w:r w:rsidR="00E8608F">
        <w:rPr>
          <w:rStyle w:val="Hyperlink"/>
          <w:rFonts w:ascii="Times New Roman" w:hAnsi="Times New Roman" w:cs="Times New Roman"/>
          <w:color w:val="auto"/>
          <w:u w:val="none"/>
        </w:rPr>
        <w:t xml:space="preserve">can </w:t>
      </w:r>
      <w:r w:rsidR="00C135A3">
        <w:rPr>
          <w:rStyle w:val="Hyperlink"/>
          <w:rFonts w:ascii="Times New Roman" w:hAnsi="Times New Roman" w:cs="Times New Roman"/>
          <w:color w:val="auto"/>
          <w:u w:val="none"/>
        </w:rPr>
        <w:t xml:space="preserve">regulate growth and fission rates to achieve energetically optimal ramet sizes is not well understood. </w:t>
      </w:r>
    </w:p>
    <w:p w14:paraId="3730E63B" w14:textId="4D81BC74" w:rsidR="008F7CD7" w:rsidRDefault="00CE571D" w:rsidP="0005259E">
      <w:pPr>
        <w:spacing w:line="480" w:lineRule="auto"/>
        <w:ind w:firstLine="180"/>
        <w:rPr>
          <w:rStyle w:val="Hyperlink"/>
          <w:rFonts w:ascii="Times New Roman" w:hAnsi="Times New Roman" w:cs="Times New Roman"/>
          <w:color w:val="auto"/>
          <w:u w:val="none"/>
        </w:rPr>
      </w:pPr>
      <w:r>
        <w:rPr>
          <w:rStyle w:val="Hyperlink"/>
          <w:rFonts w:ascii="Times New Roman" w:hAnsi="Times New Roman" w:cs="Times New Roman"/>
          <w:color w:val="auto"/>
          <w:u w:val="none"/>
        </w:rPr>
        <w:t>The</w:t>
      </w:r>
      <w:r w:rsidR="000B1AC7">
        <w:rPr>
          <w:rStyle w:val="Hyperlink"/>
          <w:rFonts w:ascii="Times New Roman" w:hAnsi="Times New Roman" w:cs="Times New Roman"/>
          <w:color w:val="auto"/>
          <w:u w:val="none"/>
        </w:rPr>
        <w:t xml:space="preserve"> role of fission in body size regulation</w:t>
      </w:r>
      <w:r w:rsidR="00D45CF0">
        <w:rPr>
          <w:rStyle w:val="Hyperlink"/>
          <w:rFonts w:ascii="Times New Roman" w:hAnsi="Times New Roman" w:cs="Times New Roman"/>
          <w:color w:val="auto"/>
          <w:u w:val="none"/>
        </w:rPr>
        <w:t xml:space="preserve"> </w:t>
      </w:r>
      <w:r w:rsidR="00380882">
        <w:rPr>
          <w:rStyle w:val="Hyperlink"/>
          <w:rFonts w:ascii="Times New Roman" w:hAnsi="Times New Roman" w:cs="Times New Roman"/>
          <w:color w:val="auto"/>
          <w:u w:val="none"/>
        </w:rPr>
        <w:t>is difficult</w:t>
      </w:r>
      <w:r>
        <w:rPr>
          <w:rStyle w:val="Hyperlink"/>
          <w:rFonts w:ascii="Times New Roman" w:hAnsi="Times New Roman" w:cs="Times New Roman"/>
          <w:color w:val="auto"/>
          <w:u w:val="none"/>
        </w:rPr>
        <w:t xml:space="preserve"> to </w:t>
      </w:r>
      <w:r w:rsidR="00E55614">
        <w:rPr>
          <w:rStyle w:val="Hyperlink"/>
          <w:rFonts w:ascii="Times New Roman" w:hAnsi="Times New Roman" w:cs="Times New Roman"/>
          <w:color w:val="auto"/>
          <w:u w:val="none"/>
        </w:rPr>
        <w:t>characterize</w:t>
      </w:r>
      <w:r>
        <w:rPr>
          <w:rStyle w:val="Hyperlink"/>
          <w:rFonts w:ascii="Times New Roman" w:hAnsi="Times New Roman" w:cs="Times New Roman"/>
          <w:color w:val="auto"/>
          <w:u w:val="none"/>
        </w:rPr>
        <w:t>,</w:t>
      </w:r>
      <w:r w:rsidR="00380882">
        <w:rPr>
          <w:rStyle w:val="Hyperlink"/>
          <w:rFonts w:ascii="Times New Roman" w:hAnsi="Times New Roman" w:cs="Times New Roman"/>
          <w:color w:val="auto"/>
          <w:u w:val="none"/>
        </w:rPr>
        <w:t xml:space="preserve"> as</w:t>
      </w:r>
      <w:r w:rsidR="00732813">
        <w:rPr>
          <w:rStyle w:val="Hyperlink"/>
          <w:rFonts w:ascii="Times New Roman" w:hAnsi="Times New Roman" w:cs="Times New Roman"/>
          <w:color w:val="auto"/>
          <w:u w:val="none"/>
        </w:rPr>
        <w:t xml:space="preserve"> metabolic</w:t>
      </w:r>
      <w:r w:rsidR="000A7425">
        <w:rPr>
          <w:rStyle w:val="Hyperlink"/>
          <w:rFonts w:ascii="Times New Roman" w:hAnsi="Times New Roman" w:cs="Times New Roman"/>
          <w:color w:val="auto"/>
          <w:u w:val="none"/>
        </w:rPr>
        <w:t>,</w:t>
      </w:r>
      <w:r w:rsidR="00BC3A5E">
        <w:rPr>
          <w:rStyle w:val="Hyperlink"/>
          <w:rFonts w:ascii="Times New Roman" w:hAnsi="Times New Roman" w:cs="Times New Roman"/>
          <w:color w:val="auto"/>
          <w:u w:val="none"/>
        </w:rPr>
        <w:t xml:space="preserve"> </w:t>
      </w:r>
      <w:r w:rsidR="00380882">
        <w:rPr>
          <w:rStyle w:val="Hyperlink"/>
          <w:rFonts w:ascii="Times New Roman" w:hAnsi="Times New Roman" w:cs="Times New Roman"/>
          <w:color w:val="auto"/>
          <w:u w:val="none"/>
        </w:rPr>
        <w:t>g</w:t>
      </w:r>
      <w:r w:rsidR="00380F09" w:rsidRPr="000F399E">
        <w:rPr>
          <w:rStyle w:val="Hyperlink"/>
          <w:rFonts w:ascii="Times New Roman" w:hAnsi="Times New Roman" w:cs="Times New Roman"/>
          <w:color w:val="auto"/>
          <w:u w:val="none"/>
        </w:rPr>
        <w:t>rowth</w:t>
      </w:r>
      <w:r w:rsidR="00732813">
        <w:rPr>
          <w:rStyle w:val="Hyperlink"/>
          <w:rFonts w:ascii="Times New Roman" w:hAnsi="Times New Roman" w:cs="Times New Roman"/>
          <w:color w:val="auto"/>
          <w:u w:val="none"/>
        </w:rPr>
        <w:t>,</w:t>
      </w:r>
      <w:r w:rsidR="00380F09" w:rsidRPr="000F399E">
        <w:rPr>
          <w:rStyle w:val="Hyperlink"/>
          <w:rFonts w:ascii="Times New Roman" w:hAnsi="Times New Roman" w:cs="Times New Roman"/>
          <w:color w:val="auto"/>
          <w:u w:val="none"/>
        </w:rPr>
        <w:t xml:space="preserve"> and fission</w:t>
      </w:r>
      <w:r w:rsidR="000A7425">
        <w:rPr>
          <w:rStyle w:val="Hyperlink"/>
          <w:rFonts w:ascii="Times New Roman" w:hAnsi="Times New Roman" w:cs="Times New Roman"/>
          <w:color w:val="auto"/>
          <w:u w:val="none"/>
        </w:rPr>
        <w:t xml:space="preserve"> rates</w:t>
      </w:r>
      <w:r w:rsidR="00380F09" w:rsidRPr="000F399E">
        <w:rPr>
          <w:rStyle w:val="Hyperlink"/>
          <w:rFonts w:ascii="Times New Roman" w:hAnsi="Times New Roman" w:cs="Times New Roman"/>
          <w:color w:val="auto"/>
          <w:u w:val="none"/>
        </w:rPr>
        <w:t xml:space="preserve"> often vary with the environment (</w:t>
      </w:r>
      <w:r w:rsidR="008950AC">
        <w:rPr>
          <w:rStyle w:val="Hyperlink"/>
          <w:rFonts w:ascii="Times New Roman" w:hAnsi="Times New Roman" w:cs="Times New Roman"/>
          <w:color w:val="auto"/>
          <w:u w:val="none"/>
        </w:rPr>
        <w:t xml:space="preserve">e.g., </w:t>
      </w:r>
      <w:r w:rsidR="00380F09" w:rsidRPr="000F399E">
        <w:rPr>
          <w:rStyle w:val="Hyperlink"/>
          <w:rFonts w:ascii="Times New Roman" w:hAnsi="Times New Roman" w:cs="Times New Roman"/>
          <w:color w:val="auto"/>
          <w:u w:val="none"/>
        </w:rPr>
        <w:t>Johnson and Shick 1977; Buss and Blackstone 1991; Geller et al. 2005</w:t>
      </w:r>
      <w:r w:rsidR="00974E26">
        <w:rPr>
          <w:rStyle w:val="Hyperlink"/>
          <w:rFonts w:ascii="Times New Roman" w:hAnsi="Times New Roman" w:cs="Times New Roman"/>
          <w:color w:val="auto"/>
          <w:u w:val="none"/>
        </w:rPr>
        <w:t>;</w:t>
      </w:r>
      <w:r w:rsidR="00380F09" w:rsidRPr="000F399E">
        <w:rPr>
          <w:rStyle w:val="Hyperlink"/>
          <w:rFonts w:ascii="Times New Roman" w:hAnsi="Times New Roman" w:cs="Times New Roman"/>
          <w:color w:val="auto"/>
          <w:u w:val="none"/>
        </w:rPr>
        <w:t xml:space="preserve"> Reitzel et al. 2013). Such </w:t>
      </w:r>
      <w:r w:rsidR="003A22F1">
        <w:rPr>
          <w:rStyle w:val="Hyperlink"/>
          <w:rFonts w:ascii="Times New Roman" w:hAnsi="Times New Roman" w:cs="Times New Roman"/>
          <w:color w:val="auto"/>
          <w:u w:val="none"/>
        </w:rPr>
        <w:t>effects</w:t>
      </w:r>
      <w:r w:rsidR="00FF1617">
        <w:rPr>
          <w:rStyle w:val="Hyperlink"/>
          <w:rFonts w:ascii="Times New Roman" w:hAnsi="Times New Roman" w:cs="Times New Roman"/>
          <w:color w:val="auto"/>
          <w:u w:val="none"/>
        </w:rPr>
        <w:t xml:space="preserve"> </w:t>
      </w:r>
      <w:r w:rsidR="00380F09" w:rsidRPr="000F399E">
        <w:rPr>
          <w:rStyle w:val="Hyperlink"/>
          <w:rFonts w:ascii="Times New Roman" w:hAnsi="Times New Roman" w:cs="Times New Roman"/>
          <w:color w:val="auto"/>
          <w:u w:val="none"/>
        </w:rPr>
        <w:t xml:space="preserve">may be an unavoidable consequence of physical or chemical properties, leading to non-adaptive variation in the expressed phenotype </w:t>
      </w:r>
      <w:r w:rsidR="003A22F1">
        <w:rPr>
          <w:rStyle w:val="Hyperlink"/>
          <w:rFonts w:ascii="Times New Roman" w:hAnsi="Times New Roman" w:cs="Times New Roman"/>
          <w:color w:val="auto"/>
          <w:u w:val="none"/>
        </w:rPr>
        <w:t xml:space="preserve">across environments </w:t>
      </w:r>
      <w:r w:rsidR="00380F09" w:rsidRPr="000F399E">
        <w:rPr>
          <w:rStyle w:val="Hyperlink"/>
          <w:rFonts w:ascii="Times New Roman" w:hAnsi="Times New Roman" w:cs="Times New Roman"/>
          <w:color w:val="auto"/>
          <w:u w:val="none"/>
        </w:rPr>
        <w:t xml:space="preserve">(Gotthard and Nylin 1995). Alternatively, </w:t>
      </w:r>
      <w:r w:rsidR="005A1E67">
        <w:rPr>
          <w:rStyle w:val="Hyperlink"/>
          <w:rFonts w:ascii="Times New Roman" w:hAnsi="Times New Roman" w:cs="Times New Roman"/>
          <w:color w:val="auto"/>
          <w:u w:val="none"/>
        </w:rPr>
        <w:t xml:space="preserve">growth and fission rate </w:t>
      </w:r>
      <w:r w:rsidR="00380F09" w:rsidRPr="000F399E">
        <w:rPr>
          <w:rStyle w:val="Hyperlink"/>
          <w:rFonts w:ascii="Times New Roman" w:hAnsi="Times New Roman" w:cs="Times New Roman"/>
          <w:color w:val="auto"/>
          <w:u w:val="none"/>
        </w:rPr>
        <w:t xml:space="preserve">plasticity may be adaptive, allowing genetically identical clones to express </w:t>
      </w:r>
      <w:r w:rsidR="005C09E6">
        <w:rPr>
          <w:rStyle w:val="Hyperlink"/>
          <w:rFonts w:ascii="Times New Roman" w:hAnsi="Times New Roman" w:cs="Times New Roman"/>
          <w:color w:val="auto"/>
          <w:u w:val="none"/>
        </w:rPr>
        <w:t xml:space="preserve">a </w:t>
      </w:r>
      <w:r w:rsidR="00380F09" w:rsidRPr="000F399E">
        <w:rPr>
          <w:rStyle w:val="Hyperlink"/>
          <w:rFonts w:ascii="Times New Roman" w:hAnsi="Times New Roman" w:cs="Times New Roman"/>
          <w:color w:val="auto"/>
          <w:u w:val="none"/>
        </w:rPr>
        <w:t xml:space="preserve">locally optimal </w:t>
      </w:r>
      <w:r w:rsidR="005C09E6">
        <w:rPr>
          <w:rStyle w:val="Hyperlink"/>
          <w:rFonts w:ascii="Times New Roman" w:hAnsi="Times New Roman" w:cs="Times New Roman"/>
          <w:color w:val="auto"/>
          <w:u w:val="none"/>
        </w:rPr>
        <w:t>body size</w:t>
      </w:r>
      <w:r w:rsidR="003A22F1">
        <w:rPr>
          <w:rStyle w:val="Hyperlink"/>
          <w:rFonts w:ascii="Times New Roman" w:hAnsi="Times New Roman" w:cs="Times New Roman"/>
          <w:color w:val="auto"/>
          <w:u w:val="none"/>
        </w:rPr>
        <w:t>,</w:t>
      </w:r>
      <w:r w:rsidR="005C09E6">
        <w:rPr>
          <w:rStyle w:val="Hyperlink"/>
          <w:rFonts w:ascii="Times New Roman" w:hAnsi="Times New Roman" w:cs="Times New Roman"/>
          <w:color w:val="auto"/>
          <w:u w:val="none"/>
        </w:rPr>
        <w:t xml:space="preserve"> and </w:t>
      </w:r>
      <w:r w:rsidR="00380F09" w:rsidRPr="000F399E">
        <w:rPr>
          <w:rStyle w:val="Hyperlink"/>
          <w:rFonts w:ascii="Times New Roman" w:hAnsi="Times New Roman" w:cs="Times New Roman"/>
          <w:color w:val="auto"/>
          <w:u w:val="none"/>
        </w:rPr>
        <w:t>investment in asexual reproduction</w:t>
      </w:r>
      <w:r w:rsidR="003A22F1">
        <w:rPr>
          <w:rStyle w:val="Hyperlink"/>
          <w:rFonts w:ascii="Times New Roman" w:hAnsi="Times New Roman" w:cs="Times New Roman"/>
          <w:color w:val="auto"/>
          <w:u w:val="none"/>
        </w:rPr>
        <w:t>,</w:t>
      </w:r>
      <w:r w:rsidR="00380F09" w:rsidRPr="000F399E">
        <w:rPr>
          <w:rStyle w:val="Hyperlink"/>
          <w:rFonts w:ascii="Times New Roman" w:hAnsi="Times New Roman" w:cs="Times New Roman"/>
          <w:color w:val="auto"/>
          <w:u w:val="none"/>
        </w:rPr>
        <w:t xml:space="preserve"> across a range of environmental conditions (Edmunds </w:t>
      </w:r>
      <w:r w:rsidR="00DB7039">
        <w:rPr>
          <w:rStyle w:val="Hyperlink"/>
          <w:rFonts w:ascii="Times New Roman" w:hAnsi="Times New Roman" w:cs="Times New Roman"/>
          <w:color w:val="auto"/>
          <w:u w:val="none"/>
        </w:rPr>
        <w:t>2007</w:t>
      </w:r>
      <w:r w:rsidR="00380F09" w:rsidRPr="000F399E">
        <w:rPr>
          <w:rStyle w:val="Hyperlink"/>
          <w:rFonts w:ascii="Times New Roman" w:hAnsi="Times New Roman" w:cs="Times New Roman"/>
          <w:color w:val="auto"/>
          <w:u w:val="none"/>
        </w:rPr>
        <w:t xml:space="preserve">). </w:t>
      </w:r>
      <w:r w:rsidR="008B3726">
        <w:rPr>
          <w:rStyle w:val="Hyperlink"/>
          <w:rFonts w:ascii="Times New Roman" w:hAnsi="Times New Roman" w:cs="Times New Roman"/>
          <w:color w:val="auto"/>
          <w:u w:val="none"/>
        </w:rPr>
        <w:t>Indeed, f</w:t>
      </w:r>
      <w:r w:rsidR="00380F09" w:rsidRPr="000F399E">
        <w:rPr>
          <w:rStyle w:val="Hyperlink"/>
          <w:rFonts w:ascii="Times New Roman" w:hAnsi="Times New Roman" w:cs="Times New Roman"/>
          <w:color w:val="auto"/>
          <w:u w:val="none"/>
        </w:rPr>
        <w:t>or species that live in fluctuating environments, body size plasticity through shrinkage (e.g., Levitan 1988</w:t>
      </w:r>
      <w:r w:rsidR="00974E26">
        <w:rPr>
          <w:rStyle w:val="Hyperlink"/>
          <w:rFonts w:ascii="Times New Roman" w:hAnsi="Times New Roman" w:cs="Times New Roman"/>
          <w:color w:val="auto"/>
          <w:u w:val="none"/>
        </w:rPr>
        <w:t>;</w:t>
      </w:r>
      <w:r w:rsidR="00380F09" w:rsidRPr="000F399E">
        <w:rPr>
          <w:rStyle w:val="Hyperlink"/>
          <w:rFonts w:ascii="Times New Roman" w:hAnsi="Times New Roman" w:cs="Times New Roman"/>
          <w:color w:val="auto"/>
          <w:u w:val="none"/>
        </w:rPr>
        <w:t xml:space="preserve"> Chomsky et al. 2004) or a variable fission rate (Ryan 2018) may be</w:t>
      </w:r>
      <w:r w:rsidR="00CD4F8A">
        <w:rPr>
          <w:rStyle w:val="Hyperlink"/>
          <w:rFonts w:ascii="Times New Roman" w:hAnsi="Times New Roman" w:cs="Times New Roman"/>
          <w:color w:val="auto"/>
          <w:u w:val="none"/>
        </w:rPr>
        <w:t xml:space="preserve"> essential</w:t>
      </w:r>
      <w:r w:rsidR="00380F09" w:rsidRPr="000F399E">
        <w:rPr>
          <w:rStyle w:val="Hyperlink"/>
          <w:rFonts w:ascii="Times New Roman" w:hAnsi="Times New Roman" w:cs="Times New Roman"/>
          <w:color w:val="auto"/>
          <w:u w:val="none"/>
        </w:rPr>
        <w:t xml:space="preserve"> for tracking changing </w:t>
      </w:r>
      <w:r w:rsidR="000D3174" w:rsidRPr="000F399E">
        <w:rPr>
          <w:rStyle w:val="Hyperlink"/>
          <w:rFonts w:ascii="Times New Roman" w:hAnsi="Times New Roman" w:cs="Times New Roman"/>
          <w:color w:val="auto"/>
          <w:u w:val="none"/>
        </w:rPr>
        <w:t>size</w:t>
      </w:r>
      <w:r w:rsidR="00380F09" w:rsidRPr="000F399E">
        <w:rPr>
          <w:rStyle w:val="Hyperlink"/>
          <w:rFonts w:ascii="Times New Roman" w:hAnsi="Times New Roman" w:cs="Times New Roman"/>
          <w:color w:val="auto"/>
          <w:u w:val="none"/>
        </w:rPr>
        <w:t xml:space="preserve"> optima through time. </w:t>
      </w:r>
    </w:p>
    <w:p w14:paraId="3934B780" w14:textId="27F52E58" w:rsidR="00380F09" w:rsidRPr="000F399E" w:rsidRDefault="00D94E68" w:rsidP="001F08FC">
      <w:pPr>
        <w:spacing w:line="480" w:lineRule="auto"/>
        <w:ind w:firstLine="360"/>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To better understand the role of temperature and oxygen availability in regulating individual body size and shaping clonal life histories, we examined growth, fission, and body size patterns produced by the clonal sea anemone </w:t>
      </w:r>
      <w:r w:rsidRPr="00B1748C">
        <w:rPr>
          <w:rStyle w:val="Hyperlink"/>
          <w:rFonts w:ascii="Times New Roman" w:hAnsi="Times New Roman" w:cs="Times New Roman"/>
          <w:i/>
          <w:iCs/>
          <w:color w:val="auto"/>
          <w:u w:val="none"/>
        </w:rPr>
        <w:t>Diadumene lineata</w:t>
      </w:r>
      <w:r>
        <w:rPr>
          <w:rStyle w:val="Hyperlink"/>
          <w:rFonts w:ascii="Times New Roman" w:hAnsi="Times New Roman" w:cs="Times New Roman"/>
          <w:i/>
          <w:iCs/>
          <w:color w:val="auto"/>
          <w:u w:val="none"/>
        </w:rPr>
        <w:t xml:space="preserve"> </w:t>
      </w:r>
      <w:r w:rsidRPr="0068464D">
        <w:rPr>
          <w:rStyle w:val="Hyperlink"/>
          <w:rFonts w:ascii="Times New Roman" w:hAnsi="Times New Roman" w:cs="Times New Roman"/>
          <w:iCs/>
          <w:color w:val="auto"/>
          <w:u w:val="none"/>
        </w:rPr>
        <w:t>(Verrill)</w:t>
      </w:r>
      <w:r w:rsidRPr="00A757E3">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 xml:space="preserve">under a variety of experimental conditions. We also explored variation in these patterns among individuals collected from different parts of the extant range that differ in seasonal temperature patterns to look for evidence of genetic variation in asexual behavior </w:t>
      </w:r>
      <w:r w:rsidR="00044CD3">
        <w:rPr>
          <w:rStyle w:val="Hyperlink"/>
          <w:rFonts w:ascii="Times New Roman" w:hAnsi="Times New Roman" w:cs="Times New Roman"/>
          <w:color w:val="auto"/>
          <w:u w:val="none"/>
        </w:rPr>
        <w:t>that can</w:t>
      </w:r>
      <w:r>
        <w:rPr>
          <w:rStyle w:val="Hyperlink"/>
          <w:rFonts w:ascii="Times New Roman" w:hAnsi="Times New Roman" w:cs="Times New Roman"/>
          <w:color w:val="auto"/>
          <w:u w:val="none"/>
        </w:rPr>
        <w:t xml:space="preserve"> inform predictions about the role of thermal regieme on the evolution of life cycle plasticity. </w:t>
      </w:r>
      <w:r w:rsidR="006A3643">
        <w:rPr>
          <w:rStyle w:val="Hyperlink"/>
          <w:rFonts w:ascii="Times New Roman" w:hAnsi="Times New Roman" w:cs="Times New Roman"/>
          <w:color w:val="auto"/>
          <w:u w:val="none"/>
        </w:rPr>
        <w:t xml:space="preserve">Phenotypic plasticity can be </w:t>
      </w:r>
      <w:r w:rsidR="00902A6A">
        <w:rPr>
          <w:rStyle w:val="Hyperlink"/>
          <w:rFonts w:ascii="Times New Roman" w:hAnsi="Times New Roman" w:cs="Times New Roman"/>
          <w:color w:val="auto"/>
          <w:u w:val="none"/>
        </w:rPr>
        <w:t>described</w:t>
      </w:r>
      <w:r w:rsidR="006A3643">
        <w:rPr>
          <w:rStyle w:val="Hyperlink"/>
          <w:rFonts w:ascii="Times New Roman" w:hAnsi="Times New Roman" w:cs="Times New Roman"/>
          <w:color w:val="auto"/>
          <w:u w:val="none"/>
        </w:rPr>
        <w:t xml:space="preserve"> as a </w:t>
      </w:r>
      <w:r w:rsidR="00F2545D">
        <w:rPr>
          <w:rStyle w:val="Hyperlink"/>
          <w:rFonts w:ascii="Times New Roman" w:hAnsi="Times New Roman" w:cs="Times New Roman"/>
          <w:color w:val="auto"/>
          <w:u w:val="none"/>
        </w:rPr>
        <w:t>“reaction norm</w:t>
      </w:r>
      <w:r w:rsidR="00597781">
        <w:rPr>
          <w:rStyle w:val="Hyperlink"/>
          <w:rFonts w:ascii="Times New Roman" w:hAnsi="Times New Roman" w:cs="Times New Roman"/>
          <w:color w:val="auto"/>
          <w:u w:val="none"/>
        </w:rPr>
        <w:t>,</w:t>
      </w:r>
      <w:r w:rsidR="00F2545D">
        <w:rPr>
          <w:rStyle w:val="Hyperlink"/>
          <w:rFonts w:ascii="Times New Roman" w:hAnsi="Times New Roman" w:cs="Times New Roman"/>
          <w:color w:val="auto"/>
          <w:u w:val="none"/>
        </w:rPr>
        <w:t>”</w:t>
      </w:r>
      <w:r w:rsidR="006A3643">
        <w:rPr>
          <w:rStyle w:val="Hyperlink"/>
          <w:rFonts w:ascii="Times New Roman" w:hAnsi="Times New Roman" w:cs="Times New Roman"/>
          <w:color w:val="auto"/>
          <w:u w:val="none"/>
        </w:rPr>
        <w:t xml:space="preserve"> or a linear relationship between an environmental gradient and a phenotype produced by a particular genotype (Bradshaw 1965).</w:t>
      </w:r>
      <w:r w:rsidR="00044CD3">
        <w:rPr>
          <w:rStyle w:val="Hyperlink"/>
          <w:rFonts w:ascii="Times New Roman" w:hAnsi="Times New Roman" w:cs="Times New Roman"/>
          <w:color w:val="auto"/>
          <w:u w:val="none"/>
        </w:rPr>
        <w:t xml:space="preserve"> Small differences in the curvature or slope of reaction norms can lead to large differences in expressed phenotypic patterns, particularly in </w:t>
      </w:r>
      <w:r w:rsidR="00177752">
        <w:rPr>
          <w:rStyle w:val="Hyperlink"/>
          <w:rFonts w:ascii="Times New Roman" w:hAnsi="Times New Roman" w:cs="Times New Roman"/>
          <w:color w:val="auto"/>
          <w:u w:val="none"/>
        </w:rPr>
        <w:t>fluctuating</w:t>
      </w:r>
      <w:r w:rsidR="00044CD3">
        <w:rPr>
          <w:rStyle w:val="Hyperlink"/>
          <w:rFonts w:ascii="Times New Roman" w:hAnsi="Times New Roman" w:cs="Times New Roman"/>
          <w:color w:val="auto"/>
          <w:u w:val="none"/>
        </w:rPr>
        <w:t xml:space="preserve"> environments. </w:t>
      </w:r>
      <w:r w:rsidR="006D305B">
        <w:rPr>
          <w:rStyle w:val="Hyperlink"/>
          <w:rFonts w:ascii="Times New Roman" w:hAnsi="Times New Roman" w:cs="Times New Roman"/>
          <w:color w:val="auto"/>
          <w:u w:val="none"/>
        </w:rPr>
        <w:t xml:space="preserve">We used this conceptual framework to understand how </w:t>
      </w:r>
      <w:r w:rsidR="005E3A2C">
        <w:rPr>
          <w:rStyle w:val="Hyperlink"/>
          <w:rFonts w:ascii="Times New Roman" w:hAnsi="Times New Roman" w:cs="Times New Roman"/>
          <w:color w:val="auto"/>
          <w:u w:val="none"/>
        </w:rPr>
        <w:t>individuals</w:t>
      </w:r>
      <w:r w:rsidR="005E3A2C" w:rsidRPr="000F399E">
        <w:rPr>
          <w:rStyle w:val="Hyperlink"/>
          <w:rFonts w:ascii="Times New Roman" w:hAnsi="Times New Roman" w:cs="Times New Roman"/>
          <w:color w:val="auto"/>
          <w:u w:val="none"/>
        </w:rPr>
        <w:t xml:space="preserve"> </w:t>
      </w:r>
      <w:r w:rsidR="006D305B">
        <w:rPr>
          <w:rStyle w:val="Hyperlink"/>
          <w:rFonts w:ascii="Times New Roman" w:hAnsi="Times New Roman" w:cs="Times New Roman"/>
          <w:color w:val="auto"/>
          <w:u w:val="none"/>
        </w:rPr>
        <w:t xml:space="preserve">may modulate growth patterns to </w:t>
      </w:r>
      <w:r w:rsidR="005E3A2C" w:rsidRPr="000F399E">
        <w:rPr>
          <w:rStyle w:val="Hyperlink"/>
          <w:rFonts w:ascii="Times New Roman" w:hAnsi="Times New Roman" w:cs="Times New Roman"/>
          <w:color w:val="auto"/>
          <w:u w:val="none"/>
        </w:rPr>
        <w:t>match energetically optimal patterns dictated by the local environment</w:t>
      </w:r>
      <w:r w:rsidR="00E81C05">
        <w:rPr>
          <w:rStyle w:val="Hyperlink"/>
          <w:rFonts w:ascii="Times New Roman" w:hAnsi="Times New Roman" w:cs="Times New Roman"/>
          <w:color w:val="auto"/>
          <w:u w:val="none"/>
        </w:rPr>
        <w:t xml:space="preserve"> and discuss the evolutionary implications of variation in reaction norms</w:t>
      </w:r>
      <w:r w:rsidR="002962C2">
        <w:rPr>
          <w:rStyle w:val="Hyperlink"/>
          <w:rFonts w:ascii="Times New Roman" w:hAnsi="Times New Roman" w:cs="Times New Roman"/>
          <w:color w:val="auto"/>
          <w:u w:val="none"/>
        </w:rPr>
        <w:t xml:space="preserve"> that govern clonal behavior</w:t>
      </w:r>
      <w:r w:rsidR="00E81C05">
        <w:rPr>
          <w:rStyle w:val="Hyperlink"/>
          <w:rFonts w:ascii="Times New Roman" w:hAnsi="Times New Roman" w:cs="Times New Roman"/>
          <w:color w:val="auto"/>
          <w:u w:val="none"/>
        </w:rPr>
        <w:t>.</w:t>
      </w:r>
    </w:p>
    <w:p w14:paraId="6ACDBF20" w14:textId="62BE9F75" w:rsidR="008F7CD7" w:rsidRPr="000F399E" w:rsidRDefault="008F7CD7" w:rsidP="008F7CD7">
      <w:pPr>
        <w:spacing w:line="480" w:lineRule="auto"/>
        <w:ind w:firstLine="360"/>
        <w:rPr>
          <w:rStyle w:val="Hyperlink"/>
          <w:rFonts w:ascii="Times New Roman" w:hAnsi="Times New Roman" w:cs="Times New Roman"/>
          <w:color w:val="auto"/>
          <w:u w:val="none"/>
        </w:rPr>
      </w:pPr>
      <w:r w:rsidRPr="000F399E">
        <w:rPr>
          <w:rFonts w:ascii="Times New Roman" w:hAnsi="Times New Roman" w:cs="Times New Roman"/>
          <w:i/>
        </w:rPr>
        <w:t>Diadumene lineata</w:t>
      </w:r>
      <w:r w:rsidRPr="000F399E">
        <w:rPr>
          <w:rFonts w:ascii="Times New Roman" w:hAnsi="Times New Roman" w:cs="Times New Roman"/>
        </w:rPr>
        <w:t xml:space="preserve"> is a small-bodied, clonal sea anemone that</w:t>
      </w:r>
      <w:r w:rsidR="003B7545">
        <w:rPr>
          <w:rFonts w:ascii="Times New Roman" w:hAnsi="Times New Roman" w:cs="Times New Roman"/>
        </w:rPr>
        <w:t xml:space="preserve"> occurs in the high intertidal zone</w:t>
      </w:r>
      <w:r w:rsidR="008C08D6">
        <w:rPr>
          <w:rFonts w:ascii="Times New Roman" w:hAnsi="Times New Roman" w:cs="Times New Roman"/>
        </w:rPr>
        <w:t>. The species</w:t>
      </w:r>
      <w:r w:rsidR="003B7545">
        <w:rPr>
          <w:rFonts w:ascii="Times New Roman" w:hAnsi="Times New Roman" w:cs="Times New Roman"/>
        </w:rPr>
        <w:t xml:space="preserve"> </w:t>
      </w:r>
      <w:r w:rsidRPr="000F399E">
        <w:rPr>
          <w:rFonts w:ascii="Times New Roman" w:hAnsi="Times New Roman" w:cs="Times New Roman"/>
        </w:rPr>
        <w:t>likely originated in East Asia, but has been spread around the world through anthropogenic activity for more than 100 years (Uchida 1932</w:t>
      </w:r>
      <w:r>
        <w:rPr>
          <w:rFonts w:ascii="Times New Roman" w:hAnsi="Times New Roman" w:cs="Times New Roman"/>
        </w:rPr>
        <w:t>;</w:t>
      </w:r>
      <w:r w:rsidRPr="000F399E">
        <w:rPr>
          <w:rFonts w:ascii="Times New Roman" w:hAnsi="Times New Roman" w:cs="Times New Roman"/>
        </w:rPr>
        <w:t xml:space="preserve"> Cohen and Carlton 1995). Like </w:t>
      </w:r>
      <w:r w:rsidR="003B7545">
        <w:rPr>
          <w:rFonts w:ascii="Times New Roman" w:hAnsi="Times New Roman" w:cs="Times New Roman"/>
        </w:rPr>
        <w:t>many</w:t>
      </w:r>
      <w:r w:rsidRPr="000F399E">
        <w:rPr>
          <w:rFonts w:ascii="Times New Roman" w:hAnsi="Times New Roman" w:cs="Times New Roman"/>
        </w:rPr>
        <w:t xml:space="preserve"> non-native species, </w:t>
      </w:r>
      <w:r w:rsidRPr="000F399E">
        <w:rPr>
          <w:rFonts w:ascii="Times New Roman" w:hAnsi="Times New Roman" w:cs="Times New Roman"/>
          <w:i/>
        </w:rPr>
        <w:t>D. lineata</w:t>
      </w:r>
      <w:r w:rsidRPr="000F399E">
        <w:rPr>
          <w:rFonts w:ascii="Times New Roman" w:hAnsi="Times New Roman" w:cs="Times New Roman"/>
        </w:rPr>
        <w:t xml:space="preserve"> persists under a broad range of abiotic conditions and occurs across a range of habitat types. The success of this species has been attributed, in part, to a prolific schedule of binary fission (Uchida 1932)</w:t>
      </w:r>
      <w:r w:rsidR="003B7545">
        <w:rPr>
          <w:rFonts w:ascii="Times New Roman" w:hAnsi="Times New Roman" w:cs="Times New Roman"/>
        </w:rPr>
        <w:t xml:space="preserve">. </w:t>
      </w:r>
      <w:r w:rsidRPr="000F399E">
        <w:rPr>
          <w:rStyle w:val="Hyperlink"/>
          <w:rFonts w:ascii="Times New Roman" w:hAnsi="Times New Roman" w:cs="Times New Roman"/>
          <w:color w:val="auto"/>
          <w:u w:val="none"/>
        </w:rPr>
        <w:t>Fission rate is also known to increase with t</w:t>
      </w:r>
      <w:r w:rsidR="00F25E43">
        <w:rPr>
          <w:rStyle w:val="Hyperlink"/>
          <w:rFonts w:ascii="Times New Roman" w:hAnsi="Times New Roman" w:cs="Times New Roman"/>
          <w:color w:val="auto"/>
          <w:u w:val="none"/>
        </w:rPr>
        <w:t>emperature (Miyawaki 1952; Mina</w:t>
      </w:r>
      <w:r w:rsidRPr="000F399E">
        <w:rPr>
          <w:rStyle w:val="Hyperlink"/>
          <w:rFonts w:ascii="Times New Roman" w:hAnsi="Times New Roman" w:cs="Times New Roman"/>
          <w:color w:val="auto"/>
          <w:u w:val="none"/>
        </w:rPr>
        <w:t xml:space="preserve">sian 1979) which may </w:t>
      </w:r>
      <w:r w:rsidRPr="000F399E">
        <w:rPr>
          <w:rFonts w:ascii="Times New Roman" w:hAnsi="Times New Roman" w:cs="Times New Roman"/>
        </w:rPr>
        <w:t xml:space="preserve">allow individuals to modulate body size and reproductive effort in response to novel or fluctuating conditions and </w:t>
      </w:r>
      <w:r w:rsidRPr="000F399E">
        <w:rPr>
          <w:rStyle w:val="Hyperlink"/>
          <w:rFonts w:ascii="Times New Roman" w:hAnsi="Times New Roman" w:cs="Times New Roman"/>
          <w:color w:val="auto"/>
          <w:u w:val="none"/>
        </w:rPr>
        <w:t>likely structure</w:t>
      </w:r>
      <w:r w:rsidR="0006273B">
        <w:rPr>
          <w:rStyle w:val="Hyperlink"/>
          <w:rFonts w:ascii="Times New Roman" w:hAnsi="Times New Roman" w:cs="Times New Roman"/>
          <w:color w:val="auto"/>
          <w:u w:val="none"/>
        </w:rPr>
        <w:t>s</w:t>
      </w:r>
      <w:r w:rsidRPr="000F399E">
        <w:rPr>
          <w:rStyle w:val="Hyperlink"/>
          <w:rFonts w:ascii="Times New Roman" w:hAnsi="Times New Roman" w:cs="Times New Roman"/>
          <w:color w:val="auto"/>
          <w:u w:val="none"/>
        </w:rPr>
        <w:t xml:space="preserve"> seasonal and geographic patterns of sexual and clonal reproduction across </w:t>
      </w:r>
      <w:r w:rsidR="00597781">
        <w:rPr>
          <w:rStyle w:val="Hyperlink"/>
          <w:rFonts w:ascii="Times New Roman" w:hAnsi="Times New Roman" w:cs="Times New Roman"/>
          <w:color w:val="auto"/>
          <w:u w:val="none"/>
        </w:rPr>
        <w:t>its distribution</w:t>
      </w:r>
      <w:r w:rsidRPr="000F399E">
        <w:rPr>
          <w:rStyle w:val="Hyperlink"/>
          <w:rFonts w:ascii="Times New Roman" w:hAnsi="Times New Roman" w:cs="Times New Roman"/>
          <w:color w:val="auto"/>
          <w:u w:val="none"/>
        </w:rPr>
        <w:t xml:space="preserve"> </w:t>
      </w:r>
      <w:r w:rsidRPr="000F399E">
        <w:rPr>
          <w:rFonts w:ascii="Times New Roman" w:hAnsi="Times New Roman" w:cs="Times New Roman"/>
        </w:rPr>
        <w:t>(Ryan 2018</w:t>
      </w:r>
      <w:r>
        <w:rPr>
          <w:rFonts w:ascii="Times New Roman" w:hAnsi="Times New Roman" w:cs="Times New Roman"/>
        </w:rPr>
        <w:t>;</w:t>
      </w:r>
      <w:r w:rsidRPr="000F399E">
        <w:rPr>
          <w:rFonts w:ascii="Times New Roman" w:hAnsi="Times New Roman" w:cs="Times New Roman"/>
        </w:rPr>
        <w:t xml:space="preserve"> Ryan and Miller 2019)</w:t>
      </w:r>
      <w:r w:rsidRPr="000F399E">
        <w:rPr>
          <w:rStyle w:val="Hyperlink"/>
          <w:rFonts w:ascii="Times New Roman" w:hAnsi="Times New Roman" w:cs="Times New Roman"/>
          <w:color w:val="auto"/>
          <w:u w:val="none"/>
        </w:rPr>
        <w:t xml:space="preserve">. </w:t>
      </w:r>
    </w:p>
    <w:p w14:paraId="722A290E" w14:textId="205BDDE2" w:rsidR="008F7CD7" w:rsidRDefault="008F7CD7" w:rsidP="008F7CD7">
      <w:pPr>
        <w:spacing w:line="480" w:lineRule="auto"/>
        <w:ind w:firstLine="360"/>
        <w:rPr>
          <w:rFonts w:ascii="Times New Roman" w:hAnsi="Times New Roman" w:cs="Times New Roman"/>
        </w:rPr>
      </w:pPr>
      <w:r w:rsidRPr="000F399E">
        <w:rPr>
          <w:rFonts w:ascii="Times New Roman" w:hAnsi="Times New Roman" w:cs="Times New Roman"/>
        </w:rPr>
        <w:t>Seasonal and geographic temperature patterns vary across the species’ North American range</w:t>
      </w:r>
      <w:r w:rsidR="008243B8">
        <w:rPr>
          <w:rFonts w:ascii="Times New Roman" w:hAnsi="Times New Roman" w:cs="Times New Roman"/>
        </w:rPr>
        <w:t xml:space="preserve"> (Table 1)</w:t>
      </w:r>
      <w:r w:rsidR="0099683E">
        <w:rPr>
          <w:rFonts w:ascii="Times New Roman" w:hAnsi="Times New Roman" w:cs="Times New Roman"/>
        </w:rPr>
        <w:t>, which may impose differential selection on life cycle expression</w:t>
      </w:r>
      <w:r w:rsidRPr="000F399E">
        <w:rPr>
          <w:rFonts w:ascii="Times New Roman" w:hAnsi="Times New Roman" w:cs="Times New Roman"/>
        </w:rPr>
        <w:t xml:space="preserve">. </w:t>
      </w:r>
      <w:r w:rsidR="00BF2810">
        <w:rPr>
          <w:rFonts w:ascii="Times New Roman" w:hAnsi="Times New Roman" w:cs="Times New Roman"/>
        </w:rPr>
        <w:t xml:space="preserve">Highly seasonal temperature patterns across the Atlantic coast mirror conditions along the species’ native distribution in Japan. </w:t>
      </w:r>
      <w:r w:rsidR="00A9604F">
        <w:rPr>
          <w:rFonts w:ascii="Times New Roman" w:hAnsi="Times New Roman" w:cs="Times New Roman"/>
        </w:rPr>
        <w:t xml:space="preserve">Nearshore waters of the </w:t>
      </w:r>
      <w:r w:rsidR="00BF2810">
        <w:rPr>
          <w:rFonts w:ascii="Times New Roman" w:hAnsi="Times New Roman" w:cs="Times New Roman"/>
        </w:rPr>
        <w:t xml:space="preserve">Gulf of Mexico </w:t>
      </w:r>
      <w:r w:rsidR="00A9604F">
        <w:rPr>
          <w:rFonts w:ascii="Times New Roman" w:hAnsi="Times New Roman" w:cs="Times New Roman"/>
        </w:rPr>
        <w:t>are</w:t>
      </w:r>
      <w:r w:rsidR="00BF2810">
        <w:rPr>
          <w:rFonts w:ascii="Times New Roman" w:hAnsi="Times New Roman" w:cs="Times New Roman"/>
        </w:rPr>
        <w:t xml:space="preserve"> similarly seasonal, but on average much warmer than the Atlantic coast. Across the Pacific coast, </w:t>
      </w:r>
      <w:r w:rsidR="00636B73">
        <w:rPr>
          <w:rFonts w:ascii="Times New Roman" w:hAnsi="Times New Roman" w:cs="Times New Roman"/>
        </w:rPr>
        <w:t xml:space="preserve">there are </w:t>
      </w:r>
      <w:r w:rsidR="008243B8">
        <w:rPr>
          <w:rFonts w:ascii="Times New Roman" w:hAnsi="Times New Roman" w:cs="Times New Roman"/>
        </w:rPr>
        <w:t xml:space="preserve">smaller </w:t>
      </w:r>
      <w:r w:rsidR="00BF2810">
        <w:rPr>
          <w:rFonts w:ascii="Times New Roman" w:hAnsi="Times New Roman" w:cs="Times New Roman"/>
        </w:rPr>
        <w:t>seasonal fluctuation</w:t>
      </w:r>
      <w:r w:rsidR="008243B8">
        <w:rPr>
          <w:rFonts w:ascii="Times New Roman" w:hAnsi="Times New Roman" w:cs="Times New Roman"/>
        </w:rPr>
        <w:t xml:space="preserve">s and cooler average </w:t>
      </w:r>
      <w:r w:rsidR="00931EE2">
        <w:rPr>
          <w:rFonts w:ascii="Times New Roman" w:hAnsi="Times New Roman" w:cs="Times New Roman"/>
        </w:rPr>
        <w:t xml:space="preserve">sea surface </w:t>
      </w:r>
      <w:r w:rsidR="008243B8">
        <w:rPr>
          <w:rFonts w:ascii="Times New Roman" w:hAnsi="Times New Roman" w:cs="Times New Roman"/>
        </w:rPr>
        <w:t>temperatures.</w:t>
      </w:r>
      <w:r w:rsidR="0099683E">
        <w:rPr>
          <w:rFonts w:ascii="Times New Roman" w:hAnsi="Times New Roman" w:cs="Times New Roman"/>
        </w:rPr>
        <w:t xml:space="preserve"> </w:t>
      </w:r>
      <w:r w:rsidR="00636B73">
        <w:rPr>
          <w:rFonts w:ascii="Times New Roman" w:hAnsi="Times New Roman" w:cs="Times New Roman"/>
        </w:rPr>
        <w:t>As</w:t>
      </w:r>
      <w:r w:rsidR="00CA5B85">
        <w:rPr>
          <w:rFonts w:ascii="Times New Roman" w:hAnsi="Times New Roman" w:cs="Times New Roman"/>
        </w:rPr>
        <w:t xml:space="preserve"> </w:t>
      </w:r>
      <w:r w:rsidR="00386620">
        <w:rPr>
          <w:rFonts w:ascii="Times New Roman" w:hAnsi="Times New Roman" w:cs="Times New Roman"/>
        </w:rPr>
        <w:t>residents of the</w:t>
      </w:r>
      <w:r w:rsidR="00CA5B85">
        <w:rPr>
          <w:rFonts w:ascii="Times New Roman" w:hAnsi="Times New Roman" w:cs="Times New Roman"/>
        </w:rPr>
        <w:t xml:space="preserve"> high intertidal </w:t>
      </w:r>
      <w:r w:rsidR="00386620">
        <w:rPr>
          <w:rFonts w:ascii="Times New Roman" w:hAnsi="Times New Roman" w:cs="Times New Roman"/>
        </w:rPr>
        <w:t>zone</w:t>
      </w:r>
      <w:r w:rsidR="00CA5B85">
        <w:rPr>
          <w:rFonts w:ascii="Times New Roman" w:hAnsi="Times New Roman" w:cs="Times New Roman"/>
        </w:rPr>
        <w:t xml:space="preserve">, </w:t>
      </w:r>
      <w:r w:rsidR="00205CB7">
        <w:rPr>
          <w:rFonts w:ascii="Times New Roman" w:hAnsi="Times New Roman" w:cs="Times New Roman"/>
        </w:rPr>
        <w:t>these anemones</w:t>
      </w:r>
      <w:r w:rsidR="00CA5B85">
        <w:rPr>
          <w:rFonts w:ascii="Times New Roman" w:hAnsi="Times New Roman" w:cs="Times New Roman"/>
        </w:rPr>
        <w:t xml:space="preserve"> </w:t>
      </w:r>
      <w:r w:rsidR="00E56896">
        <w:rPr>
          <w:rFonts w:ascii="Times New Roman" w:hAnsi="Times New Roman" w:cs="Times New Roman"/>
        </w:rPr>
        <w:t>can</w:t>
      </w:r>
      <w:r w:rsidR="00636B73">
        <w:rPr>
          <w:rFonts w:ascii="Times New Roman" w:hAnsi="Times New Roman" w:cs="Times New Roman"/>
        </w:rPr>
        <w:t xml:space="preserve"> also</w:t>
      </w:r>
      <w:r w:rsidR="00CA5B85">
        <w:rPr>
          <w:rFonts w:ascii="Times New Roman" w:hAnsi="Times New Roman" w:cs="Times New Roman"/>
        </w:rPr>
        <w:t xml:space="preserve"> experience large daily temperature fluctionations through tidal cycles, though the species is often found in tidal pools, under rocks, or embedded among co-occuring organisms that can help buffer </w:t>
      </w:r>
      <w:r w:rsidR="00A57DFE">
        <w:rPr>
          <w:rFonts w:ascii="Times New Roman" w:hAnsi="Times New Roman" w:cs="Times New Roman"/>
        </w:rPr>
        <w:t>short-term</w:t>
      </w:r>
      <w:r w:rsidR="00CA5B85">
        <w:rPr>
          <w:rFonts w:ascii="Times New Roman" w:hAnsi="Times New Roman" w:cs="Times New Roman"/>
        </w:rPr>
        <w:t xml:space="preserve"> abiotic </w:t>
      </w:r>
      <w:r w:rsidR="00A57DFE">
        <w:rPr>
          <w:rFonts w:ascii="Times New Roman" w:hAnsi="Times New Roman" w:cs="Times New Roman"/>
        </w:rPr>
        <w:t>fluctuations.</w:t>
      </w:r>
      <w:r w:rsidR="00A9604F">
        <w:rPr>
          <w:rFonts w:ascii="Times New Roman" w:hAnsi="Times New Roman" w:cs="Times New Roman"/>
        </w:rPr>
        <w:t xml:space="preserve"> </w:t>
      </w:r>
      <w:r w:rsidR="0099683E">
        <w:rPr>
          <w:rFonts w:ascii="Times New Roman" w:hAnsi="Times New Roman" w:cs="Times New Roman"/>
        </w:rPr>
        <w:t>We expected highly seasonal environments to favor genotypes that</w:t>
      </w:r>
      <w:r w:rsidR="00E160D2">
        <w:rPr>
          <w:rFonts w:ascii="Times New Roman" w:hAnsi="Times New Roman" w:cs="Times New Roman"/>
        </w:rPr>
        <w:t xml:space="preserve"> rapidly</w:t>
      </w:r>
      <w:r w:rsidR="0099683E">
        <w:rPr>
          <w:rFonts w:ascii="Times New Roman" w:hAnsi="Times New Roman" w:cs="Times New Roman"/>
        </w:rPr>
        <w:t xml:space="preserve"> increase</w:t>
      </w:r>
      <w:r w:rsidR="00E160D2">
        <w:rPr>
          <w:rFonts w:ascii="Times New Roman" w:hAnsi="Times New Roman" w:cs="Times New Roman"/>
        </w:rPr>
        <w:t>d</w:t>
      </w:r>
      <w:r w:rsidR="0099683E">
        <w:rPr>
          <w:rFonts w:ascii="Times New Roman" w:hAnsi="Times New Roman" w:cs="Times New Roman"/>
        </w:rPr>
        <w:t xml:space="preserve"> fission rate and reduce ramet body size under high temperatures as </w:t>
      </w:r>
      <w:r w:rsidR="00B64BAD">
        <w:rPr>
          <w:rFonts w:ascii="Times New Roman" w:hAnsi="Times New Roman" w:cs="Times New Roman"/>
        </w:rPr>
        <w:t>such a mechanism would allow genets</w:t>
      </w:r>
      <w:r w:rsidR="0099683E">
        <w:rPr>
          <w:rFonts w:ascii="Times New Roman" w:hAnsi="Times New Roman" w:cs="Times New Roman"/>
        </w:rPr>
        <w:t xml:space="preserve"> to track </w:t>
      </w:r>
      <w:r w:rsidR="00E160D2">
        <w:rPr>
          <w:rFonts w:ascii="Times New Roman" w:hAnsi="Times New Roman" w:cs="Times New Roman"/>
        </w:rPr>
        <w:t>predicatable changes in the optimal body size</w:t>
      </w:r>
      <w:r w:rsidR="0099683E">
        <w:rPr>
          <w:rFonts w:ascii="Times New Roman" w:hAnsi="Times New Roman" w:cs="Times New Roman"/>
        </w:rPr>
        <w:t xml:space="preserve"> on the scale of weeks to months. </w:t>
      </w:r>
      <w:r w:rsidR="00953912">
        <w:rPr>
          <w:rFonts w:ascii="Times New Roman" w:hAnsi="Times New Roman" w:cs="Times New Roman"/>
        </w:rPr>
        <w:t>Conversly, f</w:t>
      </w:r>
      <w:r w:rsidR="0099683E">
        <w:rPr>
          <w:rFonts w:ascii="Times New Roman" w:hAnsi="Times New Roman" w:cs="Times New Roman"/>
        </w:rPr>
        <w:t xml:space="preserve">or anemones in environments where daily temperature fluctuations </w:t>
      </w:r>
      <w:r w:rsidR="0006273B">
        <w:rPr>
          <w:rFonts w:ascii="Times New Roman" w:hAnsi="Times New Roman" w:cs="Times New Roman"/>
        </w:rPr>
        <w:t>were</w:t>
      </w:r>
      <w:r w:rsidR="0099683E">
        <w:rPr>
          <w:rFonts w:ascii="Times New Roman" w:hAnsi="Times New Roman" w:cs="Times New Roman"/>
        </w:rPr>
        <w:t xml:space="preserve"> larger than seasonal fluctuations (i.e.</w:t>
      </w:r>
      <w:r w:rsidR="00597781">
        <w:rPr>
          <w:rFonts w:ascii="Times New Roman" w:hAnsi="Times New Roman" w:cs="Times New Roman"/>
        </w:rPr>
        <w:t>,</w:t>
      </w:r>
      <w:r w:rsidR="00B64BAD">
        <w:rPr>
          <w:rFonts w:ascii="Times New Roman" w:hAnsi="Times New Roman" w:cs="Times New Roman"/>
        </w:rPr>
        <w:t xml:space="preserve"> Pacific US), we expected fission to be less responsive to temperature, as </w:t>
      </w:r>
      <w:r w:rsidR="0006273B">
        <w:rPr>
          <w:rFonts w:ascii="Times New Roman" w:hAnsi="Times New Roman" w:cs="Times New Roman"/>
        </w:rPr>
        <w:t>engaging in</w:t>
      </w:r>
      <w:r w:rsidR="00D30A80">
        <w:rPr>
          <w:rFonts w:ascii="Times New Roman" w:hAnsi="Times New Roman" w:cs="Times New Roman"/>
        </w:rPr>
        <w:t xml:space="preserve"> fission</w:t>
      </w:r>
      <w:r w:rsidR="00E160D2">
        <w:rPr>
          <w:rFonts w:ascii="Times New Roman" w:hAnsi="Times New Roman" w:cs="Times New Roman"/>
        </w:rPr>
        <w:t xml:space="preserve"> in response to short-term peak</w:t>
      </w:r>
      <w:r w:rsidR="00D30A80">
        <w:rPr>
          <w:rFonts w:ascii="Times New Roman" w:hAnsi="Times New Roman" w:cs="Times New Roman"/>
        </w:rPr>
        <w:t xml:space="preserve">s in temperature </w:t>
      </w:r>
      <w:r w:rsidR="00900952">
        <w:rPr>
          <w:rFonts w:ascii="Times New Roman" w:hAnsi="Times New Roman" w:cs="Times New Roman"/>
        </w:rPr>
        <w:t>could cause</w:t>
      </w:r>
      <w:r w:rsidR="00234317">
        <w:rPr>
          <w:rFonts w:ascii="Times New Roman" w:hAnsi="Times New Roman" w:cs="Times New Roman"/>
        </w:rPr>
        <w:t xml:space="preserve"> </w:t>
      </w:r>
      <w:r w:rsidR="00D30A80">
        <w:rPr>
          <w:rFonts w:ascii="Times New Roman" w:hAnsi="Times New Roman" w:cs="Times New Roman"/>
        </w:rPr>
        <w:t>ramets</w:t>
      </w:r>
      <w:r w:rsidR="00234317">
        <w:rPr>
          <w:rFonts w:ascii="Times New Roman" w:hAnsi="Times New Roman" w:cs="Times New Roman"/>
        </w:rPr>
        <w:t xml:space="preserve"> </w:t>
      </w:r>
      <w:r w:rsidR="00953912">
        <w:rPr>
          <w:rFonts w:ascii="Times New Roman" w:hAnsi="Times New Roman" w:cs="Times New Roman"/>
        </w:rPr>
        <w:t>to be perpetually</w:t>
      </w:r>
      <w:r w:rsidR="00D30A80">
        <w:rPr>
          <w:rFonts w:ascii="Times New Roman" w:hAnsi="Times New Roman" w:cs="Times New Roman"/>
        </w:rPr>
        <w:t xml:space="preserve"> below the optimal body size for the environment</w:t>
      </w:r>
      <w:r w:rsidR="00900952">
        <w:rPr>
          <w:rFonts w:ascii="Times New Roman" w:hAnsi="Times New Roman" w:cs="Times New Roman"/>
        </w:rPr>
        <w:t>, thus be maladaptive</w:t>
      </w:r>
      <w:r w:rsidR="00D30A80">
        <w:rPr>
          <w:rFonts w:ascii="Times New Roman" w:hAnsi="Times New Roman" w:cs="Times New Roman"/>
        </w:rPr>
        <w:t>.</w:t>
      </w:r>
    </w:p>
    <w:p w14:paraId="3670825E" w14:textId="3F63A753" w:rsidR="00380F09" w:rsidRPr="000F399E" w:rsidRDefault="00380F09" w:rsidP="001F08FC">
      <w:pPr>
        <w:spacing w:line="480" w:lineRule="auto"/>
        <w:ind w:firstLine="360"/>
        <w:rPr>
          <w:rFonts w:ascii="Times New Roman" w:hAnsi="Times New Roman" w:cs="Times New Roman"/>
        </w:rPr>
      </w:pPr>
      <w:r w:rsidRPr="000F399E">
        <w:rPr>
          <w:rFonts w:ascii="Times New Roman" w:hAnsi="Times New Roman" w:cs="Times New Roman"/>
        </w:rPr>
        <w:t xml:space="preserve">In this study, </w:t>
      </w:r>
      <w:r w:rsidR="003B1DFC" w:rsidRPr="000F399E">
        <w:rPr>
          <w:rFonts w:ascii="Times New Roman" w:hAnsi="Times New Roman" w:cs="Times New Roman"/>
        </w:rPr>
        <w:t xml:space="preserve">a </w:t>
      </w:r>
      <w:r w:rsidRPr="000F399E">
        <w:rPr>
          <w:rFonts w:ascii="Times New Roman" w:hAnsi="Times New Roman" w:cs="Times New Roman"/>
        </w:rPr>
        <w:t xml:space="preserve">series of experiments </w:t>
      </w:r>
      <w:r w:rsidR="00AD3803">
        <w:rPr>
          <w:rFonts w:ascii="Times New Roman" w:hAnsi="Times New Roman" w:cs="Times New Roman"/>
        </w:rPr>
        <w:t xml:space="preserve">examine both </w:t>
      </w:r>
      <w:r w:rsidR="00D820A7">
        <w:rPr>
          <w:rFonts w:ascii="Times New Roman" w:hAnsi="Times New Roman" w:cs="Times New Roman"/>
        </w:rPr>
        <w:t xml:space="preserve">the </w:t>
      </w:r>
      <w:r w:rsidR="00AD3803">
        <w:rPr>
          <w:rFonts w:ascii="Times New Roman" w:hAnsi="Times New Roman" w:cs="Times New Roman"/>
        </w:rPr>
        <w:t>short-t</w:t>
      </w:r>
      <w:r w:rsidR="00ED41E4">
        <w:rPr>
          <w:rFonts w:ascii="Times New Roman" w:hAnsi="Times New Roman" w:cs="Times New Roman"/>
        </w:rPr>
        <w:t>erm (4 week) and longer-term (12</w:t>
      </w:r>
      <w:r w:rsidR="00AD3803">
        <w:rPr>
          <w:rFonts w:ascii="Times New Roman" w:hAnsi="Times New Roman" w:cs="Times New Roman"/>
        </w:rPr>
        <w:t xml:space="preserve"> week) responses </w:t>
      </w:r>
      <w:r w:rsidR="00D820A7">
        <w:rPr>
          <w:rFonts w:ascii="Times New Roman" w:hAnsi="Times New Roman" w:cs="Times New Roman"/>
        </w:rPr>
        <w:t xml:space="preserve">of </w:t>
      </w:r>
      <w:r w:rsidR="00D820A7" w:rsidRPr="00D820A7">
        <w:rPr>
          <w:rFonts w:ascii="Times New Roman" w:hAnsi="Times New Roman" w:cs="Times New Roman"/>
          <w:i/>
        </w:rPr>
        <w:t>D. lineata</w:t>
      </w:r>
      <w:r w:rsidR="00D820A7">
        <w:rPr>
          <w:rFonts w:ascii="Times New Roman" w:hAnsi="Times New Roman" w:cs="Times New Roman"/>
        </w:rPr>
        <w:t xml:space="preserve"> </w:t>
      </w:r>
      <w:r w:rsidR="00AD3803">
        <w:rPr>
          <w:rFonts w:ascii="Times New Roman" w:hAnsi="Times New Roman" w:cs="Times New Roman"/>
        </w:rPr>
        <w:t>to environmental manipulation. The short-term manipulation of temperature and oxygen helps illuminate mechanisms of environmental body size regulation, whereas the longer-term manipulaton demonstrates the variation in growth a</w:t>
      </w:r>
      <w:r w:rsidR="00E77407">
        <w:rPr>
          <w:rFonts w:ascii="Times New Roman" w:hAnsi="Times New Roman" w:cs="Times New Roman"/>
        </w:rPr>
        <w:t>nd fission patterns that emerge</w:t>
      </w:r>
      <w:r w:rsidR="00AD3803">
        <w:rPr>
          <w:rFonts w:ascii="Times New Roman" w:hAnsi="Times New Roman" w:cs="Times New Roman"/>
        </w:rPr>
        <w:t xml:space="preserve"> from such regulation. </w:t>
      </w:r>
      <w:r w:rsidR="00D20D0F">
        <w:rPr>
          <w:rFonts w:ascii="Times New Roman" w:hAnsi="Times New Roman" w:cs="Times New Roman"/>
        </w:rPr>
        <w:t xml:space="preserve">We also explore </w:t>
      </w:r>
      <w:r w:rsidRPr="000F399E">
        <w:rPr>
          <w:rFonts w:ascii="Times New Roman" w:hAnsi="Times New Roman" w:cs="Times New Roman"/>
        </w:rPr>
        <w:t>geographic variation in t</w:t>
      </w:r>
      <w:r w:rsidR="00D20D0F">
        <w:rPr>
          <w:rFonts w:ascii="Times New Roman" w:hAnsi="Times New Roman" w:cs="Times New Roman"/>
        </w:rPr>
        <w:t xml:space="preserve">he shape of reaction norms </w:t>
      </w:r>
      <w:r w:rsidRPr="000F399E">
        <w:rPr>
          <w:rFonts w:ascii="Times New Roman" w:hAnsi="Times New Roman" w:cs="Times New Roman"/>
        </w:rPr>
        <w:t xml:space="preserve">of </w:t>
      </w:r>
      <w:r w:rsidRPr="000F399E">
        <w:rPr>
          <w:rFonts w:ascii="Times New Roman" w:hAnsi="Times New Roman" w:cs="Times New Roman"/>
          <w:i/>
        </w:rPr>
        <w:t>D. lineata</w:t>
      </w:r>
      <w:r w:rsidRPr="000F399E">
        <w:rPr>
          <w:rFonts w:ascii="Times New Roman" w:hAnsi="Times New Roman" w:cs="Times New Roman"/>
        </w:rPr>
        <w:t xml:space="preserve"> using individuals collected from the Atlantic, Gulf, and Pacific coasts of the US</w:t>
      </w:r>
      <w:r w:rsidR="007E1CD1" w:rsidRPr="000F399E">
        <w:rPr>
          <w:rFonts w:ascii="Times New Roman" w:hAnsi="Times New Roman" w:cs="Times New Roman"/>
        </w:rPr>
        <w:t>, which vary</w:t>
      </w:r>
      <w:r w:rsidR="00CB4A39" w:rsidRPr="000F399E">
        <w:rPr>
          <w:rFonts w:ascii="Times New Roman" w:hAnsi="Times New Roman" w:cs="Times New Roman"/>
        </w:rPr>
        <w:t xml:space="preserve"> substantially</w:t>
      </w:r>
      <w:r w:rsidR="007E1CD1" w:rsidRPr="000F399E">
        <w:rPr>
          <w:rFonts w:ascii="Times New Roman" w:hAnsi="Times New Roman" w:cs="Times New Roman"/>
        </w:rPr>
        <w:t xml:space="preserve"> in their seasonal temp</w:t>
      </w:r>
      <w:r w:rsidR="005D4F5B" w:rsidRPr="000F399E">
        <w:rPr>
          <w:rFonts w:ascii="Times New Roman" w:hAnsi="Times New Roman" w:cs="Times New Roman"/>
        </w:rPr>
        <w:t>er</w:t>
      </w:r>
      <w:r w:rsidR="007E1CD1" w:rsidRPr="000F399E">
        <w:rPr>
          <w:rFonts w:ascii="Times New Roman" w:hAnsi="Times New Roman" w:cs="Times New Roman"/>
        </w:rPr>
        <w:t>ature regiemes</w:t>
      </w:r>
      <w:r w:rsidRPr="000F399E">
        <w:rPr>
          <w:rFonts w:ascii="Times New Roman" w:hAnsi="Times New Roman" w:cs="Times New Roman"/>
        </w:rPr>
        <w:t>. Specifically, we ask:</w:t>
      </w:r>
    </w:p>
    <w:p w14:paraId="154613F6" w14:textId="1B9B3DE5" w:rsidR="00380F09" w:rsidRPr="000F399E" w:rsidRDefault="00380F09" w:rsidP="001F08FC">
      <w:pPr>
        <w:pStyle w:val="ListParagraph"/>
        <w:numPr>
          <w:ilvl w:val="0"/>
          <w:numId w:val="10"/>
        </w:numPr>
        <w:spacing w:line="480" w:lineRule="auto"/>
        <w:rPr>
          <w:rFonts w:ascii="Times New Roman" w:hAnsi="Times New Roman" w:cs="Times New Roman"/>
        </w:rPr>
      </w:pPr>
      <w:r w:rsidRPr="000F399E">
        <w:rPr>
          <w:rFonts w:ascii="Times New Roman" w:hAnsi="Times New Roman" w:cs="Times New Roman"/>
        </w:rPr>
        <w:t xml:space="preserve">What </w:t>
      </w:r>
      <w:r w:rsidR="000C7967">
        <w:rPr>
          <w:rFonts w:ascii="Times New Roman" w:hAnsi="Times New Roman" w:cs="Times New Roman"/>
        </w:rPr>
        <w:t>are</w:t>
      </w:r>
      <w:r w:rsidRPr="000F399E">
        <w:rPr>
          <w:rFonts w:ascii="Times New Roman" w:hAnsi="Times New Roman" w:cs="Times New Roman"/>
        </w:rPr>
        <w:t xml:space="preserve"> the general shape</w:t>
      </w:r>
      <w:r w:rsidR="000C7967">
        <w:rPr>
          <w:rFonts w:ascii="Times New Roman" w:hAnsi="Times New Roman" w:cs="Times New Roman"/>
        </w:rPr>
        <w:t>s</w:t>
      </w:r>
      <w:r w:rsidRPr="000F399E">
        <w:rPr>
          <w:rFonts w:ascii="Times New Roman" w:hAnsi="Times New Roman" w:cs="Times New Roman"/>
        </w:rPr>
        <w:t xml:space="preserve"> </w:t>
      </w:r>
      <w:r w:rsidR="002C0E92">
        <w:rPr>
          <w:rFonts w:ascii="Times New Roman" w:hAnsi="Times New Roman" w:cs="Times New Roman"/>
        </w:rPr>
        <w:t>of the thermal reaction norms</w:t>
      </w:r>
      <w:r w:rsidRPr="000F399E">
        <w:rPr>
          <w:rFonts w:ascii="Times New Roman" w:hAnsi="Times New Roman" w:cs="Times New Roman"/>
        </w:rPr>
        <w:t xml:space="preserve"> </w:t>
      </w:r>
      <w:r w:rsidR="002C0E92">
        <w:rPr>
          <w:rFonts w:ascii="Times New Roman" w:hAnsi="Times New Roman" w:cs="Times New Roman"/>
        </w:rPr>
        <w:t>of</w:t>
      </w:r>
      <w:r w:rsidRPr="000F399E">
        <w:rPr>
          <w:rFonts w:ascii="Times New Roman" w:hAnsi="Times New Roman" w:cs="Times New Roman"/>
        </w:rPr>
        <w:t xml:space="preserve"> fission rate, individual body size, and clonal biomass accumulation</w:t>
      </w:r>
      <w:r w:rsidR="002C0E92">
        <w:rPr>
          <w:rFonts w:ascii="Times New Roman" w:hAnsi="Times New Roman" w:cs="Times New Roman"/>
        </w:rPr>
        <w:t xml:space="preserve"> in this species</w:t>
      </w:r>
      <w:r w:rsidRPr="000F399E">
        <w:rPr>
          <w:rFonts w:ascii="Times New Roman" w:hAnsi="Times New Roman" w:cs="Times New Roman"/>
        </w:rPr>
        <w:t>?</w:t>
      </w:r>
    </w:p>
    <w:p w14:paraId="76D0B1A9" w14:textId="3863CDFF" w:rsidR="00380F09" w:rsidRPr="000F399E" w:rsidRDefault="00380F09" w:rsidP="001F08FC">
      <w:pPr>
        <w:pStyle w:val="ListParagraph"/>
        <w:numPr>
          <w:ilvl w:val="0"/>
          <w:numId w:val="10"/>
        </w:numPr>
        <w:spacing w:line="480" w:lineRule="auto"/>
        <w:rPr>
          <w:rFonts w:ascii="Times New Roman" w:hAnsi="Times New Roman" w:cs="Times New Roman"/>
        </w:rPr>
      </w:pPr>
      <w:r w:rsidRPr="000F399E">
        <w:rPr>
          <w:rFonts w:ascii="Times New Roman" w:hAnsi="Times New Roman" w:cs="Times New Roman"/>
        </w:rPr>
        <w:t xml:space="preserve">How </w:t>
      </w:r>
      <w:r w:rsidR="00DE5F89" w:rsidRPr="000F399E">
        <w:rPr>
          <w:rFonts w:ascii="Times New Roman" w:hAnsi="Times New Roman" w:cs="Times New Roman"/>
        </w:rPr>
        <w:t>do temperature, oxygen</w:t>
      </w:r>
      <w:r w:rsidR="00266D72">
        <w:rPr>
          <w:rFonts w:ascii="Times New Roman" w:hAnsi="Times New Roman" w:cs="Times New Roman"/>
        </w:rPr>
        <w:t>,</w:t>
      </w:r>
      <w:r w:rsidR="00DE5F89" w:rsidRPr="000F399E">
        <w:rPr>
          <w:rFonts w:ascii="Times New Roman" w:hAnsi="Times New Roman" w:cs="Times New Roman"/>
        </w:rPr>
        <w:t xml:space="preserve"> and coast</w:t>
      </w:r>
      <w:r w:rsidR="0005259E">
        <w:rPr>
          <w:rFonts w:ascii="Times New Roman" w:hAnsi="Times New Roman" w:cs="Times New Roman"/>
        </w:rPr>
        <w:t>line</w:t>
      </w:r>
      <w:r w:rsidR="00DE5F89" w:rsidRPr="000F399E">
        <w:rPr>
          <w:rFonts w:ascii="Times New Roman" w:hAnsi="Times New Roman" w:cs="Times New Roman"/>
        </w:rPr>
        <w:t xml:space="preserve"> of origin contribute to ramet body size regulation</w:t>
      </w:r>
      <w:r w:rsidR="00A30FFE">
        <w:rPr>
          <w:rFonts w:ascii="Times New Roman" w:hAnsi="Times New Roman" w:cs="Times New Roman"/>
        </w:rPr>
        <w:t xml:space="preserve"> via changes in fission and growth rate</w:t>
      </w:r>
      <w:r w:rsidRPr="000F399E">
        <w:rPr>
          <w:rFonts w:ascii="Times New Roman" w:hAnsi="Times New Roman" w:cs="Times New Roman"/>
        </w:rPr>
        <w:t>?</w:t>
      </w:r>
    </w:p>
    <w:p w14:paraId="13F63AA4" w14:textId="77777777" w:rsidR="00A30FFE" w:rsidRDefault="00840208" w:rsidP="001F08FC">
      <w:pPr>
        <w:pStyle w:val="ListParagraph"/>
        <w:numPr>
          <w:ilvl w:val="0"/>
          <w:numId w:val="10"/>
        </w:numPr>
        <w:spacing w:line="480" w:lineRule="auto"/>
        <w:rPr>
          <w:rFonts w:ascii="Times New Roman" w:hAnsi="Times New Roman" w:cs="Times New Roman"/>
        </w:rPr>
      </w:pPr>
      <w:r>
        <w:rPr>
          <w:rFonts w:ascii="Times New Roman" w:hAnsi="Times New Roman" w:cs="Times New Roman"/>
        </w:rPr>
        <w:t>D</w:t>
      </w:r>
      <w:r w:rsidR="00380F09" w:rsidRPr="000F399E">
        <w:rPr>
          <w:rFonts w:ascii="Times New Roman" w:hAnsi="Times New Roman" w:cs="Times New Roman"/>
        </w:rPr>
        <w:t xml:space="preserve">oes basal metabolic rate differ </w:t>
      </w:r>
      <w:r>
        <w:rPr>
          <w:rFonts w:ascii="Times New Roman" w:hAnsi="Times New Roman" w:cs="Times New Roman"/>
        </w:rPr>
        <w:t>among</w:t>
      </w:r>
      <w:r w:rsidR="00380F09" w:rsidRPr="000F399E">
        <w:rPr>
          <w:rFonts w:ascii="Times New Roman" w:hAnsi="Times New Roman" w:cs="Times New Roman"/>
        </w:rPr>
        <w:t xml:space="preserve"> coast</w:t>
      </w:r>
      <w:r w:rsidR="0005259E">
        <w:rPr>
          <w:rFonts w:ascii="Times New Roman" w:hAnsi="Times New Roman" w:cs="Times New Roman"/>
        </w:rPr>
        <w:t>line</w:t>
      </w:r>
      <w:r>
        <w:rPr>
          <w:rFonts w:ascii="Times New Roman" w:hAnsi="Times New Roman" w:cs="Times New Roman"/>
        </w:rPr>
        <w:t>s</w:t>
      </w:r>
      <w:r w:rsidR="00380F09" w:rsidRPr="000F399E">
        <w:rPr>
          <w:rFonts w:ascii="Times New Roman" w:hAnsi="Times New Roman" w:cs="Times New Roman"/>
        </w:rPr>
        <w:t xml:space="preserve"> of origin? </w:t>
      </w:r>
    </w:p>
    <w:p w14:paraId="3F3C99EE" w14:textId="2B1748A8" w:rsidR="00380F09" w:rsidRPr="000F399E" w:rsidRDefault="00A30FFE" w:rsidP="001F08FC">
      <w:pPr>
        <w:pStyle w:val="ListParagraph"/>
        <w:numPr>
          <w:ilvl w:val="0"/>
          <w:numId w:val="10"/>
        </w:numPr>
        <w:spacing w:line="480" w:lineRule="auto"/>
        <w:rPr>
          <w:rFonts w:ascii="Times New Roman" w:hAnsi="Times New Roman" w:cs="Times New Roman"/>
        </w:rPr>
      </w:pPr>
      <w:r>
        <w:rPr>
          <w:rFonts w:ascii="Times New Roman" w:hAnsi="Times New Roman" w:cs="Times New Roman"/>
        </w:rPr>
        <w:t>A</w:t>
      </w:r>
      <w:r w:rsidRPr="000F399E">
        <w:rPr>
          <w:rFonts w:ascii="Times New Roman" w:hAnsi="Times New Roman" w:cs="Times New Roman"/>
        </w:rPr>
        <w:t xml:space="preserve">re </w:t>
      </w:r>
      <w:r w:rsidR="00F11F31">
        <w:rPr>
          <w:rFonts w:ascii="Times New Roman" w:hAnsi="Times New Roman" w:cs="Times New Roman"/>
        </w:rPr>
        <w:t xml:space="preserve">reaction norm </w:t>
      </w:r>
      <w:r>
        <w:rPr>
          <w:rFonts w:ascii="Times New Roman" w:hAnsi="Times New Roman" w:cs="Times New Roman"/>
        </w:rPr>
        <w:t xml:space="preserve">differences among </w:t>
      </w:r>
      <w:r w:rsidR="00446B58">
        <w:rPr>
          <w:rFonts w:ascii="Times New Roman" w:hAnsi="Times New Roman" w:cs="Times New Roman"/>
        </w:rPr>
        <w:t xml:space="preserve">anemones from different </w:t>
      </w:r>
      <w:r>
        <w:rPr>
          <w:rFonts w:ascii="Times New Roman" w:hAnsi="Times New Roman" w:cs="Times New Roman"/>
        </w:rPr>
        <w:t xml:space="preserve">coastlines </w:t>
      </w:r>
      <w:r w:rsidRPr="000F399E">
        <w:rPr>
          <w:rFonts w:ascii="Times New Roman" w:hAnsi="Times New Roman" w:cs="Times New Roman"/>
        </w:rPr>
        <w:t>consistent with the expected effects of seasonality</w:t>
      </w:r>
      <w:r>
        <w:rPr>
          <w:rFonts w:ascii="Times New Roman" w:hAnsi="Times New Roman" w:cs="Times New Roman"/>
        </w:rPr>
        <w:t>?</w:t>
      </w:r>
      <w:r w:rsidR="00380F09" w:rsidRPr="000F399E">
        <w:rPr>
          <w:rFonts w:ascii="Times New Roman" w:hAnsi="Times New Roman" w:cs="Times New Roman"/>
        </w:rPr>
        <w:t xml:space="preserve"> </w:t>
      </w:r>
    </w:p>
    <w:p w14:paraId="7F63E5D6" w14:textId="77777777" w:rsidR="00AD2A3A" w:rsidRPr="000F399E" w:rsidRDefault="00AD2A3A" w:rsidP="001F08FC">
      <w:pPr>
        <w:spacing w:line="480" w:lineRule="auto"/>
        <w:ind w:firstLine="360"/>
        <w:rPr>
          <w:rStyle w:val="Hyperlink"/>
          <w:rFonts w:ascii="Times New Roman" w:hAnsi="Times New Roman" w:cs="Times New Roman"/>
          <w:color w:val="auto"/>
          <w:u w:val="none"/>
        </w:rPr>
      </w:pPr>
    </w:p>
    <w:p w14:paraId="511F6AB7" w14:textId="77777777" w:rsidR="00380F09" w:rsidRPr="000F399E" w:rsidRDefault="00380F09" w:rsidP="001F08FC">
      <w:pPr>
        <w:spacing w:line="480" w:lineRule="auto"/>
        <w:rPr>
          <w:rStyle w:val="Hyperlink"/>
          <w:rFonts w:ascii="Times New Roman" w:hAnsi="Times New Roman" w:cs="Times New Roman"/>
          <w:b/>
          <w:color w:val="auto"/>
          <w:u w:val="none"/>
        </w:rPr>
      </w:pPr>
      <w:r w:rsidRPr="000F399E">
        <w:rPr>
          <w:rStyle w:val="Hyperlink"/>
          <w:rFonts w:ascii="Times New Roman" w:hAnsi="Times New Roman" w:cs="Times New Roman"/>
          <w:b/>
          <w:color w:val="auto"/>
          <w:u w:val="none"/>
        </w:rPr>
        <w:t>Methods</w:t>
      </w:r>
    </w:p>
    <w:p w14:paraId="7A9C0F01" w14:textId="1C919EF6" w:rsidR="00D12548" w:rsidRPr="000F399E" w:rsidRDefault="00424C7F" w:rsidP="001F08FC">
      <w:pPr>
        <w:spacing w:line="480" w:lineRule="auto"/>
        <w:contextualSpacing/>
        <w:rPr>
          <w:rFonts w:ascii="Times New Roman" w:hAnsi="Times New Roman" w:cs="Times New Roman"/>
        </w:rPr>
      </w:pPr>
      <w:r w:rsidRPr="000F399E">
        <w:rPr>
          <w:rStyle w:val="Hyperlink"/>
          <w:rFonts w:ascii="Times New Roman" w:hAnsi="Times New Roman" w:cs="Times New Roman"/>
          <w:color w:val="auto"/>
        </w:rPr>
        <w:t>Experiment 1</w:t>
      </w:r>
      <w:r w:rsidR="008658EF" w:rsidRPr="000F399E">
        <w:rPr>
          <w:rStyle w:val="Hyperlink"/>
          <w:rFonts w:ascii="Times New Roman" w:hAnsi="Times New Roman" w:cs="Times New Roman"/>
          <w:color w:val="auto"/>
        </w:rPr>
        <w:t>:</w:t>
      </w:r>
      <w:r w:rsidR="008658EF" w:rsidRPr="000F399E">
        <w:rPr>
          <w:rStyle w:val="Hyperlink"/>
          <w:rFonts w:ascii="Times New Roman" w:hAnsi="Times New Roman" w:cs="Times New Roman"/>
          <w:color w:val="auto"/>
          <w:u w:val="none"/>
        </w:rPr>
        <w:t xml:space="preserve"> </w:t>
      </w:r>
      <w:r w:rsidR="00D633D3" w:rsidRPr="000F399E">
        <w:rPr>
          <w:rStyle w:val="Hyperlink"/>
          <w:rFonts w:ascii="Times New Roman" w:hAnsi="Times New Roman" w:cs="Times New Roman"/>
          <w:color w:val="auto"/>
          <w:u w:val="none"/>
        </w:rPr>
        <w:t>Characterizing reaction norms across five levels of temperature</w:t>
      </w:r>
    </w:p>
    <w:p w14:paraId="63B6537C" w14:textId="0E5D27D7" w:rsidR="00D64E19" w:rsidRPr="000F399E" w:rsidRDefault="00AC5FCF" w:rsidP="001F08FC">
      <w:pPr>
        <w:spacing w:line="480" w:lineRule="auto"/>
        <w:rPr>
          <w:rFonts w:ascii="Times New Roman" w:hAnsi="Times New Roman" w:cs="Times New Roman"/>
          <w:i/>
        </w:rPr>
      </w:pPr>
      <w:r w:rsidRPr="000F399E">
        <w:rPr>
          <w:rFonts w:ascii="Times New Roman" w:hAnsi="Times New Roman" w:cs="Times New Roman"/>
          <w:i/>
        </w:rPr>
        <w:t xml:space="preserve">Producing </w:t>
      </w:r>
      <w:r w:rsidR="00D64E19" w:rsidRPr="000F399E">
        <w:rPr>
          <w:rFonts w:ascii="Times New Roman" w:hAnsi="Times New Roman" w:cs="Times New Roman"/>
          <w:i/>
        </w:rPr>
        <w:t>clonal replicates</w:t>
      </w:r>
    </w:p>
    <w:p w14:paraId="2BB9F9AA" w14:textId="7F5BF134" w:rsidR="00424C7F" w:rsidRPr="000F399E" w:rsidRDefault="00D64E19" w:rsidP="001F08FC">
      <w:pPr>
        <w:spacing w:line="480" w:lineRule="auto"/>
        <w:rPr>
          <w:rFonts w:ascii="Times New Roman" w:hAnsi="Times New Roman" w:cs="Times New Roman"/>
        </w:rPr>
      </w:pPr>
      <w:r w:rsidRPr="000F399E">
        <w:rPr>
          <w:rFonts w:ascii="Times New Roman" w:hAnsi="Times New Roman" w:cs="Times New Roman"/>
        </w:rPr>
        <w:tab/>
      </w:r>
      <w:r w:rsidR="00716432">
        <w:rPr>
          <w:rFonts w:ascii="Times New Roman" w:hAnsi="Times New Roman" w:cs="Times New Roman"/>
        </w:rPr>
        <w:t>Twenty i</w:t>
      </w:r>
      <w:r w:rsidR="00B70937" w:rsidRPr="000F399E">
        <w:rPr>
          <w:rFonts w:ascii="Times New Roman" w:hAnsi="Times New Roman" w:cs="Times New Roman"/>
        </w:rPr>
        <w:t>ndividual a</w:t>
      </w:r>
      <w:r w:rsidRPr="000F399E">
        <w:rPr>
          <w:rFonts w:ascii="Times New Roman" w:hAnsi="Times New Roman" w:cs="Times New Roman"/>
        </w:rPr>
        <w:t>nemone</w:t>
      </w:r>
      <w:r w:rsidR="00B70937" w:rsidRPr="000F399E">
        <w:rPr>
          <w:rFonts w:ascii="Times New Roman" w:hAnsi="Times New Roman" w:cs="Times New Roman"/>
        </w:rPr>
        <w:t>s</w:t>
      </w:r>
      <w:r w:rsidRPr="000F399E">
        <w:rPr>
          <w:rFonts w:ascii="Times New Roman" w:hAnsi="Times New Roman" w:cs="Times New Roman"/>
        </w:rPr>
        <w:t xml:space="preserve"> were collected from three field sites across the US </w:t>
      </w:r>
      <w:r w:rsidR="00361EF4">
        <w:rPr>
          <w:rFonts w:ascii="Times New Roman" w:hAnsi="Times New Roman" w:cs="Times New Roman"/>
        </w:rPr>
        <w:t>Atlantic and Gulf coasts</w:t>
      </w:r>
      <w:r w:rsidRPr="000F399E">
        <w:rPr>
          <w:rFonts w:ascii="Times New Roman" w:hAnsi="Times New Roman" w:cs="Times New Roman"/>
        </w:rPr>
        <w:t xml:space="preserve"> (Nahant, MA</w:t>
      </w:r>
      <w:r w:rsidR="00361EF4">
        <w:rPr>
          <w:rFonts w:ascii="Times New Roman" w:hAnsi="Times New Roman" w:cs="Times New Roman"/>
        </w:rPr>
        <w:t xml:space="preserve"> [</w:t>
      </w:r>
      <w:r w:rsidR="00192AA1">
        <w:rPr>
          <w:rFonts w:ascii="Times New Roman" w:hAnsi="Times New Roman" w:cs="Times New Roman"/>
        </w:rPr>
        <w:t xml:space="preserve">Atlantic, </w:t>
      </w:r>
      <w:r w:rsidR="00361EF4">
        <w:rPr>
          <w:rFonts w:ascii="Times New Roman" w:hAnsi="Times New Roman" w:cs="Times New Roman"/>
        </w:rPr>
        <w:t>42</w:t>
      </w:r>
      <w:r w:rsidR="00361EF4" w:rsidRPr="00361EF4">
        <w:rPr>
          <w:rFonts w:ascii="Times New Roman" w:hAnsi="Times New Roman" w:cs="Times New Roman"/>
          <w:vertAlign w:val="superscript"/>
        </w:rPr>
        <w:t>o</w:t>
      </w:r>
      <w:r w:rsidR="00361EF4">
        <w:rPr>
          <w:rFonts w:ascii="Times New Roman" w:hAnsi="Times New Roman" w:cs="Times New Roman"/>
        </w:rPr>
        <w:t xml:space="preserve"> N]</w:t>
      </w:r>
      <w:r w:rsidRPr="000F399E">
        <w:rPr>
          <w:rFonts w:ascii="Times New Roman" w:hAnsi="Times New Roman" w:cs="Times New Roman"/>
        </w:rPr>
        <w:t>; St. Simon, GA</w:t>
      </w:r>
      <w:r w:rsidR="00192AA1">
        <w:rPr>
          <w:rFonts w:ascii="Times New Roman" w:hAnsi="Times New Roman" w:cs="Times New Roman"/>
        </w:rPr>
        <w:t xml:space="preserve"> [Atlantic, 31</w:t>
      </w:r>
      <w:r w:rsidR="00192AA1" w:rsidRPr="00192AA1">
        <w:rPr>
          <w:rFonts w:ascii="Times New Roman" w:hAnsi="Times New Roman" w:cs="Times New Roman"/>
          <w:vertAlign w:val="superscript"/>
        </w:rPr>
        <w:t>o</w:t>
      </w:r>
      <w:r w:rsidR="00192AA1">
        <w:rPr>
          <w:rFonts w:ascii="Times New Roman" w:hAnsi="Times New Roman" w:cs="Times New Roman"/>
        </w:rPr>
        <w:t xml:space="preserve"> N]</w:t>
      </w:r>
      <w:r w:rsidRPr="000F399E">
        <w:rPr>
          <w:rFonts w:ascii="Times New Roman" w:hAnsi="Times New Roman" w:cs="Times New Roman"/>
        </w:rPr>
        <w:t>; St. Teresa, FL</w:t>
      </w:r>
      <w:r w:rsidR="00192AA1">
        <w:rPr>
          <w:rFonts w:ascii="Times New Roman" w:hAnsi="Times New Roman" w:cs="Times New Roman"/>
        </w:rPr>
        <w:t xml:space="preserve"> [Gulf, 30</w:t>
      </w:r>
      <w:r w:rsidR="00192AA1" w:rsidRPr="00192AA1">
        <w:rPr>
          <w:rFonts w:ascii="Times New Roman" w:hAnsi="Times New Roman" w:cs="Times New Roman"/>
          <w:vertAlign w:val="superscript"/>
        </w:rPr>
        <w:t>o</w:t>
      </w:r>
      <w:r w:rsidR="00192AA1">
        <w:rPr>
          <w:rFonts w:ascii="Times New Roman" w:hAnsi="Times New Roman" w:cs="Times New Roman"/>
        </w:rPr>
        <w:t xml:space="preserve"> N]</w:t>
      </w:r>
      <w:r w:rsidRPr="000F399E">
        <w:rPr>
          <w:rFonts w:ascii="Times New Roman" w:hAnsi="Times New Roman" w:cs="Times New Roman"/>
        </w:rPr>
        <w:t>) in January 2013 and were used to establish isolated clonal lines under common garden conditions that exposed them to a seasonally adjusted range of temperatures between 15-29</w:t>
      </w:r>
      <w:r w:rsidR="00903EC0" w:rsidRPr="000F399E">
        <w:rPr>
          <w:rFonts w:ascii="Times New Roman" w:hAnsi="Times New Roman" w:cs="Times New Roman"/>
        </w:rPr>
        <w:t>°</w:t>
      </w:r>
      <w:r w:rsidR="001507EA" w:rsidRPr="000F399E">
        <w:rPr>
          <w:rFonts w:ascii="Times New Roman" w:hAnsi="Times New Roman" w:cs="Times New Roman"/>
        </w:rPr>
        <w:t xml:space="preserve"> </w:t>
      </w:r>
      <w:r w:rsidRPr="000F399E">
        <w:rPr>
          <w:rFonts w:ascii="Times New Roman" w:hAnsi="Times New Roman" w:cs="Times New Roman"/>
        </w:rPr>
        <w:t>C</w:t>
      </w:r>
      <w:r w:rsidR="00E65F74" w:rsidRPr="000F399E">
        <w:rPr>
          <w:rFonts w:ascii="Times New Roman" w:hAnsi="Times New Roman" w:cs="Times New Roman"/>
        </w:rPr>
        <w:t>,</w:t>
      </w:r>
      <w:r w:rsidRPr="000F399E">
        <w:rPr>
          <w:rFonts w:ascii="Times New Roman" w:hAnsi="Times New Roman" w:cs="Times New Roman"/>
        </w:rPr>
        <w:t xml:space="preserve"> mimicking field measured conditions from St. Teresa, FL (see Ryan </w:t>
      </w:r>
      <w:r w:rsidR="00424C7F" w:rsidRPr="000F399E">
        <w:rPr>
          <w:rFonts w:ascii="Times New Roman" w:hAnsi="Times New Roman" w:cs="Times New Roman"/>
        </w:rPr>
        <w:t>2018</w:t>
      </w:r>
      <w:r w:rsidRPr="000F399E">
        <w:rPr>
          <w:rFonts w:ascii="Times New Roman" w:hAnsi="Times New Roman" w:cs="Times New Roman"/>
        </w:rPr>
        <w:t>). Between March and September 2015, clonal lines were kept at 20</w:t>
      </w:r>
      <w:r w:rsidRPr="000F399E">
        <w:rPr>
          <w:rFonts w:ascii="Times New Roman" w:hAnsi="Times New Roman" w:cs="Times New Roman"/>
          <w:vertAlign w:val="superscript"/>
        </w:rPr>
        <w:t xml:space="preserve">o </w:t>
      </w:r>
      <w:r w:rsidRPr="000F399E">
        <w:rPr>
          <w:rFonts w:ascii="Times New Roman" w:hAnsi="Times New Roman" w:cs="Times New Roman"/>
        </w:rPr>
        <w:t xml:space="preserve">C and fed </w:t>
      </w:r>
      <w:r w:rsidR="00B70937" w:rsidRPr="000F399E">
        <w:rPr>
          <w:rFonts w:ascii="Times New Roman" w:hAnsi="Times New Roman" w:cs="Times New Roman"/>
          <w:i/>
        </w:rPr>
        <w:t>Artemia</w:t>
      </w:r>
      <w:r w:rsidR="00B70937" w:rsidRPr="000F399E">
        <w:rPr>
          <w:rFonts w:ascii="Times New Roman" w:hAnsi="Times New Roman" w:cs="Times New Roman"/>
        </w:rPr>
        <w:t xml:space="preserve"> nauplii</w:t>
      </w:r>
      <w:r w:rsidR="00431222" w:rsidRPr="000F399E">
        <w:rPr>
          <w:rFonts w:ascii="Times New Roman" w:hAnsi="Times New Roman" w:cs="Times New Roman"/>
        </w:rPr>
        <w:t xml:space="preserve"> (Brine Shrimp Direct, Ogden, UT, USA)</w:t>
      </w:r>
      <w:r w:rsidR="00B70937" w:rsidRPr="000F399E">
        <w:rPr>
          <w:rFonts w:ascii="Times New Roman" w:hAnsi="Times New Roman" w:cs="Times New Roman"/>
        </w:rPr>
        <w:t xml:space="preserve"> </w:t>
      </w:r>
      <w:r w:rsidRPr="000F399E">
        <w:rPr>
          <w:rFonts w:ascii="Times New Roman" w:hAnsi="Times New Roman" w:cs="Times New Roman"/>
        </w:rPr>
        <w:t xml:space="preserve">two times per week.  </w:t>
      </w:r>
    </w:p>
    <w:p w14:paraId="055F0C85" w14:textId="77777777" w:rsidR="00D12548" w:rsidRPr="000F399E" w:rsidRDefault="00D12548" w:rsidP="001F08FC">
      <w:pPr>
        <w:spacing w:line="480" w:lineRule="auto"/>
        <w:rPr>
          <w:rFonts w:ascii="Times New Roman" w:hAnsi="Times New Roman" w:cs="Times New Roman"/>
        </w:rPr>
      </w:pPr>
    </w:p>
    <w:p w14:paraId="6067F5F5" w14:textId="7191C1C9" w:rsidR="00D64E19" w:rsidRPr="000F399E" w:rsidRDefault="00AC5FCF" w:rsidP="001F08FC">
      <w:pPr>
        <w:spacing w:line="480" w:lineRule="auto"/>
        <w:rPr>
          <w:rFonts w:ascii="Times New Roman" w:hAnsi="Times New Roman" w:cs="Times New Roman"/>
          <w:i/>
        </w:rPr>
      </w:pPr>
      <w:r w:rsidRPr="000F399E">
        <w:rPr>
          <w:rFonts w:ascii="Times New Roman" w:hAnsi="Times New Roman" w:cs="Times New Roman"/>
          <w:i/>
        </w:rPr>
        <w:t>Temperature trea</w:t>
      </w:r>
      <w:r w:rsidR="0055002D" w:rsidRPr="000F399E">
        <w:rPr>
          <w:rFonts w:ascii="Times New Roman" w:hAnsi="Times New Roman" w:cs="Times New Roman"/>
          <w:i/>
        </w:rPr>
        <w:t>t</w:t>
      </w:r>
      <w:r w:rsidRPr="000F399E">
        <w:rPr>
          <w:rFonts w:ascii="Times New Roman" w:hAnsi="Times New Roman" w:cs="Times New Roman"/>
          <w:i/>
        </w:rPr>
        <w:t>ments</w:t>
      </w:r>
    </w:p>
    <w:p w14:paraId="1AA3A0EB" w14:textId="6EC24F58" w:rsidR="00E348B3" w:rsidRPr="000F399E" w:rsidRDefault="00D64E19" w:rsidP="001F08FC">
      <w:pPr>
        <w:spacing w:line="480" w:lineRule="auto"/>
        <w:rPr>
          <w:rFonts w:ascii="Times New Roman" w:hAnsi="Times New Roman" w:cs="Times New Roman"/>
        </w:rPr>
      </w:pPr>
      <w:r w:rsidRPr="000F399E">
        <w:rPr>
          <w:rFonts w:ascii="Times New Roman" w:hAnsi="Times New Roman" w:cs="Times New Roman"/>
        </w:rPr>
        <w:tab/>
        <w:t xml:space="preserve">In September of 2015, </w:t>
      </w:r>
      <w:r w:rsidR="00AC23D2" w:rsidRPr="000F399E">
        <w:rPr>
          <w:rFonts w:ascii="Times New Roman" w:hAnsi="Times New Roman" w:cs="Times New Roman"/>
        </w:rPr>
        <w:t>individual ramets</w:t>
      </w:r>
      <w:r w:rsidR="003A7683" w:rsidRPr="000F399E">
        <w:rPr>
          <w:rFonts w:ascii="Times New Roman" w:hAnsi="Times New Roman" w:cs="Times New Roman"/>
        </w:rPr>
        <w:t xml:space="preserve"> </w:t>
      </w:r>
      <w:r w:rsidR="00AC23D2" w:rsidRPr="000F399E">
        <w:rPr>
          <w:rFonts w:ascii="Times New Roman" w:hAnsi="Times New Roman" w:cs="Times New Roman"/>
        </w:rPr>
        <w:t xml:space="preserve">were randomly selected </w:t>
      </w:r>
      <w:r w:rsidR="003A7683" w:rsidRPr="000F399E">
        <w:rPr>
          <w:rFonts w:ascii="Times New Roman" w:hAnsi="Times New Roman" w:cs="Times New Roman"/>
        </w:rPr>
        <w:t xml:space="preserve">from each of </w:t>
      </w:r>
      <w:r w:rsidR="001D26F1">
        <w:rPr>
          <w:rFonts w:ascii="Times New Roman" w:hAnsi="Times New Roman" w:cs="Times New Roman"/>
        </w:rPr>
        <w:t>twelve</w:t>
      </w:r>
      <w:r w:rsidR="001D26F1" w:rsidRPr="000F399E">
        <w:rPr>
          <w:rFonts w:ascii="Times New Roman" w:hAnsi="Times New Roman" w:cs="Times New Roman"/>
        </w:rPr>
        <w:t xml:space="preserve"> </w:t>
      </w:r>
      <w:r w:rsidR="0082267A" w:rsidRPr="000F399E">
        <w:rPr>
          <w:rFonts w:ascii="Times New Roman" w:hAnsi="Times New Roman" w:cs="Times New Roman"/>
        </w:rPr>
        <w:t>genets</w:t>
      </w:r>
      <w:r w:rsidRPr="000F399E">
        <w:rPr>
          <w:rFonts w:ascii="Times New Roman" w:hAnsi="Times New Roman" w:cs="Times New Roman"/>
        </w:rPr>
        <w:t xml:space="preserve"> </w:t>
      </w:r>
      <w:r w:rsidR="00A35A1C" w:rsidRPr="000F399E">
        <w:rPr>
          <w:rFonts w:ascii="Times New Roman" w:hAnsi="Times New Roman" w:cs="Times New Roman"/>
        </w:rPr>
        <w:t xml:space="preserve">(FL: 5, GA: </w:t>
      </w:r>
      <w:r w:rsidR="001D26F1">
        <w:rPr>
          <w:rFonts w:ascii="Times New Roman" w:hAnsi="Times New Roman" w:cs="Times New Roman"/>
        </w:rPr>
        <w:t>4</w:t>
      </w:r>
      <w:r w:rsidR="00AC23D2" w:rsidRPr="000F399E">
        <w:rPr>
          <w:rFonts w:ascii="Times New Roman" w:hAnsi="Times New Roman" w:cs="Times New Roman"/>
        </w:rPr>
        <w:t>, MA: 3)</w:t>
      </w:r>
      <w:r w:rsidR="00E76686" w:rsidRPr="000F399E">
        <w:rPr>
          <w:rFonts w:ascii="Times New Roman" w:hAnsi="Times New Roman" w:cs="Times New Roman"/>
        </w:rPr>
        <w:t xml:space="preserve"> that</w:t>
      </w:r>
      <w:r w:rsidR="00AC23D2" w:rsidRPr="000F399E">
        <w:rPr>
          <w:rFonts w:ascii="Times New Roman" w:hAnsi="Times New Roman" w:cs="Times New Roman"/>
        </w:rPr>
        <w:t xml:space="preserve"> had sufficient</w:t>
      </w:r>
      <w:r w:rsidR="00B70937" w:rsidRPr="000F399E">
        <w:rPr>
          <w:rFonts w:ascii="Times New Roman" w:hAnsi="Times New Roman" w:cs="Times New Roman"/>
        </w:rPr>
        <w:t>ly</w:t>
      </w:r>
      <w:r w:rsidR="00AC23D2" w:rsidRPr="000F399E">
        <w:rPr>
          <w:rFonts w:ascii="Times New Roman" w:hAnsi="Times New Roman" w:cs="Times New Roman"/>
        </w:rPr>
        <w:t xml:space="preserve"> large </w:t>
      </w:r>
      <w:r w:rsidR="00B70937" w:rsidRPr="000F399E">
        <w:rPr>
          <w:rFonts w:ascii="Times New Roman" w:hAnsi="Times New Roman" w:cs="Times New Roman"/>
        </w:rPr>
        <w:t xml:space="preserve">clonal </w:t>
      </w:r>
      <w:r w:rsidR="002E41FD" w:rsidRPr="000F399E">
        <w:rPr>
          <w:rFonts w:ascii="Times New Roman" w:hAnsi="Times New Roman" w:cs="Times New Roman"/>
        </w:rPr>
        <w:t>populations</w:t>
      </w:r>
      <w:r w:rsidR="00AC23D2" w:rsidRPr="000F399E">
        <w:rPr>
          <w:rFonts w:ascii="Times New Roman" w:hAnsi="Times New Roman" w:cs="Times New Roman"/>
        </w:rPr>
        <w:t xml:space="preserve">. </w:t>
      </w:r>
      <w:r w:rsidRPr="000F399E">
        <w:rPr>
          <w:rFonts w:ascii="Times New Roman" w:hAnsi="Times New Roman" w:cs="Times New Roman"/>
        </w:rPr>
        <w:t>Individual anemones from each</w:t>
      </w:r>
      <w:r w:rsidR="003C1573" w:rsidRPr="000F399E">
        <w:rPr>
          <w:rFonts w:ascii="Times New Roman" w:hAnsi="Times New Roman" w:cs="Times New Roman"/>
        </w:rPr>
        <w:t xml:space="preserve"> putatively distinct</w:t>
      </w:r>
      <w:r w:rsidRPr="000F399E">
        <w:rPr>
          <w:rFonts w:ascii="Times New Roman" w:hAnsi="Times New Roman" w:cs="Times New Roman"/>
        </w:rPr>
        <w:t xml:space="preserve"> </w:t>
      </w:r>
      <w:r w:rsidR="00E348B3" w:rsidRPr="000F399E">
        <w:rPr>
          <w:rFonts w:ascii="Times New Roman" w:hAnsi="Times New Roman" w:cs="Times New Roman"/>
        </w:rPr>
        <w:t>genotype</w:t>
      </w:r>
      <w:r w:rsidRPr="000F399E">
        <w:rPr>
          <w:rFonts w:ascii="Times New Roman" w:hAnsi="Times New Roman" w:cs="Times New Roman"/>
        </w:rPr>
        <w:t xml:space="preserve"> were measured for pedal disk area</w:t>
      </w:r>
      <w:r w:rsidR="00B70937" w:rsidRPr="000F399E">
        <w:rPr>
          <w:rFonts w:ascii="Times New Roman" w:hAnsi="Times New Roman" w:cs="Times New Roman"/>
        </w:rPr>
        <w:t>,</w:t>
      </w:r>
      <w:r w:rsidRPr="000F399E">
        <w:rPr>
          <w:rFonts w:ascii="Times New Roman" w:hAnsi="Times New Roman" w:cs="Times New Roman"/>
        </w:rPr>
        <w:t xml:space="preserve"> then isolated in a 50ml Falcon tube o</w:t>
      </w:r>
      <w:r w:rsidR="00584103" w:rsidRPr="000F399E">
        <w:rPr>
          <w:rFonts w:ascii="Times New Roman" w:hAnsi="Times New Roman" w:cs="Times New Roman"/>
        </w:rPr>
        <w:t>f artificial seawater (</w:t>
      </w:r>
      <w:r w:rsidR="00056C41" w:rsidRPr="000F399E">
        <w:rPr>
          <w:rFonts w:ascii="Times New Roman" w:hAnsi="Times New Roman" w:cs="Times New Roman"/>
        </w:rPr>
        <w:t xml:space="preserve">Instant Ocean; </w:t>
      </w:r>
      <w:r w:rsidR="00584103" w:rsidRPr="000F399E">
        <w:rPr>
          <w:rFonts w:ascii="Times New Roman" w:hAnsi="Times New Roman" w:cs="Times New Roman"/>
        </w:rPr>
        <w:t>salinity</w:t>
      </w:r>
      <w:r w:rsidRPr="000F399E">
        <w:rPr>
          <w:rFonts w:ascii="Times New Roman" w:hAnsi="Times New Roman" w:cs="Times New Roman"/>
        </w:rPr>
        <w:t xml:space="preserve"> 32 ppt) and</w:t>
      </w:r>
      <w:r w:rsidR="00EF068B" w:rsidRPr="000F399E">
        <w:rPr>
          <w:rFonts w:ascii="Times New Roman" w:hAnsi="Times New Roman" w:cs="Times New Roman"/>
        </w:rPr>
        <w:t xml:space="preserve"> </w:t>
      </w:r>
      <w:r w:rsidRPr="000F399E">
        <w:rPr>
          <w:rFonts w:ascii="Times New Roman" w:hAnsi="Times New Roman" w:cs="Times New Roman"/>
        </w:rPr>
        <w:t>randomly assigned to</w:t>
      </w:r>
      <w:r w:rsidR="00994A25" w:rsidRPr="000F399E">
        <w:rPr>
          <w:rFonts w:ascii="Times New Roman" w:hAnsi="Times New Roman" w:cs="Times New Roman"/>
        </w:rPr>
        <w:t xml:space="preserve"> one of five</w:t>
      </w:r>
      <w:r w:rsidRPr="000F399E">
        <w:rPr>
          <w:rFonts w:ascii="Times New Roman" w:hAnsi="Times New Roman" w:cs="Times New Roman"/>
        </w:rPr>
        <w:t xml:space="preserve"> temperature chamber</w:t>
      </w:r>
      <w:r w:rsidR="00AC23D2" w:rsidRPr="000F399E">
        <w:rPr>
          <w:rFonts w:ascii="Times New Roman" w:hAnsi="Times New Roman" w:cs="Times New Roman"/>
        </w:rPr>
        <w:t>s</w:t>
      </w:r>
      <w:r w:rsidR="0087453A">
        <w:rPr>
          <w:rFonts w:ascii="Times New Roman" w:hAnsi="Times New Roman" w:cs="Times New Roman"/>
        </w:rPr>
        <w:t xml:space="preserve"> (including three</w:t>
      </w:r>
      <w:r w:rsidR="00AE67BF">
        <w:rPr>
          <w:rFonts w:ascii="Times New Roman" w:hAnsi="Times New Roman" w:cs="Times New Roman"/>
        </w:rPr>
        <w:t xml:space="preserve"> </w:t>
      </w:r>
      <w:r w:rsidR="0087453A">
        <w:rPr>
          <w:rFonts w:ascii="Times New Roman" w:hAnsi="Times New Roman" w:cs="Times New Roman"/>
        </w:rPr>
        <w:t xml:space="preserve">refridgerators (see Ryan 2018), </w:t>
      </w:r>
      <w:r w:rsidR="00AE67BF">
        <w:rPr>
          <w:rFonts w:ascii="Times New Roman" w:hAnsi="Times New Roman" w:cs="Times New Roman"/>
        </w:rPr>
        <w:t>a bench top incubator (PR205075G Thermo Scientific</w:t>
      </w:r>
      <w:r w:rsidR="008B774F">
        <w:rPr>
          <w:rFonts w:ascii="Times New Roman" w:hAnsi="Times New Roman" w:cs="Times New Roman"/>
        </w:rPr>
        <w:t>, Waltham, MA, USA</w:t>
      </w:r>
      <w:r w:rsidR="00AE67BF">
        <w:rPr>
          <w:rFonts w:ascii="Times New Roman" w:hAnsi="Times New Roman" w:cs="Times New Roman"/>
        </w:rPr>
        <w:t>), and a climate control chamber (</w:t>
      </w:r>
      <w:r w:rsidR="0087453A">
        <w:rPr>
          <w:rFonts w:ascii="Times New Roman" w:hAnsi="Times New Roman" w:cs="Times New Roman"/>
        </w:rPr>
        <w:t>I-36VL</w:t>
      </w:r>
      <w:r w:rsidR="00AE67BF">
        <w:rPr>
          <w:rFonts w:ascii="Times New Roman" w:hAnsi="Times New Roman" w:cs="Times New Roman"/>
        </w:rPr>
        <w:t xml:space="preserve"> Percival</w:t>
      </w:r>
      <w:r w:rsidR="008B774F">
        <w:rPr>
          <w:rFonts w:ascii="Times New Roman" w:hAnsi="Times New Roman" w:cs="Times New Roman"/>
        </w:rPr>
        <w:t xml:space="preserve"> Scientific, Perry, IA, USA</w:t>
      </w:r>
      <w:r w:rsidR="00AE67BF">
        <w:rPr>
          <w:rFonts w:ascii="Times New Roman" w:hAnsi="Times New Roman" w:cs="Times New Roman"/>
        </w:rPr>
        <w:t>)</w:t>
      </w:r>
      <w:r w:rsidRPr="000F399E">
        <w:rPr>
          <w:rFonts w:ascii="Times New Roman" w:hAnsi="Times New Roman" w:cs="Times New Roman"/>
        </w:rPr>
        <w:t>. Chambers differed in make and size</w:t>
      </w:r>
      <w:r w:rsidR="00815C4C">
        <w:rPr>
          <w:rFonts w:ascii="Times New Roman" w:hAnsi="Times New Roman" w:cs="Times New Roman"/>
        </w:rPr>
        <w:t xml:space="preserve"> (ranging from an interior volume of 0.05 to 0.85 cubic meters)</w:t>
      </w:r>
      <w:r w:rsidRPr="000F399E">
        <w:rPr>
          <w:rFonts w:ascii="Times New Roman" w:hAnsi="Times New Roman" w:cs="Times New Roman"/>
        </w:rPr>
        <w:t xml:space="preserve">, so </w:t>
      </w:r>
      <w:r w:rsidR="00431222" w:rsidRPr="000F399E">
        <w:rPr>
          <w:rFonts w:ascii="Times New Roman" w:hAnsi="Times New Roman" w:cs="Times New Roman"/>
        </w:rPr>
        <w:t xml:space="preserve">they </w:t>
      </w:r>
      <w:r w:rsidRPr="000F399E">
        <w:rPr>
          <w:rFonts w:ascii="Times New Roman" w:hAnsi="Times New Roman" w:cs="Times New Roman"/>
        </w:rPr>
        <w:t>were left dark to standardize light condit</w:t>
      </w:r>
      <w:r w:rsidR="00FF4E97" w:rsidRPr="000F399E">
        <w:rPr>
          <w:rFonts w:ascii="Times New Roman" w:hAnsi="Times New Roman" w:cs="Times New Roman"/>
        </w:rPr>
        <w:t xml:space="preserve">ions and prevent algal fouling. </w:t>
      </w:r>
      <w:r w:rsidR="004B015C" w:rsidRPr="000F399E">
        <w:rPr>
          <w:rFonts w:ascii="Times New Roman" w:hAnsi="Times New Roman" w:cs="Times New Roman"/>
        </w:rPr>
        <w:t xml:space="preserve">This species </w:t>
      </w:r>
      <w:r w:rsidR="006522B4">
        <w:rPr>
          <w:rFonts w:ascii="Times New Roman" w:hAnsi="Times New Roman" w:cs="Times New Roman"/>
        </w:rPr>
        <w:t>is not known to</w:t>
      </w:r>
      <w:r w:rsidR="004B015C" w:rsidRPr="000F399E">
        <w:rPr>
          <w:rFonts w:ascii="Times New Roman" w:hAnsi="Times New Roman" w:cs="Times New Roman"/>
        </w:rPr>
        <w:t xml:space="preserve"> harbor photosymbionts</w:t>
      </w:r>
      <w:r w:rsidR="00815C4C">
        <w:rPr>
          <w:rFonts w:ascii="Times New Roman" w:hAnsi="Times New Roman" w:cs="Times New Roman"/>
        </w:rPr>
        <w:t xml:space="preserve"> and often occurs under rocks in total darkness,</w:t>
      </w:r>
      <w:r w:rsidR="006B55A0" w:rsidRPr="000F399E">
        <w:rPr>
          <w:rFonts w:ascii="Times New Roman" w:hAnsi="Times New Roman" w:cs="Times New Roman"/>
        </w:rPr>
        <w:t xml:space="preserve"> therefore d</w:t>
      </w:r>
      <w:r w:rsidR="004B015C" w:rsidRPr="000F399E">
        <w:rPr>
          <w:rFonts w:ascii="Times New Roman" w:hAnsi="Times New Roman" w:cs="Times New Roman"/>
        </w:rPr>
        <w:t>o</w:t>
      </w:r>
      <w:r w:rsidR="00590099" w:rsidRPr="000F399E">
        <w:rPr>
          <w:rFonts w:ascii="Times New Roman" w:hAnsi="Times New Roman" w:cs="Times New Roman"/>
        </w:rPr>
        <w:t>es</w:t>
      </w:r>
      <w:r w:rsidR="004B015C" w:rsidRPr="000F399E">
        <w:rPr>
          <w:rFonts w:ascii="Times New Roman" w:hAnsi="Times New Roman" w:cs="Times New Roman"/>
        </w:rPr>
        <w:t xml:space="preserve"> not require light for growth or nutrition. </w:t>
      </w:r>
      <w:r w:rsidR="00FF4E97" w:rsidRPr="000F399E">
        <w:rPr>
          <w:rFonts w:ascii="Times New Roman" w:hAnsi="Times New Roman" w:cs="Times New Roman"/>
        </w:rPr>
        <w:t>A</w:t>
      </w:r>
      <w:r w:rsidRPr="000F399E">
        <w:rPr>
          <w:rFonts w:ascii="Times New Roman" w:hAnsi="Times New Roman" w:cs="Times New Roman"/>
        </w:rPr>
        <w:t xml:space="preserve">ll of the chambers </w:t>
      </w:r>
      <w:r w:rsidR="00E348B3" w:rsidRPr="000F399E">
        <w:rPr>
          <w:rFonts w:ascii="Times New Roman" w:hAnsi="Times New Roman" w:cs="Times New Roman"/>
        </w:rPr>
        <w:t>maintained</w:t>
      </w:r>
      <w:r w:rsidRPr="000F399E">
        <w:rPr>
          <w:rFonts w:ascii="Times New Roman" w:hAnsi="Times New Roman" w:cs="Times New Roman"/>
        </w:rPr>
        <w:t xml:space="preserve"> static cultures within 1</w:t>
      </w:r>
      <w:r w:rsidR="00946306" w:rsidRPr="000F399E">
        <w:rPr>
          <w:rFonts w:ascii="Times New Roman" w:hAnsi="Times New Roman" w:cs="Times New Roman"/>
        </w:rPr>
        <w:t>°</w:t>
      </w:r>
      <w:r w:rsidRPr="000F399E">
        <w:rPr>
          <w:rFonts w:ascii="Times New Roman" w:hAnsi="Times New Roman" w:cs="Times New Roman"/>
        </w:rPr>
        <w:t xml:space="preserve">C of the target temperature. The water in each tube was exchanged and anemones fed to repletion on 3 day-old </w:t>
      </w:r>
      <w:r w:rsidRPr="000F399E">
        <w:rPr>
          <w:rFonts w:ascii="Times New Roman" w:hAnsi="Times New Roman" w:cs="Times New Roman"/>
          <w:i/>
        </w:rPr>
        <w:t>Artemia</w:t>
      </w:r>
      <w:r w:rsidRPr="000F399E">
        <w:rPr>
          <w:rFonts w:ascii="Times New Roman" w:hAnsi="Times New Roman" w:cs="Times New Roman"/>
        </w:rPr>
        <w:t xml:space="preserve"> nauplii </w:t>
      </w:r>
      <w:r w:rsidR="00431222" w:rsidRPr="000F399E">
        <w:rPr>
          <w:rFonts w:ascii="Times New Roman" w:hAnsi="Times New Roman" w:cs="Times New Roman"/>
        </w:rPr>
        <w:t xml:space="preserve">(Brine Shrimp Direct, Ogden, UT, USA) </w:t>
      </w:r>
      <w:r w:rsidRPr="000F399E">
        <w:rPr>
          <w:rFonts w:ascii="Times New Roman" w:hAnsi="Times New Roman" w:cs="Times New Roman"/>
        </w:rPr>
        <w:t xml:space="preserve">twice per week. Five temperature treatments were used (6, 9, 14, 21.5, </w:t>
      </w:r>
      <w:r w:rsidR="00BF1140" w:rsidRPr="000F399E">
        <w:rPr>
          <w:rFonts w:ascii="Times New Roman" w:hAnsi="Times New Roman" w:cs="Times New Roman"/>
        </w:rPr>
        <w:t xml:space="preserve">and </w:t>
      </w:r>
      <w:r w:rsidRPr="000F399E">
        <w:rPr>
          <w:rFonts w:ascii="Times New Roman" w:hAnsi="Times New Roman" w:cs="Times New Roman"/>
        </w:rPr>
        <w:t>29</w:t>
      </w:r>
      <w:r w:rsidR="00903EC0" w:rsidRPr="000F399E">
        <w:rPr>
          <w:rFonts w:ascii="Times New Roman" w:hAnsi="Times New Roman" w:cs="Times New Roman"/>
        </w:rPr>
        <w:t>°</w:t>
      </w:r>
      <w:r w:rsidRPr="000F399E">
        <w:rPr>
          <w:rFonts w:ascii="Times New Roman" w:hAnsi="Times New Roman" w:cs="Times New Roman"/>
        </w:rPr>
        <w:t>C)</w:t>
      </w:r>
      <w:r w:rsidR="00A61AA4" w:rsidRPr="000F399E">
        <w:rPr>
          <w:rFonts w:ascii="Times New Roman" w:hAnsi="Times New Roman" w:cs="Times New Roman"/>
        </w:rPr>
        <w:t xml:space="preserve"> spanning</w:t>
      </w:r>
      <w:r w:rsidR="00171210" w:rsidRPr="000F399E">
        <w:rPr>
          <w:rFonts w:ascii="Times New Roman" w:hAnsi="Times New Roman" w:cs="Times New Roman"/>
        </w:rPr>
        <w:t xml:space="preserve"> the range of average monthly water temperatures experienced by this species</w:t>
      </w:r>
      <w:r w:rsidR="003763E2" w:rsidRPr="000F399E">
        <w:rPr>
          <w:rFonts w:ascii="Times New Roman" w:hAnsi="Times New Roman" w:cs="Times New Roman"/>
        </w:rPr>
        <w:t xml:space="preserve"> on the east coast of North America</w:t>
      </w:r>
      <w:r w:rsidRPr="000F399E">
        <w:rPr>
          <w:rFonts w:ascii="Times New Roman" w:hAnsi="Times New Roman" w:cs="Times New Roman"/>
        </w:rPr>
        <w:t xml:space="preserve">. </w:t>
      </w:r>
      <w:r w:rsidR="00CB583F">
        <w:rPr>
          <w:rFonts w:ascii="Times New Roman" w:hAnsi="Times New Roman" w:cs="Times New Roman"/>
        </w:rPr>
        <w:t xml:space="preserve">Because the experiment required five temperature levels, we were unable to use more than one environmental chamber per temperature treatment. Thus, chamber and temperature treatment level are unfortunately confounded. However, as anemones were isolated in sealed vials within chambers, we have no </w:t>
      </w:r>
      <w:r w:rsidR="00CB583F" w:rsidRPr="00687088">
        <w:rPr>
          <w:rFonts w:ascii="Times New Roman" w:hAnsi="Times New Roman" w:cs="Times New Roman"/>
          <w:i/>
          <w:iCs/>
        </w:rPr>
        <w:t xml:space="preserve">a priori </w:t>
      </w:r>
      <w:r w:rsidR="00CB583F">
        <w:rPr>
          <w:rFonts w:ascii="Times New Roman" w:hAnsi="Times New Roman" w:cs="Times New Roman"/>
        </w:rPr>
        <w:t>reason to suspect systematic bias due to chamber identity.</w:t>
      </w:r>
    </w:p>
    <w:p w14:paraId="0F538FC0" w14:textId="29A8D735" w:rsidR="00D64E19" w:rsidRPr="000F399E" w:rsidRDefault="00F94667" w:rsidP="001F08FC">
      <w:pPr>
        <w:spacing w:line="480" w:lineRule="auto"/>
        <w:ind w:firstLine="720"/>
        <w:rPr>
          <w:rFonts w:ascii="Times New Roman" w:hAnsi="Times New Roman" w:cs="Times New Roman"/>
        </w:rPr>
      </w:pPr>
      <w:r w:rsidRPr="000F399E">
        <w:rPr>
          <w:rFonts w:ascii="Times New Roman" w:hAnsi="Times New Roman" w:cs="Times New Roman"/>
        </w:rPr>
        <w:t xml:space="preserve">Each </w:t>
      </w:r>
      <w:r w:rsidR="00224E1C" w:rsidRPr="000F399E">
        <w:rPr>
          <w:rFonts w:ascii="Times New Roman" w:hAnsi="Times New Roman" w:cs="Times New Roman"/>
        </w:rPr>
        <w:t>genet</w:t>
      </w:r>
      <w:r w:rsidRPr="000F399E">
        <w:rPr>
          <w:rFonts w:ascii="Times New Roman" w:hAnsi="Times New Roman" w:cs="Times New Roman"/>
        </w:rPr>
        <w:t xml:space="preserve"> was initially</w:t>
      </w:r>
      <w:r w:rsidR="00AA080F" w:rsidRPr="000F399E">
        <w:rPr>
          <w:rFonts w:ascii="Times New Roman" w:hAnsi="Times New Roman" w:cs="Times New Roman"/>
        </w:rPr>
        <w:t xml:space="preserve"> represented by </w:t>
      </w:r>
      <w:r w:rsidR="00546884">
        <w:rPr>
          <w:rFonts w:ascii="Times New Roman" w:hAnsi="Times New Roman" w:cs="Times New Roman"/>
        </w:rPr>
        <w:t>1</w:t>
      </w:r>
      <w:r w:rsidR="00AA080F" w:rsidRPr="000F399E">
        <w:rPr>
          <w:rFonts w:ascii="Times New Roman" w:hAnsi="Times New Roman" w:cs="Times New Roman"/>
        </w:rPr>
        <w:t xml:space="preserve"> to 4</w:t>
      </w:r>
      <w:r w:rsidRPr="000F399E">
        <w:rPr>
          <w:rFonts w:ascii="Times New Roman" w:hAnsi="Times New Roman" w:cs="Times New Roman"/>
        </w:rPr>
        <w:t xml:space="preserve"> </w:t>
      </w:r>
      <w:r w:rsidR="00597781">
        <w:rPr>
          <w:rFonts w:ascii="Times New Roman" w:hAnsi="Times New Roman" w:cs="Times New Roman"/>
        </w:rPr>
        <w:t>ramets</w:t>
      </w:r>
      <w:r w:rsidRPr="000F399E">
        <w:rPr>
          <w:rFonts w:ascii="Times New Roman" w:hAnsi="Times New Roman" w:cs="Times New Roman"/>
        </w:rPr>
        <w:t xml:space="preserve"> in each temperature condition</w:t>
      </w:r>
      <w:r w:rsidR="0085254F" w:rsidRPr="000F399E">
        <w:rPr>
          <w:rFonts w:ascii="Times New Roman" w:hAnsi="Times New Roman" w:cs="Times New Roman"/>
        </w:rPr>
        <w:t>, depending on replicate availability</w:t>
      </w:r>
      <w:r w:rsidRPr="000F399E">
        <w:rPr>
          <w:rFonts w:ascii="Times New Roman" w:hAnsi="Times New Roman" w:cs="Times New Roman"/>
        </w:rPr>
        <w:t>.</w:t>
      </w:r>
      <w:r w:rsidR="00C1244B">
        <w:rPr>
          <w:rFonts w:ascii="Times New Roman" w:hAnsi="Times New Roman" w:cs="Times New Roman"/>
        </w:rPr>
        <w:t xml:space="preserve"> Eight of 12 genets had at least two replicate anemones assigned to each treatment. Replicate ramets were limited for the other four genets such that some temperature treatments only had one anemone assigned (see Table S1).</w:t>
      </w:r>
      <w:r w:rsidR="00FF6A39">
        <w:rPr>
          <w:rFonts w:ascii="Times New Roman" w:hAnsi="Times New Roman" w:cs="Times New Roman"/>
        </w:rPr>
        <w:t xml:space="preserve"> Of these</w:t>
      </w:r>
      <w:r w:rsidR="00103DEB">
        <w:rPr>
          <w:rFonts w:ascii="Times New Roman" w:hAnsi="Times New Roman" w:cs="Times New Roman"/>
        </w:rPr>
        <w:t xml:space="preserve"> genets</w:t>
      </w:r>
      <w:r w:rsidR="00FF6A39">
        <w:rPr>
          <w:rFonts w:ascii="Times New Roman" w:hAnsi="Times New Roman" w:cs="Times New Roman"/>
        </w:rPr>
        <w:t xml:space="preserve">, only two were retained in analysis (see results). </w:t>
      </w:r>
      <w:r w:rsidR="0021005B" w:rsidRPr="000F399E">
        <w:rPr>
          <w:rFonts w:ascii="Times New Roman" w:hAnsi="Times New Roman" w:cs="Times New Roman"/>
        </w:rPr>
        <w:t xml:space="preserve">The </w:t>
      </w:r>
      <w:r w:rsidR="00B84AAA" w:rsidRPr="000F399E">
        <w:rPr>
          <w:rFonts w:ascii="Times New Roman" w:hAnsi="Times New Roman" w:cs="Times New Roman"/>
        </w:rPr>
        <w:t xml:space="preserve">probability of </w:t>
      </w:r>
      <w:r w:rsidR="00FC738B" w:rsidRPr="000F399E">
        <w:rPr>
          <w:rFonts w:ascii="Times New Roman" w:hAnsi="Times New Roman" w:cs="Times New Roman"/>
        </w:rPr>
        <w:t>survival of each genet in each</w:t>
      </w:r>
      <w:r w:rsidR="0021005B" w:rsidRPr="000F399E">
        <w:rPr>
          <w:rFonts w:ascii="Times New Roman" w:hAnsi="Times New Roman" w:cs="Times New Roman"/>
        </w:rPr>
        <w:t xml:space="preserve"> temperature treatment was calculated as the number of initial replicates still represented by at least one ramet at the end of the experiment</w:t>
      </w:r>
      <w:r w:rsidR="006A2803" w:rsidRPr="000F399E">
        <w:rPr>
          <w:rFonts w:ascii="Times New Roman" w:hAnsi="Times New Roman" w:cs="Times New Roman"/>
        </w:rPr>
        <w:t xml:space="preserve"> (week 12)</w:t>
      </w:r>
      <w:r w:rsidR="0021005B" w:rsidRPr="000F399E">
        <w:rPr>
          <w:rFonts w:ascii="Times New Roman" w:hAnsi="Times New Roman" w:cs="Times New Roman"/>
        </w:rPr>
        <w:t xml:space="preserve"> divided by the initial number of </w:t>
      </w:r>
      <w:r w:rsidR="00AA080F" w:rsidRPr="000F399E">
        <w:rPr>
          <w:rFonts w:ascii="Times New Roman" w:hAnsi="Times New Roman" w:cs="Times New Roman"/>
        </w:rPr>
        <w:t xml:space="preserve">genotypic </w:t>
      </w:r>
      <w:r w:rsidR="0021005B" w:rsidRPr="000F399E">
        <w:rPr>
          <w:rFonts w:ascii="Times New Roman" w:hAnsi="Times New Roman" w:cs="Times New Roman"/>
        </w:rPr>
        <w:t>replicates in each treatment.</w:t>
      </w:r>
      <w:r w:rsidR="001729BC">
        <w:rPr>
          <w:rFonts w:ascii="Times New Roman" w:hAnsi="Times New Roman" w:cs="Times New Roman"/>
        </w:rPr>
        <w:t xml:space="preserve"> Fission rate was quantified as the number of daughter clones produced by each individual over the experimental period.</w:t>
      </w:r>
      <w:r w:rsidR="0021005B" w:rsidRPr="000F399E">
        <w:rPr>
          <w:rFonts w:ascii="Times New Roman" w:hAnsi="Times New Roman" w:cs="Times New Roman"/>
        </w:rPr>
        <w:t xml:space="preserve"> </w:t>
      </w:r>
      <w:r w:rsidR="00E348B3" w:rsidRPr="000F399E">
        <w:rPr>
          <w:rFonts w:ascii="Times New Roman" w:hAnsi="Times New Roman" w:cs="Times New Roman"/>
        </w:rPr>
        <w:t>Body size</w:t>
      </w:r>
      <w:r w:rsidR="00D64E19" w:rsidRPr="000F399E">
        <w:rPr>
          <w:rFonts w:ascii="Times New Roman" w:hAnsi="Times New Roman" w:cs="Times New Roman"/>
        </w:rPr>
        <w:t xml:space="preserve"> </w:t>
      </w:r>
      <w:r w:rsidR="001A4D43" w:rsidRPr="000F399E">
        <w:rPr>
          <w:rFonts w:ascii="Times New Roman" w:hAnsi="Times New Roman" w:cs="Times New Roman"/>
        </w:rPr>
        <w:t xml:space="preserve">was measured </w:t>
      </w:r>
      <w:r w:rsidR="00D64E19" w:rsidRPr="000F399E">
        <w:rPr>
          <w:rFonts w:ascii="Times New Roman" w:hAnsi="Times New Roman" w:cs="Times New Roman"/>
        </w:rPr>
        <w:t xml:space="preserve">by tracing the outline of the attached pedal disk onto a sheet of acetate, scanning the drawings into a computer </w:t>
      </w:r>
      <w:r w:rsidR="00903EC0" w:rsidRPr="000F399E">
        <w:rPr>
          <w:rFonts w:ascii="Times New Roman" w:hAnsi="Times New Roman" w:cs="Times New Roman"/>
        </w:rPr>
        <w:t xml:space="preserve">and </w:t>
      </w:r>
      <w:r w:rsidR="00D64E19" w:rsidRPr="000F399E">
        <w:rPr>
          <w:rFonts w:ascii="Times New Roman" w:hAnsi="Times New Roman" w:cs="Times New Roman"/>
        </w:rPr>
        <w:t xml:space="preserve">using Image J </w:t>
      </w:r>
      <w:r w:rsidR="00E348B3" w:rsidRPr="000F399E">
        <w:rPr>
          <w:rFonts w:ascii="Times New Roman" w:hAnsi="Times New Roman" w:cs="Times New Roman"/>
        </w:rPr>
        <w:t xml:space="preserve">software </w:t>
      </w:r>
      <w:r w:rsidR="00D64E19" w:rsidRPr="000F399E">
        <w:rPr>
          <w:rFonts w:ascii="Times New Roman" w:hAnsi="Times New Roman" w:cs="Times New Roman"/>
        </w:rPr>
        <w:t>(</w:t>
      </w:r>
      <w:r w:rsidR="00DC7C95" w:rsidRPr="000F399E">
        <w:rPr>
          <w:rFonts w:ascii="Times New Roman" w:hAnsi="Times New Roman" w:cs="Times New Roman"/>
        </w:rPr>
        <w:t>Rasband 1997</w:t>
      </w:r>
      <w:r w:rsidR="00D64E19" w:rsidRPr="000F399E">
        <w:rPr>
          <w:rFonts w:ascii="Times New Roman" w:hAnsi="Times New Roman" w:cs="Times New Roman"/>
        </w:rPr>
        <w:t>) to calculate the area of the pedal disk (mm</w:t>
      </w:r>
      <w:r w:rsidR="00D64E19" w:rsidRPr="000F399E">
        <w:rPr>
          <w:rFonts w:ascii="Times New Roman" w:hAnsi="Times New Roman" w:cs="Times New Roman"/>
          <w:vertAlign w:val="superscript"/>
        </w:rPr>
        <w:t>2</w:t>
      </w:r>
      <w:r w:rsidR="00D64E19" w:rsidRPr="000F399E">
        <w:rPr>
          <w:rFonts w:ascii="Times New Roman" w:hAnsi="Times New Roman" w:cs="Times New Roman"/>
        </w:rPr>
        <w:t>).</w:t>
      </w:r>
      <w:r w:rsidR="001507EA" w:rsidRPr="000F399E">
        <w:rPr>
          <w:rFonts w:ascii="Times New Roman" w:hAnsi="Times New Roman" w:cs="Times New Roman"/>
        </w:rPr>
        <w:t xml:space="preserve"> Initial pedal disk area was used to estimate dry mass using the regression measured in Ryan (2018). </w:t>
      </w:r>
      <w:r w:rsidR="00E348B3" w:rsidRPr="000F399E">
        <w:rPr>
          <w:rFonts w:ascii="Times New Roman" w:hAnsi="Times New Roman" w:cs="Times New Roman"/>
        </w:rPr>
        <w:t>A</w:t>
      </w:r>
      <w:r w:rsidR="00D64E19" w:rsidRPr="000F399E">
        <w:rPr>
          <w:rFonts w:ascii="Times New Roman" w:hAnsi="Times New Roman" w:cs="Times New Roman"/>
        </w:rPr>
        <w:t xml:space="preserve">ll individuals were </w:t>
      </w:r>
      <w:r w:rsidR="004B3E56" w:rsidRPr="000F399E">
        <w:rPr>
          <w:rFonts w:ascii="Times New Roman" w:hAnsi="Times New Roman" w:cs="Times New Roman"/>
        </w:rPr>
        <w:t>then</w:t>
      </w:r>
      <w:r w:rsidR="00E348B3" w:rsidRPr="000F399E">
        <w:rPr>
          <w:rFonts w:ascii="Times New Roman" w:hAnsi="Times New Roman" w:cs="Times New Roman"/>
        </w:rPr>
        <w:t xml:space="preserve"> </w:t>
      </w:r>
      <w:r w:rsidR="00D64E19" w:rsidRPr="000F399E">
        <w:rPr>
          <w:rFonts w:ascii="Times New Roman" w:hAnsi="Times New Roman" w:cs="Times New Roman"/>
        </w:rPr>
        <w:t>rinsed in freshwater to remove extraneous salt, separated into pre-tared foil boats and dried at 70</w:t>
      </w:r>
      <w:r w:rsidR="00903EC0" w:rsidRPr="000F399E">
        <w:rPr>
          <w:rFonts w:ascii="Times New Roman" w:hAnsi="Times New Roman" w:cs="Times New Roman"/>
        </w:rPr>
        <w:t>°</w:t>
      </w:r>
      <w:r w:rsidR="001507EA" w:rsidRPr="000F399E">
        <w:rPr>
          <w:rFonts w:ascii="Times New Roman" w:hAnsi="Times New Roman" w:cs="Times New Roman"/>
        </w:rPr>
        <w:t xml:space="preserve"> </w:t>
      </w:r>
      <w:r w:rsidR="00D64E19" w:rsidRPr="000F399E">
        <w:rPr>
          <w:rFonts w:ascii="Times New Roman" w:hAnsi="Times New Roman" w:cs="Times New Roman"/>
        </w:rPr>
        <w:t>C for 72 hours. Dried tissue</w:t>
      </w:r>
      <w:r w:rsidR="00581E23" w:rsidRPr="000F399E">
        <w:rPr>
          <w:rFonts w:ascii="Times New Roman" w:hAnsi="Times New Roman" w:cs="Times New Roman"/>
        </w:rPr>
        <w:t xml:space="preserve"> (</w:t>
      </w:r>
      <w:r w:rsidR="0045307E">
        <w:rPr>
          <w:rFonts w:ascii="Times New Roman" w:hAnsi="Times New Roman" w:cs="Times New Roman"/>
        </w:rPr>
        <w:t>µ</w:t>
      </w:r>
      <w:r w:rsidR="00581E23" w:rsidRPr="000F399E">
        <w:rPr>
          <w:rFonts w:ascii="Times New Roman" w:hAnsi="Times New Roman" w:cs="Times New Roman"/>
        </w:rPr>
        <w:t>g)</w:t>
      </w:r>
      <w:r w:rsidR="00D64E19" w:rsidRPr="000F399E">
        <w:rPr>
          <w:rFonts w:ascii="Times New Roman" w:hAnsi="Times New Roman" w:cs="Times New Roman"/>
        </w:rPr>
        <w:t xml:space="preserve"> was weighed </w:t>
      </w:r>
      <w:r w:rsidR="001507EA" w:rsidRPr="000F399E">
        <w:rPr>
          <w:rFonts w:ascii="Times New Roman" w:hAnsi="Times New Roman" w:cs="Times New Roman"/>
        </w:rPr>
        <w:t xml:space="preserve">using </w:t>
      </w:r>
      <w:r w:rsidR="00D64E19" w:rsidRPr="000F399E">
        <w:rPr>
          <w:rFonts w:ascii="Times New Roman" w:hAnsi="Times New Roman" w:cs="Times New Roman"/>
        </w:rPr>
        <w:t xml:space="preserve">a microbalance. </w:t>
      </w:r>
      <w:r w:rsidR="00C75B0B" w:rsidRPr="000F399E">
        <w:rPr>
          <w:rFonts w:ascii="Times New Roman" w:hAnsi="Times New Roman" w:cs="Times New Roman"/>
        </w:rPr>
        <w:t>Final tissue density was calculated as dry mass per pedal disk area</w:t>
      </w:r>
      <w:r w:rsidR="00581E23" w:rsidRPr="000F399E">
        <w:rPr>
          <w:rFonts w:ascii="Times New Roman" w:hAnsi="Times New Roman" w:cs="Times New Roman"/>
        </w:rPr>
        <w:t xml:space="preserve"> (</w:t>
      </w:r>
      <w:r w:rsidR="0045307E">
        <w:rPr>
          <w:rFonts w:ascii="Times New Roman" w:hAnsi="Times New Roman" w:cs="Times New Roman"/>
        </w:rPr>
        <w:t>µ</w:t>
      </w:r>
      <w:r w:rsidR="00581E23" w:rsidRPr="000F399E">
        <w:rPr>
          <w:rFonts w:ascii="Times New Roman" w:hAnsi="Times New Roman" w:cs="Times New Roman"/>
        </w:rPr>
        <w:t>g/mm</w:t>
      </w:r>
      <w:r w:rsidR="00581E23" w:rsidRPr="000F399E">
        <w:rPr>
          <w:rFonts w:ascii="Times New Roman" w:hAnsi="Times New Roman" w:cs="Times New Roman"/>
          <w:vertAlign w:val="superscript"/>
        </w:rPr>
        <w:t>2</w:t>
      </w:r>
      <w:r w:rsidR="00581E23" w:rsidRPr="000F399E">
        <w:rPr>
          <w:rFonts w:ascii="Times New Roman" w:hAnsi="Times New Roman" w:cs="Times New Roman"/>
        </w:rPr>
        <w:t>)</w:t>
      </w:r>
      <w:r w:rsidR="00C75B0B" w:rsidRPr="000F399E">
        <w:rPr>
          <w:rFonts w:ascii="Times New Roman" w:hAnsi="Times New Roman" w:cs="Times New Roman"/>
        </w:rPr>
        <w:t>.</w:t>
      </w:r>
      <w:r w:rsidR="00F47996" w:rsidRPr="000F399E">
        <w:rPr>
          <w:rFonts w:ascii="Times New Roman" w:hAnsi="Times New Roman" w:cs="Times New Roman"/>
        </w:rPr>
        <w:t xml:space="preserve"> </w:t>
      </w:r>
      <w:r w:rsidR="004B3E56" w:rsidRPr="000F399E">
        <w:rPr>
          <w:rFonts w:ascii="Times New Roman" w:hAnsi="Times New Roman" w:cs="Times New Roman"/>
        </w:rPr>
        <w:t xml:space="preserve">Change in colony weight was calculated as the difference between final and </w:t>
      </w:r>
      <w:r w:rsidR="00546884">
        <w:rPr>
          <w:rFonts w:ascii="Times New Roman" w:hAnsi="Times New Roman" w:cs="Times New Roman"/>
        </w:rPr>
        <w:t xml:space="preserve">estimated </w:t>
      </w:r>
      <w:r w:rsidR="004B3E56" w:rsidRPr="000F399E">
        <w:rPr>
          <w:rFonts w:ascii="Times New Roman" w:hAnsi="Times New Roman" w:cs="Times New Roman"/>
        </w:rPr>
        <w:t xml:space="preserve">initial </w:t>
      </w:r>
      <w:r w:rsidR="00781C82" w:rsidRPr="000F399E">
        <w:rPr>
          <w:rFonts w:ascii="Times New Roman" w:hAnsi="Times New Roman" w:cs="Times New Roman"/>
        </w:rPr>
        <w:t xml:space="preserve">colony </w:t>
      </w:r>
      <w:r w:rsidR="00546884">
        <w:rPr>
          <w:rFonts w:ascii="Times New Roman" w:hAnsi="Times New Roman" w:cs="Times New Roman"/>
        </w:rPr>
        <w:t xml:space="preserve">dry </w:t>
      </w:r>
      <w:r w:rsidR="004B3E56" w:rsidRPr="000F399E">
        <w:rPr>
          <w:rFonts w:ascii="Times New Roman" w:hAnsi="Times New Roman" w:cs="Times New Roman"/>
        </w:rPr>
        <w:t>weight</w:t>
      </w:r>
      <w:r w:rsidR="00F47996" w:rsidRPr="000F399E">
        <w:rPr>
          <w:rFonts w:ascii="Times New Roman" w:hAnsi="Times New Roman" w:cs="Times New Roman"/>
        </w:rPr>
        <w:t xml:space="preserve">. </w:t>
      </w:r>
      <w:r w:rsidR="00247B19" w:rsidRPr="000F399E">
        <w:rPr>
          <w:rFonts w:ascii="Times New Roman" w:hAnsi="Times New Roman" w:cs="Times New Roman"/>
        </w:rPr>
        <w:t xml:space="preserve">Mean individual mass was calculated as the mean </w:t>
      </w:r>
      <w:r w:rsidR="00C36071" w:rsidRPr="000F399E">
        <w:rPr>
          <w:rFonts w:ascii="Times New Roman" w:hAnsi="Times New Roman" w:cs="Times New Roman"/>
        </w:rPr>
        <w:t>dry mass (</w:t>
      </w:r>
      <w:r w:rsidR="0045307E">
        <w:rPr>
          <w:rFonts w:ascii="Times New Roman" w:hAnsi="Times New Roman" w:cs="Times New Roman"/>
        </w:rPr>
        <w:t>µ</w:t>
      </w:r>
      <w:r w:rsidR="00C36071" w:rsidRPr="000F399E">
        <w:rPr>
          <w:rFonts w:ascii="Times New Roman" w:hAnsi="Times New Roman" w:cs="Times New Roman"/>
        </w:rPr>
        <w:t>g</w:t>
      </w:r>
      <w:r w:rsidR="00CB143D" w:rsidRPr="000F399E">
        <w:rPr>
          <w:rFonts w:ascii="Times New Roman" w:hAnsi="Times New Roman" w:cs="Times New Roman"/>
        </w:rPr>
        <w:t>)</w:t>
      </w:r>
      <w:r w:rsidR="00247B19" w:rsidRPr="000F399E">
        <w:rPr>
          <w:rFonts w:ascii="Times New Roman" w:hAnsi="Times New Roman" w:cs="Times New Roman"/>
        </w:rPr>
        <w:t xml:space="preserve"> of all </w:t>
      </w:r>
      <w:r w:rsidR="00C36071" w:rsidRPr="000F399E">
        <w:rPr>
          <w:rFonts w:ascii="Times New Roman" w:hAnsi="Times New Roman" w:cs="Times New Roman"/>
        </w:rPr>
        <w:t>ramets</w:t>
      </w:r>
      <w:r w:rsidR="00247B19" w:rsidRPr="000F399E">
        <w:rPr>
          <w:rFonts w:ascii="Times New Roman" w:hAnsi="Times New Roman" w:cs="Times New Roman"/>
        </w:rPr>
        <w:t xml:space="preserve"> within a replicate.</w:t>
      </w:r>
    </w:p>
    <w:p w14:paraId="377F3749" w14:textId="77777777" w:rsidR="004D5C93" w:rsidRPr="000F399E" w:rsidRDefault="004D5C93" w:rsidP="001F08FC">
      <w:pPr>
        <w:spacing w:line="480" w:lineRule="auto"/>
        <w:ind w:firstLine="720"/>
        <w:rPr>
          <w:rFonts w:ascii="Times New Roman" w:hAnsi="Times New Roman" w:cs="Times New Roman"/>
        </w:rPr>
      </w:pPr>
    </w:p>
    <w:p w14:paraId="0EE74FFA" w14:textId="7C8C27FC" w:rsidR="00510E79" w:rsidRPr="000F399E" w:rsidRDefault="00780C24" w:rsidP="001F08FC">
      <w:pPr>
        <w:spacing w:line="480" w:lineRule="auto"/>
        <w:rPr>
          <w:rFonts w:ascii="Times New Roman" w:hAnsi="Times New Roman" w:cs="Times New Roman"/>
          <w:i/>
        </w:rPr>
      </w:pPr>
      <w:r w:rsidRPr="000F399E">
        <w:rPr>
          <w:rFonts w:ascii="Times New Roman" w:hAnsi="Times New Roman" w:cs="Times New Roman"/>
          <w:i/>
        </w:rPr>
        <w:t>Analysis</w:t>
      </w:r>
    </w:p>
    <w:p w14:paraId="3549F108" w14:textId="20DD0C36" w:rsidR="00247B19" w:rsidRPr="000F399E" w:rsidRDefault="00510E79" w:rsidP="001F08FC">
      <w:pPr>
        <w:spacing w:line="480" w:lineRule="auto"/>
        <w:rPr>
          <w:rFonts w:ascii="Times New Roman" w:hAnsi="Times New Roman" w:cs="Times New Roman"/>
        </w:rPr>
      </w:pPr>
      <w:r w:rsidRPr="000F399E">
        <w:rPr>
          <w:rFonts w:ascii="Times New Roman" w:hAnsi="Times New Roman" w:cs="Times New Roman"/>
        </w:rPr>
        <w:tab/>
      </w:r>
      <w:r w:rsidR="00A34FDA" w:rsidRPr="000F399E">
        <w:rPr>
          <w:rFonts w:ascii="Times New Roman" w:hAnsi="Times New Roman" w:cs="Times New Roman"/>
        </w:rPr>
        <w:t>T</w:t>
      </w:r>
      <w:r w:rsidR="00F75985" w:rsidRPr="000F399E">
        <w:rPr>
          <w:rFonts w:ascii="Times New Roman" w:hAnsi="Times New Roman" w:cs="Times New Roman"/>
        </w:rPr>
        <w:t>he individuals used were biased toward those gen</w:t>
      </w:r>
      <w:r w:rsidR="00D02631" w:rsidRPr="000F399E">
        <w:rPr>
          <w:rFonts w:ascii="Times New Roman" w:hAnsi="Times New Roman" w:cs="Times New Roman"/>
        </w:rPr>
        <w:t>ets</w:t>
      </w:r>
      <w:r w:rsidR="00F75985" w:rsidRPr="000F399E">
        <w:rPr>
          <w:rFonts w:ascii="Times New Roman" w:hAnsi="Times New Roman" w:cs="Times New Roman"/>
        </w:rPr>
        <w:t xml:space="preserve"> that had </w:t>
      </w:r>
      <w:r w:rsidR="001D26F1">
        <w:rPr>
          <w:rFonts w:ascii="Times New Roman" w:hAnsi="Times New Roman" w:cs="Times New Roman"/>
        </w:rPr>
        <w:t>enough</w:t>
      </w:r>
      <w:r w:rsidR="00581E23" w:rsidRPr="000F399E">
        <w:rPr>
          <w:rFonts w:ascii="Times New Roman" w:hAnsi="Times New Roman" w:cs="Times New Roman"/>
        </w:rPr>
        <w:t xml:space="preserve"> </w:t>
      </w:r>
      <w:r w:rsidR="00D02631" w:rsidRPr="000F399E">
        <w:rPr>
          <w:rFonts w:ascii="Times New Roman" w:hAnsi="Times New Roman" w:cs="Times New Roman"/>
        </w:rPr>
        <w:t>ramets</w:t>
      </w:r>
      <w:r w:rsidR="00563029" w:rsidRPr="000F399E">
        <w:rPr>
          <w:rFonts w:ascii="Times New Roman" w:hAnsi="Times New Roman" w:cs="Times New Roman"/>
        </w:rPr>
        <w:t xml:space="preserve"> available</w:t>
      </w:r>
      <w:r w:rsidR="00186DD0">
        <w:rPr>
          <w:rFonts w:ascii="Times New Roman" w:hAnsi="Times New Roman" w:cs="Times New Roman"/>
        </w:rPr>
        <w:t>. M</w:t>
      </w:r>
      <w:r w:rsidR="001D26F1">
        <w:rPr>
          <w:rFonts w:ascii="Times New Roman" w:hAnsi="Times New Roman" w:cs="Times New Roman"/>
        </w:rPr>
        <w:t>ortality</w:t>
      </w:r>
      <w:r w:rsidR="0086672C">
        <w:rPr>
          <w:rFonts w:ascii="Times New Roman" w:hAnsi="Times New Roman" w:cs="Times New Roman"/>
        </w:rPr>
        <w:t xml:space="preserve"> during the experiment</w:t>
      </w:r>
      <w:r w:rsidR="001D26F1">
        <w:rPr>
          <w:rFonts w:ascii="Times New Roman" w:hAnsi="Times New Roman" w:cs="Times New Roman"/>
        </w:rPr>
        <w:t xml:space="preserve"> left both </w:t>
      </w:r>
      <w:r w:rsidR="00F75985" w:rsidRPr="000F399E">
        <w:rPr>
          <w:rFonts w:ascii="Times New Roman" w:hAnsi="Times New Roman" w:cs="Times New Roman"/>
        </w:rPr>
        <w:t>GA and MA</w:t>
      </w:r>
      <w:r w:rsidR="001D26F1">
        <w:rPr>
          <w:rFonts w:ascii="Times New Roman" w:hAnsi="Times New Roman" w:cs="Times New Roman"/>
        </w:rPr>
        <w:t xml:space="preserve"> with complete </w:t>
      </w:r>
      <w:r w:rsidR="00E42849">
        <w:rPr>
          <w:rFonts w:ascii="Times New Roman" w:hAnsi="Times New Roman" w:cs="Times New Roman"/>
        </w:rPr>
        <w:t xml:space="preserve">final </w:t>
      </w:r>
      <w:r w:rsidR="001D26F1">
        <w:rPr>
          <w:rFonts w:ascii="Times New Roman" w:hAnsi="Times New Roman" w:cs="Times New Roman"/>
        </w:rPr>
        <w:t>data for</w:t>
      </w:r>
      <w:r w:rsidR="00F75985" w:rsidRPr="000F399E">
        <w:rPr>
          <w:rFonts w:ascii="Times New Roman" w:hAnsi="Times New Roman" w:cs="Times New Roman"/>
        </w:rPr>
        <w:t xml:space="preserve"> </w:t>
      </w:r>
      <w:r w:rsidR="007A3135" w:rsidRPr="000F399E">
        <w:rPr>
          <w:rFonts w:ascii="Times New Roman" w:hAnsi="Times New Roman" w:cs="Times New Roman"/>
        </w:rPr>
        <w:t xml:space="preserve">only </w:t>
      </w:r>
      <w:r w:rsidR="00F75985" w:rsidRPr="000F399E">
        <w:rPr>
          <w:rFonts w:ascii="Times New Roman" w:hAnsi="Times New Roman" w:cs="Times New Roman"/>
        </w:rPr>
        <w:t>two</w:t>
      </w:r>
      <w:r w:rsidR="0086672C">
        <w:rPr>
          <w:rFonts w:ascii="Times New Roman" w:hAnsi="Times New Roman" w:cs="Times New Roman"/>
        </w:rPr>
        <w:t xml:space="preserve"> and one</w:t>
      </w:r>
      <w:r w:rsidR="00F75985" w:rsidRPr="000F399E">
        <w:rPr>
          <w:rFonts w:ascii="Times New Roman" w:hAnsi="Times New Roman" w:cs="Times New Roman"/>
        </w:rPr>
        <w:t xml:space="preserve"> </w:t>
      </w:r>
      <w:r w:rsidR="00096ADA" w:rsidRPr="000F399E">
        <w:rPr>
          <w:rFonts w:ascii="Times New Roman" w:hAnsi="Times New Roman" w:cs="Times New Roman"/>
        </w:rPr>
        <w:t>genets</w:t>
      </w:r>
      <w:r w:rsidR="0086672C">
        <w:rPr>
          <w:rFonts w:ascii="Times New Roman" w:hAnsi="Times New Roman" w:cs="Times New Roman"/>
        </w:rPr>
        <w:t>, respectively</w:t>
      </w:r>
      <w:r w:rsidR="001D26F1">
        <w:rPr>
          <w:rFonts w:ascii="Times New Roman" w:hAnsi="Times New Roman" w:cs="Times New Roman"/>
        </w:rPr>
        <w:t xml:space="preserve"> (see</w:t>
      </w:r>
      <w:r w:rsidR="0086672C">
        <w:rPr>
          <w:rFonts w:ascii="Times New Roman" w:hAnsi="Times New Roman" w:cs="Times New Roman"/>
        </w:rPr>
        <w:t xml:space="preserve"> details in</w:t>
      </w:r>
      <w:r w:rsidR="001D26F1">
        <w:rPr>
          <w:rFonts w:ascii="Times New Roman" w:hAnsi="Times New Roman" w:cs="Times New Roman"/>
        </w:rPr>
        <w:t xml:space="preserve"> Table S1)</w:t>
      </w:r>
      <w:r w:rsidR="00A34FDA" w:rsidRPr="000F399E">
        <w:rPr>
          <w:rFonts w:ascii="Times New Roman" w:hAnsi="Times New Roman" w:cs="Times New Roman"/>
        </w:rPr>
        <w:t xml:space="preserve">. </w:t>
      </w:r>
      <w:r w:rsidR="00581E23" w:rsidRPr="000F399E">
        <w:rPr>
          <w:rFonts w:ascii="Times New Roman" w:hAnsi="Times New Roman" w:cs="Times New Roman"/>
        </w:rPr>
        <w:t>Thus, n</w:t>
      </w:r>
      <w:r w:rsidR="00F75985" w:rsidRPr="000F399E">
        <w:rPr>
          <w:rFonts w:ascii="Times New Roman" w:hAnsi="Times New Roman" w:cs="Times New Roman"/>
        </w:rPr>
        <w:t xml:space="preserve">o attempt </w:t>
      </w:r>
      <w:r w:rsidR="00A82A35" w:rsidRPr="000F399E">
        <w:rPr>
          <w:rFonts w:ascii="Times New Roman" w:hAnsi="Times New Roman" w:cs="Times New Roman"/>
        </w:rPr>
        <w:t>was</w:t>
      </w:r>
      <w:r w:rsidR="007A3135" w:rsidRPr="000F399E">
        <w:rPr>
          <w:rFonts w:ascii="Times New Roman" w:hAnsi="Times New Roman" w:cs="Times New Roman"/>
        </w:rPr>
        <w:t xml:space="preserve"> </w:t>
      </w:r>
      <w:r w:rsidR="004E02E7" w:rsidRPr="000F399E">
        <w:rPr>
          <w:rFonts w:ascii="Times New Roman" w:hAnsi="Times New Roman" w:cs="Times New Roman"/>
        </w:rPr>
        <w:t>made</w:t>
      </w:r>
      <w:r w:rsidR="00F75985" w:rsidRPr="000F399E">
        <w:rPr>
          <w:rFonts w:ascii="Times New Roman" w:hAnsi="Times New Roman" w:cs="Times New Roman"/>
        </w:rPr>
        <w:t xml:space="preserve"> to characterize variation among sites</w:t>
      </w:r>
      <w:r w:rsidR="00C012EE">
        <w:rPr>
          <w:rFonts w:ascii="Times New Roman" w:hAnsi="Times New Roman" w:cs="Times New Roman"/>
        </w:rPr>
        <w:t xml:space="preserve"> of origin</w:t>
      </w:r>
      <w:r w:rsidR="00F75985" w:rsidRPr="000F399E">
        <w:rPr>
          <w:rFonts w:ascii="Times New Roman" w:hAnsi="Times New Roman" w:cs="Times New Roman"/>
        </w:rPr>
        <w:t xml:space="preserve"> </w:t>
      </w:r>
      <w:r w:rsidR="001F4952" w:rsidRPr="000F399E">
        <w:rPr>
          <w:rFonts w:ascii="Times New Roman" w:hAnsi="Times New Roman" w:cs="Times New Roman"/>
        </w:rPr>
        <w:t>in this experiment</w:t>
      </w:r>
      <w:r w:rsidR="00F75985" w:rsidRPr="000F399E">
        <w:rPr>
          <w:rFonts w:ascii="Times New Roman" w:hAnsi="Times New Roman" w:cs="Times New Roman"/>
        </w:rPr>
        <w:t>.</w:t>
      </w:r>
      <w:r w:rsidR="00B02FA6">
        <w:rPr>
          <w:rFonts w:ascii="Times New Roman" w:hAnsi="Times New Roman" w:cs="Times New Roman"/>
        </w:rPr>
        <w:t xml:space="preserve"> Genet survival, fission rate, and change in colony dry weight were genet-level traits, so</w:t>
      </w:r>
      <w:r w:rsidR="007D57F4" w:rsidRPr="000F399E">
        <w:rPr>
          <w:rFonts w:ascii="Times New Roman" w:hAnsi="Times New Roman" w:cs="Times New Roman"/>
        </w:rPr>
        <w:t xml:space="preserve"> </w:t>
      </w:r>
      <w:r w:rsidR="00B02FA6">
        <w:rPr>
          <w:rFonts w:ascii="Times New Roman" w:hAnsi="Times New Roman" w:cs="Times New Roman"/>
        </w:rPr>
        <w:t>g</w:t>
      </w:r>
      <w:r w:rsidR="00096ADA" w:rsidRPr="000F399E">
        <w:rPr>
          <w:rFonts w:ascii="Times New Roman" w:hAnsi="Times New Roman" w:cs="Times New Roman"/>
        </w:rPr>
        <w:t>ene</w:t>
      </w:r>
      <w:r w:rsidR="003927D4" w:rsidRPr="000F399E">
        <w:rPr>
          <w:rFonts w:ascii="Times New Roman" w:hAnsi="Times New Roman" w:cs="Times New Roman"/>
        </w:rPr>
        <w:t>t ID was</w:t>
      </w:r>
      <w:r w:rsidR="00546884">
        <w:rPr>
          <w:rFonts w:ascii="Times New Roman" w:hAnsi="Times New Roman" w:cs="Times New Roman"/>
        </w:rPr>
        <w:t xml:space="preserve"> </w:t>
      </w:r>
      <w:r w:rsidR="003927D4" w:rsidRPr="000F399E">
        <w:rPr>
          <w:rFonts w:ascii="Times New Roman" w:hAnsi="Times New Roman" w:cs="Times New Roman"/>
        </w:rPr>
        <w:t xml:space="preserve">used as a </w:t>
      </w:r>
      <w:r w:rsidR="00546884">
        <w:rPr>
          <w:rFonts w:ascii="Times New Roman" w:hAnsi="Times New Roman" w:cs="Times New Roman"/>
        </w:rPr>
        <w:t xml:space="preserve">random </w:t>
      </w:r>
      <w:r w:rsidR="003927D4" w:rsidRPr="000F399E">
        <w:rPr>
          <w:rFonts w:ascii="Times New Roman" w:hAnsi="Times New Roman" w:cs="Times New Roman"/>
        </w:rPr>
        <w:t>factor</w:t>
      </w:r>
      <w:r w:rsidR="008F1E59" w:rsidRPr="000F399E">
        <w:rPr>
          <w:rFonts w:ascii="Times New Roman" w:hAnsi="Times New Roman" w:cs="Times New Roman"/>
        </w:rPr>
        <w:t xml:space="preserve"> in all models</w:t>
      </w:r>
      <w:r w:rsidR="00304112">
        <w:rPr>
          <w:rFonts w:ascii="Times New Roman" w:hAnsi="Times New Roman" w:cs="Times New Roman"/>
        </w:rPr>
        <w:t xml:space="preserve"> (Table 3)</w:t>
      </w:r>
      <w:r w:rsidR="0023014A" w:rsidRPr="000F399E">
        <w:rPr>
          <w:rFonts w:ascii="Times New Roman" w:hAnsi="Times New Roman" w:cs="Times New Roman"/>
        </w:rPr>
        <w:t>.</w:t>
      </w:r>
      <w:r w:rsidR="00B02FA6">
        <w:rPr>
          <w:rFonts w:ascii="Times New Roman" w:hAnsi="Times New Roman" w:cs="Times New Roman"/>
        </w:rPr>
        <w:t xml:space="preserve"> Ramet body size and tissue density were calculated as ramet-level traits, so both genet ID and replicate ID within genet were used as random factors to account for variation among ramets derived from independent cultures of clonal replicates derived from the same genet.</w:t>
      </w:r>
      <w:r w:rsidR="0023014A" w:rsidRPr="000F399E">
        <w:rPr>
          <w:rFonts w:ascii="Times New Roman" w:hAnsi="Times New Roman" w:cs="Times New Roman"/>
        </w:rPr>
        <w:t xml:space="preserve"> No</w:t>
      </w:r>
      <w:r w:rsidR="003927D4" w:rsidRPr="000F399E">
        <w:rPr>
          <w:rFonts w:ascii="Times New Roman" w:hAnsi="Times New Roman" w:cs="Times New Roman"/>
        </w:rPr>
        <w:t xml:space="preserve"> </w:t>
      </w:r>
      <w:r w:rsidR="0023014A" w:rsidRPr="000F399E">
        <w:rPr>
          <w:rFonts w:ascii="Times New Roman" w:hAnsi="Times New Roman" w:cs="Times New Roman"/>
        </w:rPr>
        <w:t>genotype</w:t>
      </w:r>
      <w:r w:rsidR="004031AC" w:rsidRPr="000F399E">
        <w:rPr>
          <w:rFonts w:ascii="Times New Roman" w:hAnsi="Times New Roman" w:cs="Times New Roman"/>
        </w:rPr>
        <w:t xml:space="preserve"> by treatment </w:t>
      </w:r>
      <w:r w:rsidR="003927D4" w:rsidRPr="000F399E">
        <w:rPr>
          <w:rFonts w:ascii="Times New Roman" w:hAnsi="Times New Roman" w:cs="Times New Roman"/>
        </w:rPr>
        <w:t>interaction</w:t>
      </w:r>
      <w:r w:rsidR="00546884">
        <w:rPr>
          <w:rFonts w:ascii="Times New Roman" w:hAnsi="Times New Roman" w:cs="Times New Roman"/>
        </w:rPr>
        <w:t>s</w:t>
      </w:r>
      <w:r w:rsidR="003927D4" w:rsidRPr="000F399E">
        <w:rPr>
          <w:rFonts w:ascii="Times New Roman" w:hAnsi="Times New Roman" w:cs="Times New Roman"/>
        </w:rPr>
        <w:t xml:space="preserve"> were considered.</w:t>
      </w:r>
    </w:p>
    <w:p w14:paraId="1BA6DCAE" w14:textId="7C6CE641" w:rsidR="003848F8" w:rsidRPr="000F399E" w:rsidRDefault="00D470A0" w:rsidP="001F08FC">
      <w:pPr>
        <w:spacing w:line="480" w:lineRule="auto"/>
        <w:rPr>
          <w:rFonts w:ascii="Times New Roman" w:hAnsi="Times New Roman" w:cs="Times New Roman"/>
        </w:rPr>
      </w:pPr>
      <w:r w:rsidRPr="000F399E">
        <w:rPr>
          <w:rFonts w:ascii="Times New Roman" w:hAnsi="Times New Roman" w:cs="Times New Roman"/>
        </w:rPr>
        <w:tab/>
        <w:t xml:space="preserve">The effect of temperature on the probability of </w:t>
      </w:r>
      <w:r w:rsidR="006F7E55" w:rsidRPr="000F399E">
        <w:rPr>
          <w:rFonts w:ascii="Times New Roman" w:hAnsi="Times New Roman" w:cs="Times New Roman"/>
        </w:rPr>
        <w:t xml:space="preserve">genet </w:t>
      </w:r>
      <w:r w:rsidRPr="000F399E">
        <w:rPr>
          <w:rFonts w:ascii="Times New Roman" w:hAnsi="Times New Roman" w:cs="Times New Roman"/>
        </w:rPr>
        <w:t>survival was estimated with</w:t>
      </w:r>
      <w:r w:rsidR="002E1F01" w:rsidRPr="000F399E">
        <w:rPr>
          <w:rFonts w:ascii="Times New Roman" w:hAnsi="Times New Roman" w:cs="Times New Roman"/>
        </w:rPr>
        <w:t xml:space="preserve"> general</w:t>
      </w:r>
      <w:r w:rsidR="00E74E0E" w:rsidRPr="000F399E">
        <w:rPr>
          <w:rFonts w:ascii="Times New Roman" w:hAnsi="Times New Roman" w:cs="Times New Roman"/>
        </w:rPr>
        <w:t>ized</w:t>
      </w:r>
      <w:r w:rsidR="002E1F01" w:rsidRPr="000F399E">
        <w:rPr>
          <w:rFonts w:ascii="Times New Roman" w:hAnsi="Times New Roman" w:cs="Times New Roman"/>
        </w:rPr>
        <w:t xml:space="preserve"> linear </w:t>
      </w:r>
      <w:r w:rsidR="00B85C14">
        <w:rPr>
          <w:rFonts w:ascii="Times New Roman" w:hAnsi="Times New Roman" w:cs="Times New Roman"/>
        </w:rPr>
        <w:t xml:space="preserve">mixed </w:t>
      </w:r>
      <w:r w:rsidR="002E1F01" w:rsidRPr="000F399E">
        <w:rPr>
          <w:rFonts w:ascii="Times New Roman" w:hAnsi="Times New Roman" w:cs="Times New Roman"/>
        </w:rPr>
        <w:t>model</w:t>
      </w:r>
      <w:r w:rsidRPr="000F399E">
        <w:rPr>
          <w:rFonts w:ascii="Times New Roman" w:hAnsi="Times New Roman" w:cs="Times New Roman"/>
        </w:rPr>
        <w:t xml:space="preserve"> (GLM</w:t>
      </w:r>
      <w:r w:rsidR="00B85C14">
        <w:rPr>
          <w:rFonts w:ascii="Times New Roman" w:hAnsi="Times New Roman" w:cs="Times New Roman"/>
        </w:rPr>
        <w:t>ER</w:t>
      </w:r>
      <w:r w:rsidRPr="000F399E">
        <w:rPr>
          <w:rFonts w:ascii="Times New Roman" w:hAnsi="Times New Roman" w:cs="Times New Roman"/>
        </w:rPr>
        <w:t>)</w:t>
      </w:r>
      <w:r w:rsidR="00B30510">
        <w:rPr>
          <w:rFonts w:ascii="Times New Roman" w:hAnsi="Times New Roman" w:cs="Times New Roman"/>
        </w:rPr>
        <w:t xml:space="preserve"> with a </w:t>
      </w:r>
      <w:r w:rsidR="00347051">
        <w:rPr>
          <w:rFonts w:ascii="Times New Roman" w:hAnsi="Times New Roman" w:cs="Times New Roman"/>
        </w:rPr>
        <w:t xml:space="preserve">logit-linked </w:t>
      </w:r>
      <w:r w:rsidR="00B30510">
        <w:rPr>
          <w:rFonts w:ascii="Times New Roman" w:hAnsi="Times New Roman" w:cs="Times New Roman"/>
        </w:rPr>
        <w:t>binomial distribution</w:t>
      </w:r>
      <w:r w:rsidRPr="000F399E">
        <w:rPr>
          <w:rFonts w:ascii="Times New Roman" w:hAnsi="Times New Roman" w:cs="Times New Roman"/>
        </w:rPr>
        <w:t xml:space="preserve">. </w:t>
      </w:r>
      <w:r w:rsidR="00E602E6" w:rsidRPr="000F399E">
        <w:rPr>
          <w:rFonts w:ascii="Times New Roman" w:hAnsi="Times New Roman" w:cs="Times New Roman"/>
        </w:rPr>
        <w:t xml:space="preserve">The effect of temperature on the number of clonal descendants (fission rate) was analyzed with </w:t>
      </w:r>
      <w:r w:rsidR="00E602E6">
        <w:rPr>
          <w:rFonts w:ascii="Times New Roman" w:hAnsi="Times New Roman" w:cs="Times New Roman"/>
        </w:rPr>
        <w:t xml:space="preserve">GLMER </w:t>
      </w:r>
      <w:r w:rsidR="00E602E6" w:rsidRPr="000F399E">
        <w:rPr>
          <w:rFonts w:ascii="Times New Roman" w:hAnsi="Times New Roman" w:cs="Times New Roman"/>
        </w:rPr>
        <w:t xml:space="preserve">using a negative binomial distribution. </w:t>
      </w:r>
      <w:r w:rsidR="002F5FA0" w:rsidRPr="000F399E">
        <w:rPr>
          <w:rFonts w:ascii="Times New Roman" w:hAnsi="Times New Roman" w:cs="Times New Roman"/>
        </w:rPr>
        <w:t>The e</w:t>
      </w:r>
      <w:r w:rsidR="009405E7" w:rsidRPr="000F399E">
        <w:rPr>
          <w:rFonts w:ascii="Times New Roman" w:hAnsi="Times New Roman" w:cs="Times New Roman"/>
        </w:rPr>
        <w:t>ffect</w:t>
      </w:r>
      <w:r w:rsidR="00132AC6">
        <w:rPr>
          <w:rFonts w:ascii="Times New Roman" w:hAnsi="Times New Roman" w:cs="Times New Roman"/>
        </w:rPr>
        <w:t>s</w:t>
      </w:r>
      <w:r w:rsidR="009405E7" w:rsidRPr="000F399E">
        <w:rPr>
          <w:rFonts w:ascii="Times New Roman" w:hAnsi="Times New Roman" w:cs="Times New Roman"/>
        </w:rPr>
        <w:t xml:space="preserve"> of temperature on </w:t>
      </w:r>
      <w:r w:rsidR="00800CAB" w:rsidRPr="000F399E">
        <w:rPr>
          <w:rFonts w:ascii="Times New Roman" w:hAnsi="Times New Roman" w:cs="Times New Roman"/>
        </w:rPr>
        <w:t>change in colony dry weight</w:t>
      </w:r>
      <w:r w:rsidR="00DE0B8A">
        <w:rPr>
          <w:rFonts w:ascii="Times New Roman" w:hAnsi="Times New Roman" w:cs="Times New Roman"/>
        </w:rPr>
        <w:t xml:space="preserve">, </w:t>
      </w:r>
      <w:r w:rsidR="00800CAB" w:rsidRPr="000F399E">
        <w:rPr>
          <w:rFonts w:ascii="Times New Roman" w:hAnsi="Times New Roman" w:cs="Times New Roman"/>
        </w:rPr>
        <w:t>ramet dry weight</w:t>
      </w:r>
      <w:r w:rsidR="00DE0B8A">
        <w:rPr>
          <w:rFonts w:ascii="Times New Roman" w:hAnsi="Times New Roman" w:cs="Times New Roman"/>
        </w:rPr>
        <w:t>, and tissue density</w:t>
      </w:r>
      <w:r w:rsidR="00800CAB" w:rsidRPr="000F399E">
        <w:rPr>
          <w:rFonts w:ascii="Times New Roman" w:hAnsi="Times New Roman" w:cs="Times New Roman"/>
        </w:rPr>
        <w:t xml:space="preserve"> </w:t>
      </w:r>
      <w:r w:rsidR="00C83D29" w:rsidRPr="000F399E">
        <w:rPr>
          <w:rFonts w:ascii="Times New Roman" w:hAnsi="Times New Roman" w:cs="Times New Roman"/>
        </w:rPr>
        <w:t xml:space="preserve">were </w:t>
      </w:r>
      <w:r w:rsidR="00270D21" w:rsidRPr="000F399E">
        <w:rPr>
          <w:rFonts w:ascii="Times New Roman" w:hAnsi="Times New Roman" w:cs="Times New Roman"/>
        </w:rPr>
        <w:t>analyzed with</w:t>
      </w:r>
      <w:r w:rsidR="00B85C14">
        <w:rPr>
          <w:rFonts w:ascii="Times New Roman" w:hAnsi="Times New Roman" w:cs="Times New Roman"/>
        </w:rPr>
        <w:t xml:space="preserve"> GLMER</w:t>
      </w:r>
      <w:r w:rsidR="00132AC6">
        <w:rPr>
          <w:rFonts w:ascii="Times New Roman" w:hAnsi="Times New Roman" w:cs="Times New Roman"/>
        </w:rPr>
        <w:t>s</w:t>
      </w:r>
      <w:r w:rsidR="00B85C14">
        <w:rPr>
          <w:rFonts w:ascii="Times New Roman" w:hAnsi="Times New Roman" w:cs="Times New Roman"/>
        </w:rPr>
        <w:t xml:space="preserve"> using log-linked Gaussian error distributions</w:t>
      </w:r>
      <w:r w:rsidR="00270D21" w:rsidRPr="000F399E">
        <w:rPr>
          <w:rFonts w:ascii="Times New Roman" w:hAnsi="Times New Roman" w:cs="Times New Roman"/>
        </w:rPr>
        <w:t xml:space="preserve">. </w:t>
      </w:r>
      <w:r w:rsidR="00E42849">
        <w:rPr>
          <w:rFonts w:ascii="Times New Roman" w:hAnsi="Times New Roman" w:cs="Times New Roman"/>
        </w:rPr>
        <w:t>In all cases, t</w:t>
      </w:r>
      <w:r w:rsidR="00270D21" w:rsidRPr="000F399E">
        <w:rPr>
          <w:rFonts w:ascii="Times New Roman" w:hAnsi="Times New Roman" w:cs="Times New Roman"/>
        </w:rPr>
        <w:t>emperature was initially fit</w:t>
      </w:r>
      <w:r w:rsidR="005A7054" w:rsidRPr="000F399E">
        <w:rPr>
          <w:rFonts w:ascii="Times New Roman" w:hAnsi="Times New Roman" w:cs="Times New Roman"/>
        </w:rPr>
        <w:t>ted</w:t>
      </w:r>
      <w:r w:rsidR="00270D21" w:rsidRPr="000F399E">
        <w:rPr>
          <w:rFonts w:ascii="Times New Roman" w:hAnsi="Times New Roman" w:cs="Times New Roman"/>
        </w:rPr>
        <w:t xml:space="preserve"> </w:t>
      </w:r>
      <w:r w:rsidR="00E42849">
        <w:rPr>
          <w:rFonts w:ascii="Times New Roman" w:hAnsi="Times New Roman" w:cs="Times New Roman"/>
        </w:rPr>
        <w:t xml:space="preserve">with the highest order polynomial supported by the </w:t>
      </w:r>
      <w:r w:rsidR="009D3DCF">
        <w:rPr>
          <w:rFonts w:ascii="Times New Roman" w:hAnsi="Times New Roman" w:cs="Times New Roman"/>
        </w:rPr>
        <w:t>levels of temperature</w:t>
      </w:r>
      <w:r w:rsidR="00E42849">
        <w:rPr>
          <w:rFonts w:ascii="Times New Roman" w:hAnsi="Times New Roman" w:cs="Times New Roman"/>
        </w:rPr>
        <w:t xml:space="preserve"> (</w:t>
      </w:r>
      <w:r w:rsidR="009D3DCF">
        <w:rPr>
          <w:rFonts w:ascii="Times New Roman" w:hAnsi="Times New Roman" w:cs="Times New Roman"/>
        </w:rPr>
        <w:t>4</w:t>
      </w:r>
      <w:r w:rsidR="00132AC6" w:rsidRPr="0005259E">
        <w:rPr>
          <w:rFonts w:ascii="Times New Roman" w:hAnsi="Times New Roman" w:cs="Times New Roman"/>
          <w:vertAlign w:val="superscript"/>
        </w:rPr>
        <w:t>th</w:t>
      </w:r>
      <w:r w:rsidR="00132AC6">
        <w:rPr>
          <w:rFonts w:ascii="Times New Roman" w:hAnsi="Times New Roman" w:cs="Times New Roman"/>
          <w:vertAlign w:val="superscript"/>
        </w:rPr>
        <w:t xml:space="preserve"> </w:t>
      </w:r>
      <w:r w:rsidR="00132AC6">
        <w:rPr>
          <w:rFonts w:ascii="Times New Roman" w:hAnsi="Times New Roman" w:cs="Times New Roman"/>
        </w:rPr>
        <w:t>degree</w:t>
      </w:r>
      <w:r w:rsidR="00E42849">
        <w:rPr>
          <w:rFonts w:ascii="Times New Roman" w:hAnsi="Times New Roman" w:cs="Times New Roman"/>
        </w:rPr>
        <w:t>)</w:t>
      </w:r>
      <w:r w:rsidR="00270D21" w:rsidRPr="000F399E">
        <w:rPr>
          <w:rFonts w:ascii="Times New Roman" w:hAnsi="Times New Roman" w:cs="Times New Roman"/>
        </w:rPr>
        <w:t xml:space="preserve"> to </w:t>
      </w:r>
      <w:r w:rsidR="00E42849">
        <w:rPr>
          <w:rFonts w:ascii="Times New Roman" w:hAnsi="Times New Roman" w:cs="Times New Roman"/>
        </w:rPr>
        <w:t>elucidate the shape of</w:t>
      </w:r>
      <w:r w:rsidR="00270D21" w:rsidRPr="000F399E">
        <w:rPr>
          <w:rFonts w:ascii="Times New Roman" w:hAnsi="Times New Roman" w:cs="Times New Roman"/>
        </w:rPr>
        <w:t xml:space="preserve"> the relationship. Model selection using AIC</w:t>
      </w:r>
      <w:r w:rsidR="008176CC" w:rsidRPr="000F399E">
        <w:rPr>
          <w:rFonts w:ascii="Times New Roman" w:hAnsi="Times New Roman" w:cs="Times New Roman"/>
        </w:rPr>
        <w:t>c</w:t>
      </w:r>
      <w:r w:rsidR="00150375" w:rsidRPr="000F399E">
        <w:rPr>
          <w:rFonts w:ascii="Times New Roman" w:hAnsi="Times New Roman" w:cs="Times New Roman"/>
        </w:rPr>
        <w:t xml:space="preserve"> was then used to find the best-</w:t>
      </w:r>
      <w:r w:rsidR="00270D21" w:rsidRPr="000F399E">
        <w:rPr>
          <w:rFonts w:ascii="Times New Roman" w:hAnsi="Times New Roman" w:cs="Times New Roman"/>
        </w:rPr>
        <w:t>fit model</w:t>
      </w:r>
      <w:r w:rsidR="008176CC" w:rsidRPr="000F399E">
        <w:rPr>
          <w:rFonts w:ascii="Times New Roman" w:hAnsi="Times New Roman" w:cs="Times New Roman"/>
        </w:rPr>
        <w:t xml:space="preserve"> using the dredge function in the R</w:t>
      </w:r>
      <w:r w:rsidR="003848F8" w:rsidRPr="000F399E">
        <w:rPr>
          <w:rFonts w:ascii="Times New Roman" w:hAnsi="Times New Roman" w:cs="Times New Roman"/>
        </w:rPr>
        <w:t xml:space="preserve"> (R Core Team, 2018)</w:t>
      </w:r>
      <w:r w:rsidR="008176CC" w:rsidRPr="000F399E">
        <w:rPr>
          <w:rFonts w:ascii="Times New Roman" w:hAnsi="Times New Roman" w:cs="Times New Roman"/>
        </w:rPr>
        <w:t xml:space="preserve"> package MuMIn</w:t>
      </w:r>
      <w:r w:rsidR="00254821" w:rsidRPr="000F399E">
        <w:rPr>
          <w:rFonts w:ascii="Times New Roman" w:hAnsi="Times New Roman" w:cs="Times New Roman"/>
        </w:rPr>
        <w:t xml:space="preserve"> (Barton 2018)</w:t>
      </w:r>
      <w:r w:rsidR="003C78B7">
        <w:rPr>
          <w:rFonts w:ascii="Times New Roman" w:hAnsi="Times New Roman" w:cs="Times New Roman"/>
        </w:rPr>
        <w:t xml:space="preserve">. The model with the lowest AICc value was chosen, except where a model with fewer parameters had a similar AICc value (dAICc &lt; 2) </w:t>
      </w:r>
      <w:r w:rsidR="00692416">
        <w:rPr>
          <w:rFonts w:ascii="Times New Roman" w:hAnsi="Times New Roman" w:cs="Times New Roman"/>
        </w:rPr>
        <w:t xml:space="preserve">(see model details in </w:t>
      </w:r>
      <w:r w:rsidR="00B63287">
        <w:rPr>
          <w:rFonts w:ascii="Times New Roman" w:hAnsi="Times New Roman" w:cs="Times New Roman"/>
        </w:rPr>
        <w:t>S</w:t>
      </w:r>
      <w:r w:rsidR="00692416">
        <w:rPr>
          <w:rFonts w:ascii="Times New Roman" w:hAnsi="Times New Roman" w:cs="Times New Roman"/>
        </w:rPr>
        <w:t>upplement 1)</w:t>
      </w:r>
      <w:r w:rsidR="00270D21" w:rsidRPr="000F399E">
        <w:rPr>
          <w:rFonts w:ascii="Times New Roman" w:hAnsi="Times New Roman" w:cs="Times New Roman"/>
        </w:rPr>
        <w:t>.</w:t>
      </w:r>
      <w:r w:rsidR="00D12548" w:rsidRPr="000F399E">
        <w:rPr>
          <w:rFonts w:ascii="Times New Roman" w:hAnsi="Times New Roman" w:cs="Times New Roman"/>
        </w:rPr>
        <w:t xml:space="preserve"> </w:t>
      </w:r>
      <w:r w:rsidR="00936019">
        <w:rPr>
          <w:rFonts w:ascii="Times New Roman" w:hAnsi="Times New Roman" w:cs="Times New Roman"/>
        </w:rPr>
        <w:t>The signifance of the contribution of each retained parameter in the best fit model was evaluated using the type II Anova function in the R package car (Fox and Weisberg 201</w:t>
      </w:r>
      <w:r w:rsidR="0053250A">
        <w:rPr>
          <w:rFonts w:ascii="Times New Roman" w:hAnsi="Times New Roman" w:cs="Times New Roman"/>
        </w:rPr>
        <w:t>1</w:t>
      </w:r>
      <w:r w:rsidR="00936019">
        <w:rPr>
          <w:rFonts w:ascii="Times New Roman" w:hAnsi="Times New Roman" w:cs="Times New Roman"/>
        </w:rPr>
        <w:t xml:space="preserve">).  </w:t>
      </w:r>
    </w:p>
    <w:p w14:paraId="62155A98" w14:textId="7D830A96" w:rsidR="003848F8" w:rsidRPr="000F399E" w:rsidRDefault="003848F8" w:rsidP="001F08FC">
      <w:pPr>
        <w:spacing w:line="480" w:lineRule="auto"/>
        <w:rPr>
          <w:rFonts w:ascii="Times New Roman" w:hAnsi="Times New Roman" w:cs="Times New Roman"/>
        </w:rPr>
      </w:pPr>
      <w:r w:rsidRPr="000F399E">
        <w:rPr>
          <w:rFonts w:ascii="Times New Roman" w:hAnsi="Times New Roman" w:cs="Times New Roman"/>
        </w:rPr>
        <w:t>All analyses were done in R ver. 3.5.1</w:t>
      </w:r>
      <w:r w:rsidR="00597781">
        <w:rPr>
          <w:rFonts w:ascii="Times New Roman" w:hAnsi="Times New Roman" w:cs="Times New Roman"/>
        </w:rPr>
        <w:t xml:space="preserve"> (R Core Team, 2018)</w:t>
      </w:r>
    </w:p>
    <w:p w14:paraId="0B9C6BC6" w14:textId="77777777" w:rsidR="00EE39CF" w:rsidRPr="000F399E" w:rsidRDefault="00EE39CF" w:rsidP="001F08FC">
      <w:pPr>
        <w:spacing w:line="480" w:lineRule="auto"/>
        <w:rPr>
          <w:rFonts w:ascii="Times New Roman" w:hAnsi="Times New Roman" w:cs="Times New Roman"/>
        </w:rPr>
      </w:pPr>
    </w:p>
    <w:p w14:paraId="69536BD2" w14:textId="78CA412C" w:rsidR="00EE39CF" w:rsidRPr="000F399E" w:rsidRDefault="00EE39CF" w:rsidP="001F08FC">
      <w:pPr>
        <w:spacing w:line="480" w:lineRule="auto"/>
        <w:rPr>
          <w:rFonts w:ascii="Times New Roman" w:hAnsi="Times New Roman" w:cs="Times New Roman"/>
        </w:rPr>
      </w:pPr>
      <w:r w:rsidRPr="000F399E">
        <w:rPr>
          <w:rFonts w:ascii="Times New Roman" w:hAnsi="Times New Roman" w:cs="Times New Roman"/>
          <w:u w:val="single"/>
        </w:rPr>
        <w:t>Experiment 2</w:t>
      </w:r>
      <w:r w:rsidR="00034F2B">
        <w:rPr>
          <w:rFonts w:ascii="Times New Roman" w:hAnsi="Times New Roman" w:cs="Times New Roman"/>
          <w:u w:val="single"/>
        </w:rPr>
        <w:t>A</w:t>
      </w:r>
      <w:r w:rsidR="008658EF" w:rsidRPr="000F399E">
        <w:rPr>
          <w:rFonts w:ascii="Times New Roman" w:hAnsi="Times New Roman" w:cs="Times New Roman"/>
          <w:u w:val="single"/>
        </w:rPr>
        <w:t>:</w:t>
      </w:r>
      <w:r w:rsidRPr="000F399E">
        <w:rPr>
          <w:rFonts w:ascii="Times New Roman" w:hAnsi="Times New Roman" w:cs="Times New Roman"/>
        </w:rPr>
        <w:t xml:space="preserve"> </w:t>
      </w:r>
      <w:r w:rsidR="00AA6794" w:rsidRPr="000F399E">
        <w:rPr>
          <w:rFonts w:ascii="Times New Roman" w:hAnsi="Times New Roman" w:cs="Times New Roman"/>
        </w:rPr>
        <w:t xml:space="preserve">Characterizing </w:t>
      </w:r>
      <w:r w:rsidR="00945F8A" w:rsidRPr="000F399E">
        <w:rPr>
          <w:rFonts w:ascii="Times New Roman" w:hAnsi="Times New Roman" w:cs="Times New Roman"/>
        </w:rPr>
        <w:t>growth and fission variation among</w:t>
      </w:r>
      <w:r w:rsidRPr="000F399E">
        <w:rPr>
          <w:rFonts w:ascii="Times New Roman" w:hAnsi="Times New Roman" w:cs="Times New Roman"/>
        </w:rPr>
        <w:t xml:space="preserve"> </w:t>
      </w:r>
      <w:r w:rsidR="00396CC1">
        <w:rPr>
          <w:rFonts w:ascii="Times New Roman" w:hAnsi="Times New Roman" w:cs="Times New Roman"/>
        </w:rPr>
        <w:t>individuals</w:t>
      </w:r>
      <w:r w:rsidR="00396CC1" w:rsidRPr="000F399E">
        <w:rPr>
          <w:rFonts w:ascii="Times New Roman" w:hAnsi="Times New Roman" w:cs="Times New Roman"/>
        </w:rPr>
        <w:t xml:space="preserve"> </w:t>
      </w:r>
      <w:r w:rsidRPr="000F399E">
        <w:rPr>
          <w:rFonts w:ascii="Times New Roman" w:hAnsi="Times New Roman" w:cs="Times New Roman"/>
        </w:rPr>
        <w:t xml:space="preserve">collected from the </w:t>
      </w:r>
      <w:r w:rsidR="00CF0DD8" w:rsidRPr="000F399E">
        <w:rPr>
          <w:rFonts w:ascii="Times New Roman" w:hAnsi="Times New Roman" w:cs="Times New Roman"/>
        </w:rPr>
        <w:t>Pacific, Gulf, and Atlantic</w:t>
      </w:r>
      <w:r w:rsidRPr="000F399E">
        <w:rPr>
          <w:rFonts w:ascii="Times New Roman" w:hAnsi="Times New Roman" w:cs="Times New Roman"/>
        </w:rPr>
        <w:t xml:space="preserve"> coasts</w:t>
      </w:r>
      <w:r w:rsidR="00606586" w:rsidRPr="000F399E">
        <w:rPr>
          <w:rFonts w:ascii="Times New Roman" w:hAnsi="Times New Roman" w:cs="Times New Roman"/>
        </w:rPr>
        <w:t xml:space="preserve"> of the United States</w:t>
      </w:r>
    </w:p>
    <w:p w14:paraId="4FD5FAD0" w14:textId="77777777" w:rsidR="00D12548" w:rsidRPr="000F399E" w:rsidRDefault="00D12548" w:rsidP="001F08FC">
      <w:pPr>
        <w:spacing w:line="480" w:lineRule="auto"/>
        <w:rPr>
          <w:rFonts w:ascii="Times New Roman" w:hAnsi="Times New Roman" w:cs="Times New Roman"/>
          <w:u w:val="single"/>
        </w:rPr>
      </w:pPr>
    </w:p>
    <w:p w14:paraId="51DA4EBC" w14:textId="373D6593" w:rsidR="00375A8B" w:rsidRPr="000F399E" w:rsidRDefault="00244EE3" w:rsidP="001F08FC">
      <w:pPr>
        <w:spacing w:line="480" w:lineRule="auto"/>
        <w:rPr>
          <w:rFonts w:ascii="Times New Roman" w:hAnsi="Times New Roman" w:cs="Times New Roman"/>
          <w:i/>
        </w:rPr>
      </w:pPr>
      <w:r w:rsidRPr="000F399E">
        <w:rPr>
          <w:rFonts w:ascii="Times New Roman" w:hAnsi="Times New Roman" w:cs="Times New Roman"/>
          <w:i/>
        </w:rPr>
        <w:t>A</w:t>
      </w:r>
      <w:r w:rsidR="00375A8B" w:rsidRPr="000F399E">
        <w:rPr>
          <w:rFonts w:ascii="Times New Roman" w:hAnsi="Times New Roman" w:cs="Times New Roman"/>
          <w:i/>
        </w:rPr>
        <w:t>nemone</w:t>
      </w:r>
      <w:r w:rsidRPr="000F399E">
        <w:rPr>
          <w:rFonts w:ascii="Times New Roman" w:hAnsi="Times New Roman" w:cs="Times New Roman"/>
          <w:i/>
        </w:rPr>
        <w:t xml:space="preserve"> collection</w:t>
      </w:r>
    </w:p>
    <w:p w14:paraId="28BF3D0F" w14:textId="2093CBA8" w:rsidR="009F5B0F" w:rsidRPr="000F399E" w:rsidRDefault="00BC6EF9" w:rsidP="001F08FC">
      <w:pPr>
        <w:spacing w:line="480" w:lineRule="auto"/>
        <w:rPr>
          <w:rFonts w:ascii="Times New Roman" w:hAnsi="Times New Roman" w:cs="Times New Roman"/>
        </w:rPr>
      </w:pPr>
      <w:r w:rsidRPr="000F399E">
        <w:rPr>
          <w:rFonts w:ascii="Times New Roman" w:hAnsi="Times New Roman" w:cs="Times New Roman"/>
        </w:rPr>
        <w:tab/>
        <w:t xml:space="preserve">Between </w:t>
      </w:r>
      <w:r w:rsidR="00C56297" w:rsidRPr="000F399E">
        <w:rPr>
          <w:rFonts w:ascii="Times New Roman" w:hAnsi="Times New Roman" w:cs="Times New Roman"/>
        </w:rPr>
        <w:t>June</w:t>
      </w:r>
      <w:r w:rsidR="00764F67" w:rsidRPr="000F399E">
        <w:rPr>
          <w:rFonts w:ascii="Times New Roman" w:hAnsi="Times New Roman" w:cs="Times New Roman"/>
        </w:rPr>
        <w:t xml:space="preserve"> and November 2017</w:t>
      </w:r>
      <w:r w:rsidR="00FC4813" w:rsidRPr="000F399E">
        <w:rPr>
          <w:rFonts w:ascii="Times New Roman" w:hAnsi="Times New Roman" w:cs="Times New Roman"/>
        </w:rPr>
        <w:t>,</w:t>
      </w:r>
      <w:r w:rsidR="00D91422" w:rsidRPr="000F399E">
        <w:rPr>
          <w:rFonts w:ascii="Times New Roman" w:hAnsi="Times New Roman" w:cs="Times New Roman"/>
        </w:rPr>
        <w:t xml:space="preserve"> </w:t>
      </w:r>
      <w:r w:rsidR="007A3135" w:rsidRPr="000F399E">
        <w:rPr>
          <w:rFonts w:ascii="Times New Roman" w:hAnsi="Times New Roman" w:cs="Times New Roman"/>
          <w:i/>
        </w:rPr>
        <w:t xml:space="preserve">Diadumene lineata </w:t>
      </w:r>
      <w:r w:rsidR="007A3135" w:rsidRPr="000F399E">
        <w:rPr>
          <w:rFonts w:ascii="Times New Roman" w:hAnsi="Times New Roman" w:cs="Times New Roman"/>
        </w:rPr>
        <w:t>individuals</w:t>
      </w:r>
      <w:r w:rsidR="00D91422" w:rsidRPr="000F399E">
        <w:rPr>
          <w:rFonts w:ascii="Times New Roman" w:hAnsi="Times New Roman" w:cs="Times New Roman"/>
        </w:rPr>
        <w:t xml:space="preserve"> were collected from ten sites </w:t>
      </w:r>
      <w:r w:rsidR="00132AC6">
        <w:rPr>
          <w:rFonts w:ascii="Times New Roman" w:hAnsi="Times New Roman" w:cs="Times New Roman"/>
        </w:rPr>
        <w:t>in</w:t>
      </w:r>
      <w:r w:rsidR="00132AC6" w:rsidRPr="000F399E">
        <w:rPr>
          <w:rFonts w:ascii="Times New Roman" w:hAnsi="Times New Roman" w:cs="Times New Roman"/>
        </w:rPr>
        <w:t xml:space="preserve"> </w:t>
      </w:r>
      <w:r w:rsidR="00D91422" w:rsidRPr="000F399E">
        <w:rPr>
          <w:rFonts w:ascii="Times New Roman" w:hAnsi="Times New Roman" w:cs="Times New Roman"/>
        </w:rPr>
        <w:t>the species’</w:t>
      </w:r>
      <w:r w:rsidR="00764F67" w:rsidRPr="000F399E">
        <w:rPr>
          <w:rFonts w:ascii="Times New Roman" w:hAnsi="Times New Roman" w:cs="Times New Roman"/>
        </w:rPr>
        <w:t xml:space="preserve"> US range (Table </w:t>
      </w:r>
      <w:r w:rsidR="00103F1B">
        <w:rPr>
          <w:rFonts w:ascii="Times New Roman" w:hAnsi="Times New Roman" w:cs="Times New Roman"/>
        </w:rPr>
        <w:t>2</w:t>
      </w:r>
      <w:r w:rsidR="00764F67" w:rsidRPr="000F399E">
        <w:rPr>
          <w:rFonts w:ascii="Times New Roman" w:hAnsi="Times New Roman" w:cs="Times New Roman"/>
        </w:rPr>
        <w:t>).</w:t>
      </w:r>
      <w:r w:rsidR="00BC3B6A" w:rsidRPr="000F399E">
        <w:rPr>
          <w:rFonts w:ascii="Times New Roman" w:hAnsi="Times New Roman" w:cs="Times New Roman"/>
        </w:rPr>
        <w:t xml:space="preserve"> </w:t>
      </w:r>
      <w:r w:rsidR="00F71423">
        <w:rPr>
          <w:rFonts w:ascii="Times New Roman" w:hAnsi="Times New Roman" w:cs="Times New Roman"/>
        </w:rPr>
        <w:t xml:space="preserve">At each site, </w:t>
      </w:r>
      <w:r w:rsidR="001B3B2C">
        <w:rPr>
          <w:rFonts w:ascii="Times New Roman" w:hAnsi="Times New Roman" w:cs="Times New Roman"/>
        </w:rPr>
        <w:t xml:space="preserve">from one to twenty </w:t>
      </w:r>
      <w:r w:rsidR="00F71423">
        <w:rPr>
          <w:rFonts w:ascii="Times New Roman" w:hAnsi="Times New Roman" w:cs="Times New Roman"/>
        </w:rPr>
        <w:t xml:space="preserve">individuals were collected from </w:t>
      </w:r>
      <w:r w:rsidR="001B3B2C">
        <w:rPr>
          <w:rFonts w:ascii="Times New Roman" w:hAnsi="Times New Roman" w:cs="Times New Roman"/>
        </w:rPr>
        <w:t xml:space="preserve">each of </w:t>
      </w:r>
      <w:r w:rsidR="00F71423">
        <w:rPr>
          <w:rFonts w:ascii="Times New Roman" w:hAnsi="Times New Roman" w:cs="Times New Roman"/>
        </w:rPr>
        <w:t>five 0.25m</w:t>
      </w:r>
      <w:r w:rsidR="00F71423" w:rsidRPr="00687088">
        <w:rPr>
          <w:rFonts w:ascii="Times New Roman" w:hAnsi="Times New Roman" w:cs="Times New Roman"/>
          <w:vertAlign w:val="superscript"/>
        </w:rPr>
        <w:t>2</w:t>
      </w:r>
      <w:r w:rsidR="00F71423">
        <w:rPr>
          <w:rFonts w:ascii="Times New Roman" w:hAnsi="Times New Roman" w:cs="Times New Roman"/>
        </w:rPr>
        <w:t xml:space="preserve"> quadrats along a 25 meter transect through the high intertidal zone, parallel to the water line</w:t>
      </w:r>
      <w:r w:rsidR="00A765B3">
        <w:rPr>
          <w:rFonts w:ascii="Times New Roman" w:hAnsi="Times New Roman" w:cs="Times New Roman"/>
        </w:rPr>
        <w:t>, except at ESL where quadrats were placed at 5 meter intervals along a floating dock</w:t>
      </w:r>
      <w:r w:rsidR="00A84D4E" w:rsidRPr="000F399E">
        <w:rPr>
          <w:rFonts w:ascii="Times New Roman" w:hAnsi="Times New Roman" w:cs="Times New Roman"/>
        </w:rPr>
        <w:t>.</w:t>
      </w:r>
      <w:r w:rsidR="001B3B2C">
        <w:rPr>
          <w:rFonts w:ascii="Times New Roman" w:hAnsi="Times New Roman" w:cs="Times New Roman"/>
        </w:rPr>
        <w:t xml:space="preserve"> This resulted in the collection of between </w:t>
      </w:r>
      <w:r w:rsidR="009B63C9">
        <w:rPr>
          <w:rFonts w:ascii="Times New Roman" w:hAnsi="Times New Roman" w:cs="Times New Roman"/>
        </w:rPr>
        <w:t>19</w:t>
      </w:r>
      <w:r w:rsidR="001B3B2C">
        <w:rPr>
          <w:rFonts w:ascii="Times New Roman" w:hAnsi="Times New Roman" w:cs="Times New Roman"/>
        </w:rPr>
        <w:t xml:space="preserve"> and 100 individuals per site</w:t>
      </w:r>
      <w:r w:rsidR="00A81526">
        <w:rPr>
          <w:rFonts w:ascii="Times New Roman" w:hAnsi="Times New Roman" w:cs="Times New Roman"/>
        </w:rPr>
        <w:t>.</w:t>
      </w:r>
      <w:r w:rsidR="00A765B3">
        <w:rPr>
          <w:rFonts w:ascii="Times New Roman" w:hAnsi="Times New Roman" w:cs="Times New Roman"/>
        </w:rPr>
        <w:t xml:space="preserve"> The number collected </w:t>
      </w:r>
      <w:r w:rsidR="00285BF6">
        <w:rPr>
          <w:rFonts w:ascii="Times New Roman" w:hAnsi="Times New Roman" w:cs="Times New Roman"/>
        </w:rPr>
        <w:t>from</w:t>
      </w:r>
      <w:r w:rsidR="00A765B3">
        <w:rPr>
          <w:rFonts w:ascii="Times New Roman" w:hAnsi="Times New Roman" w:cs="Times New Roman"/>
        </w:rPr>
        <w:t xml:space="preserve"> each quadrat at each site varied, as this species has a patchy distribution.</w:t>
      </w:r>
      <w:r w:rsidR="00920D48">
        <w:rPr>
          <w:rFonts w:ascii="Times New Roman" w:hAnsi="Times New Roman" w:cs="Times New Roman"/>
        </w:rPr>
        <w:t xml:space="preserve"> For the experiments, samples were drawn randomly from anemones available from each site without respect to quadrat of origin.</w:t>
      </w:r>
      <w:r w:rsidR="00A84D4E" w:rsidRPr="000F399E">
        <w:rPr>
          <w:rFonts w:ascii="Times New Roman" w:hAnsi="Times New Roman" w:cs="Times New Roman"/>
        </w:rPr>
        <w:t xml:space="preserve"> </w:t>
      </w:r>
      <w:r w:rsidR="00114449" w:rsidRPr="000F399E">
        <w:rPr>
          <w:rFonts w:ascii="Times New Roman" w:hAnsi="Times New Roman" w:cs="Times New Roman"/>
        </w:rPr>
        <w:t>To reduce the effects of prior environmental variation</w:t>
      </w:r>
      <w:r w:rsidR="0080089E" w:rsidRPr="000F399E">
        <w:rPr>
          <w:rFonts w:ascii="Times New Roman" w:hAnsi="Times New Roman" w:cs="Times New Roman"/>
        </w:rPr>
        <w:t>,</w:t>
      </w:r>
      <w:r w:rsidR="00114449" w:rsidRPr="000F399E">
        <w:rPr>
          <w:rFonts w:ascii="Times New Roman" w:hAnsi="Times New Roman" w:cs="Times New Roman"/>
        </w:rPr>
        <w:t xml:space="preserve"> </w:t>
      </w:r>
      <w:r w:rsidR="00387125">
        <w:rPr>
          <w:rFonts w:ascii="Times New Roman" w:hAnsi="Times New Roman" w:cs="Times New Roman"/>
        </w:rPr>
        <w:t xml:space="preserve">collected </w:t>
      </w:r>
      <w:r w:rsidR="00114449" w:rsidRPr="000F399E">
        <w:rPr>
          <w:rFonts w:ascii="Times New Roman" w:hAnsi="Times New Roman" w:cs="Times New Roman"/>
        </w:rPr>
        <w:t>individuals</w:t>
      </w:r>
      <w:r w:rsidR="00D30838" w:rsidRPr="000F399E">
        <w:rPr>
          <w:rFonts w:ascii="Times New Roman" w:hAnsi="Times New Roman" w:cs="Times New Roman"/>
        </w:rPr>
        <w:t xml:space="preserve"> were</w:t>
      </w:r>
      <w:r w:rsidR="00114449" w:rsidRPr="000F399E">
        <w:rPr>
          <w:rFonts w:ascii="Times New Roman" w:hAnsi="Times New Roman" w:cs="Times New Roman"/>
        </w:rPr>
        <w:t xml:space="preserve"> </w:t>
      </w:r>
      <w:r w:rsidR="000B25B2" w:rsidRPr="000F399E">
        <w:rPr>
          <w:rFonts w:ascii="Times New Roman" w:hAnsi="Times New Roman" w:cs="Times New Roman"/>
        </w:rPr>
        <w:t xml:space="preserve">maintained </w:t>
      </w:r>
      <w:r w:rsidR="006C53BA">
        <w:rPr>
          <w:rFonts w:ascii="Times New Roman" w:hAnsi="Times New Roman" w:cs="Times New Roman"/>
        </w:rPr>
        <w:t xml:space="preserve">separately </w:t>
      </w:r>
      <w:r w:rsidR="00114449" w:rsidRPr="000F399E">
        <w:rPr>
          <w:rFonts w:ascii="Times New Roman" w:hAnsi="Times New Roman" w:cs="Times New Roman"/>
        </w:rPr>
        <w:t xml:space="preserve">in the laboratory </w:t>
      </w:r>
      <w:r w:rsidR="000B25B2" w:rsidRPr="000F399E">
        <w:rPr>
          <w:rFonts w:ascii="Times New Roman" w:hAnsi="Times New Roman" w:cs="Times New Roman"/>
        </w:rPr>
        <w:t>in 50 ml tubes of artificial seawater at</w:t>
      </w:r>
      <w:r w:rsidR="00640458" w:rsidRPr="000F399E">
        <w:rPr>
          <w:rFonts w:ascii="Times New Roman" w:hAnsi="Times New Roman" w:cs="Times New Roman"/>
        </w:rPr>
        <w:t xml:space="preserve"> 30ppt</w:t>
      </w:r>
      <w:r w:rsidR="00114449" w:rsidRPr="000F399E">
        <w:rPr>
          <w:rFonts w:ascii="Times New Roman" w:hAnsi="Times New Roman" w:cs="Times New Roman"/>
        </w:rPr>
        <w:t>,</w:t>
      </w:r>
      <w:r w:rsidR="00256D3B" w:rsidRPr="000F399E">
        <w:rPr>
          <w:rFonts w:ascii="Times New Roman" w:hAnsi="Times New Roman" w:cs="Times New Roman"/>
        </w:rPr>
        <w:t xml:space="preserve"> </w:t>
      </w:r>
      <w:r w:rsidR="00304112" w:rsidRPr="000F399E">
        <w:rPr>
          <w:rFonts w:ascii="Times New Roman" w:hAnsi="Times New Roman" w:cs="Times New Roman"/>
        </w:rPr>
        <w:t>15</w:t>
      </w:r>
      <w:r w:rsidR="00304112">
        <w:rPr>
          <w:rFonts w:ascii="Times New Roman" w:hAnsi="Times New Roman" w:cs="Times New Roman"/>
          <w:vertAlign w:val="superscript"/>
        </w:rPr>
        <w:t>°</w:t>
      </w:r>
      <w:r w:rsidR="00304112" w:rsidRPr="000F399E">
        <w:rPr>
          <w:rFonts w:ascii="Times New Roman" w:hAnsi="Times New Roman" w:cs="Times New Roman"/>
          <w:vertAlign w:val="superscript"/>
        </w:rPr>
        <w:t xml:space="preserve"> </w:t>
      </w:r>
      <w:r w:rsidR="000B25B2" w:rsidRPr="000F399E">
        <w:rPr>
          <w:rFonts w:ascii="Times New Roman" w:hAnsi="Times New Roman" w:cs="Times New Roman"/>
        </w:rPr>
        <w:t>C</w:t>
      </w:r>
      <w:r w:rsidR="00256D3B" w:rsidRPr="000F399E">
        <w:rPr>
          <w:rFonts w:ascii="Times New Roman" w:hAnsi="Times New Roman" w:cs="Times New Roman"/>
        </w:rPr>
        <w:t xml:space="preserve"> </w:t>
      </w:r>
      <w:r w:rsidR="00114449" w:rsidRPr="000F399E">
        <w:rPr>
          <w:rFonts w:ascii="Times New Roman" w:hAnsi="Times New Roman" w:cs="Times New Roman"/>
        </w:rPr>
        <w:t xml:space="preserve">temperature, </w:t>
      </w:r>
      <w:r w:rsidR="00256D3B" w:rsidRPr="000F399E">
        <w:rPr>
          <w:rFonts w:ascii="Times New Roman" w:hAnsi="Times New Roman" w:cs="Times New Roman"/>
        </w:rPr>
        <w:t xml:space="preserve">on a 12:12 </w:t>
      </w:r>
      <w:r w:rsidR="00114449" w:rsidRPr="000F399E">
        <w:rPr>
          <w:rFonts w:ascii="Times New Roman" w:hAnsi="Times New Roman" w:cs="Times New Roman"/>
        </w:rPr>
        <w:t xml:space="preserve">hour </w:t>
      </w:r>
      <w:r w:rsidR="00256D3B" w:rsidRPr="000F399E">
        <w:rPr>
          <w:rFonts w:ascii="Times New Roman" w:hAnsi="Times New Roman" w:cs="Times New Roman"/>
        </w:rPr>
        <w:t>light:dark cycle</w:t>
      </w:r>
      <w:r w:rsidR="00186DD0">
        <w:rPr>
          <w:rFonts w:ascii="Times New Roman" w:hAnsi="Times New Roman" w:cs="Times New Roman"/>
        </w:rPr>
        <w:t xml:space="preserve"> from the time of colletion until use in the experiment,</w:t>
      </w:r>
      <w:r w:rsidR="0014268F" w:rsidRPr="000F399E">
        <w:rPr>
          <w:rFonts w:ascii="Times New Roman" w:hAnsi="Times New Roman" w:cs="Times New Roman"/>
        </w:rPr>
        <w:t xml:space="preserve"> </w:t>
      </w:r>
      <w:r w:rsidR="00186DD0">
        <w:rPr>
          <w:rFonts w:ascii="Times New Roman" w:hAnsi="Times New Roman" w:cs="Times New Roman"/>
        </w:rPr>
        <w:t>a</w:t>
      </w:r>
      <w:r w:rsidR="0046292E">
        <w:rPr>
          <w:rFonts w:ascii="Times New Roman" w:hAnsi="Times New Roman" w:cs="Times New Roman"/>
        </w:rPr>
        <w:t xml:space="preserve"> period ranging from</w:t>
      </w:r>
      <w:r w:rsidR="00186DD0">
        <w:rPr>
          <w:rFonts w:ascii="Times New Roman" w:hAnsi="Times New Roman" w:cs="Times New Roman"/>
        </w:rPr>
        <w:t xml:space="preserve"> one to</w:t>
      </w:r>
      <w:r w:rsidR="0014268F" w:rsidRPr="000F399E">
        <w:rPr>
          <w:rFonts w:ascii="Times New Roman" w:hAnsi="Times New Roman" w:cs="Times New Roman"/>
        </w:rPr>
        <w:t xml:space="preserve"> six months. Anemones were</w:t>
      </w:r>
      <w:r w:rsidR="00114449" w:rsidRPr="000F399E">
        <w:rPr>
          <w:rFonts w:ascii="Times New Roman" w:hAnsi="Times New Roman" w:cs="Times New Roman"/>
        </w:rPr>
        <w:t xml:space="preserve"> </w:t>
      </w:r>
      <w:r w:rsidR="00256D3B" w:rsidRPr="000F399E">
        <w:rPr>
          <w:rFonts w:ascii="Times New Roman" w:hAnsi="Times New Roman" w:cs="Times New Roman"/>
        </w:rPr>
        <w:t xml:space="preserve">fed </w:t>
      </w:r>
      <w:r w:rsidR="00114449" w:rsidRPr="000F399E">
        <w:rPr>
          <w:rFonts w:ascii="Times New Roman" w:hAnsi="Times New Roman" w:cs="Times New Roman"/>
        </w:rPr>
        <w:t xml:space="preserve">weekly with </w:t>
      </w:r>
      <w:r w:rsidR="00256D3B" w:rsidRPr="000F399E">
        <w:rPr>
          <w:rFonts w:ascii="Times New Roman" w:hAnsi="Times New Roman" w:cs="Times New Roman"/>
        </w:rPr>
        <w:t xml:space="preserve">Microvert liquid invertebrate food </w:t>
      </w:r>
      <w:r w:rsidR="000825AD" w:rsidRPr="000F399E">
        <w:rPr>
          <w:rFonts w:ascii="Times New Roman" w:hAnsi="Times New Roman" w:cs="Times New Roman"/>
        </w:rPr>
        <w:t xml:space="preserve">(Kent Marine, Franklin, WI, USA) </w:t>
      </w:r>
      <w:r w:rsidR="0090470F" w:rsidRPr="000F399E">
        <w:rPr>
          <w:rFonts w:ascii="Times New Roman" w:hAnsi="Times New Roman" w:cs="Times New Roman"/>
        </w:rPr>
        <w:t>until the experiment bega</w:t>
      </w:r>
      <w:r w:rsidR="00E62647" w:rsidRPr="000F399E">
        <w:rPr>
          <w:rFonts w:ascii="Times New Roman" w:hAnsi="Times New Roman" w:cs="Times New Roman"/>
        </w:rPr>
        <w:t xml:space="preserve">n. </w:t>
      </w:r>
      <w:r w:rsidR="009F5B0F" w:rsidRPr="000F399E">
        <w:rPr>
          <w:rFonts w:ascii="Times New Roman" w:hAnsi="Times New Roman" w:cs="Times New Roman"/>
        </w:rPr>
        <w:t xml:space="preserve">Size variation naturally occurred </w:t>
      </w:r>
      <w:r w:rsidR="007C77DB" w:rsidRPr="000F399E">
        <w:rPr>
          <w:rFonts w:ascii="Times New Roman" w:hAnsi="Times New Roman" w:cs="Times New Roman"/>
        </w:rPr>
        <w:t>among</w:t>
      </w:r>
      <w:r w:rsidR="00114449" w:rsidRPr="000F399E">
        <w:rPr>
          <w:rFonts w:ascii="Times New Roman" w:hAnsi="Times New Roman" w:cs="Times New Roman"/>
        </w:rPr>
        <w:t xml:space="preserve"> </w:t>
      </w:r>
      <w:r w:rsidR="009F5B0F" w:rsidRPr="000F399E">
        <w:rPr>
          <w:rFonts w:ascii="Times New Roman" w:hAnsi="Times New Roman" w:cs="Times New Roman"/>
        </w:rPr>
        <w:t>populations and persisted</w:t>
      </w:r>
      <w:r w:rsidR="006F7CB5" w:rsidRPr="000F399E">
        <w:rPr>
          <w:rFonts w:ascii="Times New Roman" w:hAnsi="Times New Roman" w:cs="Times New Roman"/>
        </w:rPr>
        <w:t xml:space="preserve"> in collected samples</w:t>
      </w:r>
      <w:r w:rsidR="009F5B0F" w:rsidRPr="000F399E">
        <w:rPr>
          <w:rFonts w:ascii="Times New Roman" w:hAnsi="Times New Roman" w:cs="Times New Roman"/>
        </w:rPr>
        <w:t xml:space="preserve"> until the start of the experiment</w:t>
      </w:r>
      <w:r w:rsidR="00016BD3">
        <w:rPr>
          <w:rFonts w:ascii="Times New Roman" w:hAnsi="Times New Roman" w:cs="Times New Roman"/>
        </w:rPr>
        <w:t xml:space="preserve"> (Table 2)</w:t>
      </w:r>
      <w:r w:rsidR="0046292E">
        <w:rPr>
          <w:rFonts w:ascii="Times New Roman" w:hAnsi="Times New Roman" w:cs="Times New Roman"/>
        </w:rPr>
        <w:t>.</w:t>
      </w:r>
      <w:r w:rsidR="00114449" w:rsidRPr="000F399E">
        <w:rPr>
          <w:rFonts w:ascii="Times New Roman" w:hAnsi="Times New Roman" w:cs="Times New Roman"/>
        </w:rPr>
        <w:t xml:space="preserve"> </w:t>
      </w:r>
      <w:r w:rsidR="0046292E">
        <w:rPr>
          <w:rFonts w:ascii="Times New Roman" w:hAnsi="Times New Roman" w:cs="Times New Roman"/>
        </w:rPr>
        <w:t>H</w:t>
      </w:r>
      <w:r w:rsidR="00114449" w:rsidRPr="000F399E">
        <w:rPr>
          <w:rFonts w:ascii="Times New Roman" w:hAnsi="Times New Roman" w:cs="Times New Roman"/>
        </w:rPr>
        <w:t>owever,</w:t>
      </w:r>
      <w:r w:rsidR="009F5B0F" w:rsidRPr="000F399E">
        <w:rPr>
          <w:rFonts w:ascii="Times New Roman" w:hAnsi="Times New Roman" w:cs="Times New Roman"/>
        </w:rPr>
        <w:t xml:space="preserve"> </w:t>
      </w:r>
      <w:r w:rsidR="0046292E">
        <w:rPr>
          <w:rFonts w:ascii="Times New Roman" w:hAnsi="Times New Roman" w:cs="Times New Roman"/>
        </w:rPr>
        <w:t xml:space="preserve">within site of origin, </w:t>
      </w:r>
      <w:r w:rsidR="008E2E92">
        <w:rPr>
          <w:rFonts w:ascii="Times New Roman" w:hAnsi="Times New Roman" w:cs="Times New Roman"/>
        </w:rPr>
        <w:t>the mean initial</w:t>
      </w:r>
      <w:r w:rsidR="006F7CB5" w:rsidRPr="000F399E">
        <w:rPr>
          <w:rFonts w:ascii="Times New Roman" w:hAnsi="Times New Roman" w:cs="Times New Roman"/>
        </w:rPr>
        <w:t xml:space="preserve"> size</w:t>
      </w:r>
      <w:r w:rsidR="008E2E92">
        <w:rPr>
          <w:rFonts w:ascii="Times New Roman" w:hAnsi="Times New Roman" w:cs="Times New Roman"/>
        </w:rPr>
        <w:t xml:space="preserve"> of </w:t>
      </w:r>
      <w:r w:rsidR="00132AC6">
        <w:rPr>
          <w:rFonts w:ascii="Times New Roman" w:hAnsi="Times New Roman" w:cs="Times New Roman"/>
        </w:rPr>
        <w:t>individuals</w:t>
      </w:r>
      <w:r w:rsidR="006F7CB5" w:rsidRPr="000F399E">
        <w:rPr>
          <w:rFonts w:ascii="Times New Roman" w:hAnsi="Times New Roman" w:cs="Times New Roman"/>
        </w:rPr>
        <w:t xml:space="preserve"> </w:t>
      </w:r>
      <w:r w:rsidR="008E2E92">
        <w:rPr>
          <w:rFonts w:ascii="Times New Roman" w:hAnsi="Times New Roman" w:cs="Times New Roman"/>
        </w:rPr>
        <w:t>assigned to each treatment group</w:t>
      </w:r>
      <w:r w:rsidR="006F7CB5" w:rsidRPr="000F399E">
        <w:rPr>
          <w:rFonts w:ascii="Times New Roman" w:hAnsi="Times New Roman" w:cs="Times New Roman"/>
        </w:rPr>
        <w:t xml:space="preserve"> </w:t>
      </w:r>
      <w:r w:rsidR="002742DB" w:rsidRPr="000F399E">
        <w:rPr>
          <w:rFonts w:ascii="Times New Roman" w:hAnsi="Times New Roman" w:cs="Times New Roman"/>
        </w:rPr>
        <w:t>did not differ significantly</w:t>
      </w:r>
      <w:r w:rsidR="00427303" w:rsidRPr="000F399E">
        <w:rPr>
          <w:rFonts w:ascii="Times New Roman" w:hAnsi="Times New Roman" w:cs="Times New Roman"/>
        </w:rPr>
        <w:t xml:space="preserve"> </w:t>
      </w:r>
      <w:r w:rsidR="0046292E">
        <w:rPr>
          <w:rFonts w:ascii="Times New Roman" w:hAnsi="Times New Roman" w:cs="Times New Roman"/>
        </w:rPr>
        <w:t xml:space="preserve">when </w:t>
      </w:r>
      <w:r w:rsidR="0046292E" w:rsidRPr="00687088">
        <w:rPr>
          <w:rFonts w:ascii="Times New Roman" w:hAnsi="Times New Roman" w:cs="Times New Roman"/>
        </w:rPr>
        <w:t>compared with</w:t>
      </w:r>
      <w:r w:rsidR="0091401F" w:rsidRPr="00687088">
        <w:rPr>
          <w:rFonts w:ascii="Times New Roman" w:hAnsi="Times New Roman" w:cs="Times New Roman"/>
        </w:rPr>
        <w:t xml:space="preserve"> </w:t>
      </w:r>
      <w:r w:rsidR="0046292E" w:rsidRPr="00687088">
        <w:rPr>
          <w:rFonts w:ascii="Times New Roman" w:hAnsi="Times New Roman" w:cs="Times New Roman"/>
        </w:rPr>
        <w:t>ANOVA</w:t>
      </w:r>
      <w:r w:rsidR="0067091C" w:rsidRPr="00687088">
        <w:rPr>
          <w:rFonts w:ascii="Times New Roman" w:hAnsi="Times New Roman" w:cs="Times New Roman"/>
        </w:rPr>
        <w:t xml:space="preserve"> (see results)</w:t>
      </w:r>
      <w:r w:rsidR="009F5B0F" w:rsidRPr="00687088">
        <w:rPr>
          <w:rFonts w:ascii="Times New Roman" w:hAnsi="Times New Roman" w:cs="Times New Roman"/>
        </w:rPr>
        <w:t>.</w:t>
      </w:r>
      <w:r w:rsidR="009F5B0F" w:rsidRPr="000F399E">
        <w:rPr>
          <w:rFonts w:ascii="Times New Roman" w:hAnsi="Times New Roman" w:cs="Times New Roman"/>
        </w:rPr>
        <w:t xml:space="preserve"> </w:t>
      </w:r>
    </w:p>
    <w:p w14:paraId="26D5486D" w14:textId="08B58326" w:rsidR="002D0357" w:rsidRPr="000F399E" w:rsidRDefault="002D0357" w:rsidP="001F08FC">
      <w:pPr>
        <w:spacing w:line="480" w:lineRule="auto"/>
        <w:rPr>
          <w:rFonts w:ascii="Times New Roman" w:hAnsi="Times New Roman" w:cs="Times New Roman"/>
        </w:rPr>
      </w:pPr>
    </w:p>
    <w:p w14:paraId="1AC2C271" w14:textId="2D4311BD" w:rsidR="002D0357" w:rsidRPr="000F399E" w:rsidRDefault="00E62647" w:rsidP="001F08FC">
      <w:pPr>
        <w:spacing w:line="480" w:lineRule="auto"/>
        <w:rPr>
          <w:rFonts w:ascii="Times New Roman" w:hAnsi="Times New Roman" w:cs="Times New Roman"/>
          <w:i/>
        </w:rPr>
      </w:pPr>
      <w:r w:rsidRPr="000F399E">
        <w:rPr>
          <w:rFonts w:ascii="Times New Roman" w:hAnsi="Times New Roman" w:cs="Times New Roman"/>
          <w:i/>
        </w:rPr>
        <w:t>Experimental design</w:t>
      </w:r>
    </w:p>
    <w:p w14:paraId="1BA7408F" w14:textId="1AF75E5E" w:rsidR="00272CED" w:rsidRPr="000F399E" w:rsidRDefault="00E62647" w:rsidP="001F08FC">
      <w:pPr>
        <w:spacing w:line="480" w:lineRule="auto"/>
        <w:rPr>
          <w:rFonts w:ascii="Times New Roman" w:hAnsi="Times New Roman" w:cs="Times New Roman"/>
        </w:rPr>
      </w:pPr>
      <w:r w:rsidRPr="000F399E">
        <w:rPr>
          <w:rFonts w:ascii="Times New Roman" w:hAnsi="Times New Roman" w:cs="Times New Roman"/>
        </w:rPr>
        <w:tab/>
      </w:r>
      <w:r w:rsidR="00B81622" w:rsidRPr="000F399E">
        <w:rPr>
          <w:rFonts w:ascii="Times New Roman" w:hAnsi="Times New Roman" w:cs="Times New Roman"/>
        </w:rPr>
        <w:t xml:space="preserve">In December 2017, </w:t>
      </w:r>
      <w:r w:rsidR="000E3089" w:rsidRPr="000F399E">
        <w:rPr>
          <w:rFonts w:ascii="Times New Roman" w:hAnsi="Times New Roman" w:cs="Times New Roman"/>
        </w:rPr>
        <w:t xml:space="preserve">20 - </w:t>
      </w:r>
      <w:r w:rsidR="00FB2FE9" w:rsidRPr="000F399E">
        <w:rPr>
          <w:rFonts w:ascii="Times New Roman" w:hAnsi="Times New Roman" w:cs="Times New Roman"/>
        </w:rPr>
        <w:t>25</w:t>
      </w:r>
      <w:r w:rsidR="00464EB0" w:rsidRPr="000F399E">
        <w:rPr>
          <w:rFonts w:ascii="Times New Roman" w:hAnsi="Times New Roman" w:cs="Times New Roman"/>
        </w:rPr>
        <w:t xml:space="preserve"> individuals were randomly selected from </w:t>
      </w:r>
      <w:r w:rsidR="006C7EC5">
        <w:rPr>
          <w:rFonts w:ascii="Times New Roman" w:hAnsi="Times New Roman" w:cs="Times New Roman"/>
        </w:rPr>
        <w:t xml:space="preserve">among </w:t>
      </w:r>
      <w:r w:rsidR="00464EB0" w:rsidRPr="000F399E">
        <w:rPr>
          <w:rFonts w:ascii="Times New Roman" w:hAnsi="Times New Roman" w:cs="Times New Roman"/>
        </w:rPr>
        <w:t>th</w:t>
      </w:r>
      <w:r w:rsidR="009A52D0" w:rsidRPr="000F399E">
        <w:rPr>
          <w:rFonts w:ascii="Times New Roman" w:hAnsi="Times New Roman" w:cs="Times New Roman"/>
        </w:rPr>
        <w:t xml:space="preserve">e </w:t>
      </w:r>
      <w:r w:rsidR="006C7EC5">
        <w:rPr>
          <w:rFonts w:ascii="Times New Roman" w:hAnsi="Times New Roman" w:cs="Times New Roman"/>
        </w:rPr>
        <w:t>common garden</w:t>
      </w:r>
      <w:r w:rsidR="007E03A6">
        <w:rPr>
          <w:rFonts w:ascii="Times New Roman" w:hAnsi="Times New Roman" w:cs="Times New Roman"/>
        </w:rPr>
        <w:t>-</w:t>
      </w:r>
      <w:r w:rsidR="00464EB0" w:rsidRPr="000F399E">
        <w:rPr>
          <w:rFonts w:ascii="Times New Roman" w:hAnsi="Times New Roman" w:cs="Times New Roman"/>
        </w:rPr>
        <w:t>maintained</w:t>
      </w:r>
      <w:r w:rsidR="00B32C54">
        <w:rPr>
          <w:rFonts w:ascii="Times New Roman" w:hAnsi="Times New Roman" w:cs="Times New Roman"/>
        </w:rPr>
        <w:t xml:space="preserve"> cultures</w:t>
      </w:r>
      <w:r w:rsidR="006C7EC5" w:rsidRPr="000F399E">
        <w:rPr>
          <w:rFonts w:ascii="Times New Roman" w:hAnsi="Times New Roman" w:cs="Times New Roman"/>
        </w:rPr>
        <w:t xml:space="preserve"> </w:t>
      </w:r>
      <w:r w:rsidR="00464EB0" w:rsidRPr="000F399E">
        <w:rPr>
          <w:rFonts w:ascii="Times New Roman" w:hAnsi="Times New Roman" w:cs="Times New Roman"/>
        </w:rPr>
        <w:t>from each site</w:t>
      </w:r>
      <w:r w:rsidR="0030665B">
        <w:rPr>
          <w:rFonts w:ascii="Times New Roman" w:hAnsi="Times New Roman" w:cs="Times New Roman"/>
        </w:rPr>
        <w:t xml:space="preserve"> and were assigned to one of four treatment conditions representing a factorial cross of temperature (15° and 25° C) by dissolved oxygen level (50% and 100% of normoxia)</w:t>
      </w:r>
      <w:r w:rsidR="00464EB0" w:rsidRPr="000F399E">
        <w:rPr>
          <w:rFonts w:ascii="Times New Roman" w:hAnsi="Times New Roman" w:cs="Times New Roman"/>
        </w:rPr>
        <w:t>.</w:t>
      </w:r>
      <w:r w:rsidR="006C53BA">
        <w:rPr>
          <w:rFonts w:ascii="Times New Roman" w:hAnsi="Times New Roman" w:cs="Times New Roman"/>
        </w:rPr>
        <w:t xml:space="preserve"> No clonal replicates were knowingly included in the experiment, however</w:t>
      </w:r>
      <w:r w:rsidR="006C7EC5">
        <w:rPr>
          <w:rFonts w:ascii="Times New Roman" w:hAnsi="Times New Roman" w:cs="Times New Roman"/>
        </w:rPr>
        <w:t xml:space="preserve"> </w:t>
      </w:r>
      <w:r w:rsidR="006C53BA">
        <w:rPr>
          <w:rFonts w:ascii="Times New Roman" w:hAnsi="Times New Roman" w:cs="Times New Roman"/>
        </w:rPr>
        <w:t>the individuals used to initate lab cultures reflect</w:t>
      </w:r>
      <w:r w:rsidR="0085308F">
        <w:rPr>
          <w:rFonts w:ascii="Times New Roman" w:hAnsi="Times New Roman" w:cs="Times New Roman"/>
        </w:rPr>
        <w:t>ed</w:t>
      </w:r>
      <w:r w:rsidR="006C53BA">
        <w:rPr>
          <w:rFonts w:ascii="Times New Roman" w:hAnsi="Times New Roman" w:cs="Times New Roman"/>
        </w:rPr>
        <w:t xml:space="preserve"> the </w:t>
      </w:r>
      <w:r w:rsidR="001D31CC">
        <w:rPr>
          <w:rFonts w:ascii="Times New Roman" w:hAnsi="Times New Roman" w:cs="Times New Roman"/>
        </w:rPr>
        <w:t xml:space="preserve">genetic </w:t>
      </w:r>
      <w:r w:rsidR="006C53BA">
        <w:rPr>
          <w:rFonts w:ascii="Times New Roman" w:hAnsi="Times New Roman" w:cs="Times New Roman"/>
        </w:rPr>
        <w:t>structure</w:t>
      </w:r>
      <w:r w:rsidR="0085308F">
        <w:rPr>
          <w:rFonts w:ascii="Times New Roman" w:hAnsi="Times New Roman" w:cs="Times New Roman"/>
        </w:rPr>
        <w:t>s</w:t>
      </w:r>
      <w:r w:rsidR="006C53BA">
        <w:rPr>
          <w:rFonts w:ascii="Times New Roman" w:hAnsi="Times New Roman" w:cs="Times New Roman"/>
        </w:rPr>
        <w:t xml:space="preserve"> of the field populations, which</w:t>
      </w:r>
      <w:r w:rsidR="0085308F">
        <w:rPr>
          <w:rFonts w:ascii="Times New Roman" w:hAnsi="Times New Roman" w:cs="Times New Roman"/>
        </w:rPr>
        <w:t xml:space="preserve"> were</w:t>
      </w:r>
      <w:r w:rsidR="006C34DD">
        <w:rPr>
          <w:rFonts w:ascii="Times New Roman" w:hAnsi="Times New Roman" w:cs="Times New Roman"/>
        </w:rPr>
        <w:t xml:space="preserve"> unknown</w:t>
      </w:r>
      <w:r w:rsidR="00597781">
        <w:rPr>
          <w:rFonts w:ascii="Times New Roman" w:hAnsi="Times New Roman" w:cs="Times New Roman"/>
        </w:rPr>
        <w:t xml:space="preserve">. </w:t>
      </w:r>
      <w:r w:rsidR="00345204">
        <w:rPr>
          <w:rFonts w:ascii="Times New Roman" w:hAnsi="Times New Roman" w:cs="Times New Roman"/>
        </w:rPr>
        <w:t>Single</w:t>
      </w:r>
      <w:r w:rsidR="00E015CF">
        <w:rPr>
          <w:rFonts w:ascii="Times New Roman" w:hAnsi="Times New Roman" w:cs="Times New Roman"/>
        </w:rPr>
        <w:t>-strand conformation polymorphism data from a single</w:t>
      </w:r>
      <w:r w:rsidR="00345204">
        <w:rPr>
          <w:rFonts w:ascii="Times New Roman" w:hAnsi="Times New Roman" w:cs="Times New Roman"/>
        </w:rPr>
        <w:t xml:space="preserve"> locus</w:t>
      </w:r>
      <w:r w:rsidR="00E015CF">
        <w:rPr>
          <w:rFonts w:ascii="Times New Roman" w:hAnsi="Times New Roman" w:cs="Times New Roman"/>
        </w:rPr>
        <w:t xml:space="preserve"> performed on individuals haphazardly collected</w:t>
      </w:r>
      <w:r w:rsidR="00345204">
        <w:rPr>
          <w:rFonts w:ascii="Times New Roman" w:hAnsi="Times New Roman" w:cs="Times New Roman"/>
        </w:rPr>
        <w:t xml:space="preserve"> from sites along the Atlantic and  Pacific coasts suggests that most sites host m</w:t>
      </w:r>
      <w:r w:rsidR="00E015CF">
        <w:rPr>
          <w:rFonts w:ascii="Times New Roman" w:hAnsi="Times New Roman" w:cs="Times New Roman"/>
        </w:rPr>
        <w:t>ultiple</w:t>
      </w:r>
      <w:r w:rsidR="00345204">
        <w:rPr>
          <w:rFonts w:ascii="Times New Roman" w:hAnsi="Times New Roman" w:cs="Times New Roman"/>
        </w:rPr>
        <w:t xml:space="preserve"> genotypes, and that repeated genotypes are common within, but not among sites (Ting and Geller, 2000). </w:t>
      </w:r>
      <w:r w:rsidR="007C7AAC">
        <w:rPr>
          <w:rFonts w:ascii="Times New Roman" w:hAnsi="Times New Roman" w:cs="Times New Roman"/>
        </w:rPr>
        <w:t>For the purposes of</w:t>
      </w:r>
      <w:r w:rsidR="00597781">
        <w:rPr>
          <w:rFonts w:ascii="Times New Roman" w:hAnsi="Times New Roman" w:cs="Times New Roman"/>
        </w:rPr>
        <w:t xml:space="preserve"> </w:t>
      </w:r>
      <w:r w:rsidR="006C34DD">
        <w:rPr>
          <w:rFonts w:ascii="Times New Roman" w:hAnsi="Times New Roman" w:cs="Times New Roman"/>
        </w:rPr>
        <w:t>this experiment,</w:t>
      </w:r>
      <w:r w:rsidR="006C7EC5">
        <w:rPr>
          <w:rFonts w:ascii="Times New Roman" w:hAnsi="Times New Roman" w:cs="Times New Roman"/>
        </w:rPr>
        <w:t xml:space="preserve"> each individual is treated as</w:t>
      </w:r>
      <w:r w:rsidR="007D6644">
        <w:rPr>
          <w:rFonts w:ascii="Times New Roman" w:hAnsi="Times New Roman" w:cs="Times New Roman"/>
        </w:rPr>
        <w:t xml:space="preserve"> an</w:t>
      </w:r>
      <w:r w:rsidR="006C7EC5">
        <w:rPr>
          <w:rFonts w:ascii="Times New Roman" w:hAnsi="Times New Roman" w:cs="Times New Roman"/>
        </w:rPr>
        <w:t xml:space="preserve"> </w:t>
      </w:r>
      <w:r w:rsidR="007D6644">
        <w:rPr>
          <w:rFonts w:ascii="Times New Roman" w:hAnsi="Times New Roman" w:cs="Times New Roman"/>
        </w:rPr>
        <w:t>independent replicate</w:t>
      </w:r>
      <w:r w:rsidR="006C7EC5">
        <w:rPr>
          <w:rFonts w:ascii="Times New Roman" w:hAnsi="Times New Roman" w:cs="Times New Roman"/>
        </w:rPr>
        <w:t xml:space="preserve">. </w:t>
      </w:r>
      <w:r w:rsidR="00464EB0" w:rsidRPr="000F399E">
        <w:rPr>
          <w:rFonts w:ascii="Times New Roman" w:hAnsi="Times New Roman" w:cs="Times New Roman"/>
        </w:rPr>
        <w:t xml:space="preserve">Each individual was </w:t>
      </w:r>
      <w:r w:rsidR="00BC3B6A" w:rsidRPr="000F399E">
        <w:rPr>
          <w:rFonts w:ascii="Times New Roman" w:hAnsi="Times New Roman" w:cs="Times New Roman"/>
        </w:rPr>
        <w:t xml:space="preserve">wet </w:t>
      </w:r>
      <w:r w:rsidR="00464EB0" w:rsidRPr="000F399E">
        <w:rPr>
          <w:rFonts w:ascii="Times New Roman" w:hAnsi="Times New Roman" w:cs="Times New Roman"/>
        </w:rPr>
        <w:t>weighed</w:t>
      </w:r>
      <w:r w:rsidR="00BC3B6A" w:rsidRPr="000F399E">
        <w:rPr>
          <w:rFonts w:ascii="Times New Roman" w:hAnsi="Times New Roman" w:cs="Times New Roman"/>
        </w:rPr>
        <w:t>,</w:t>
      </w:r>
      <w:r w:rsidR="00464EB0" w:rsidRPr="000F399E">
        <w:rPr>
          <w:rFonts w:ascii="Times New Roman" w:hAnsi="Times New Roman" w:cs="Times New Roman"/>
        </w:rPr>
        <w:t xml:space="preserve"> photographed for pedal area measurements</w:t>
      </w:r>
      <w:r w:rsidR="00BC3B6A" w:rsidRPr="000F399E">
        <w:rPr>
          <w:rFonts w:ascii="Times New Roman" w:hAnsi="Times New Roman" w:cs="Times New Roman"/>
        </w:rPr>
        <w:t xml:space="preserve"> (see method in </w:t>
      </w:r>
      <w:r w:rsidR="00F27840" w:rsidRPr="000F399E">
        <w:rPr>
          <w:rFonts w:ascii="Times New Roman" w:hAnsi="Times New Roman" w:cs="Times New Roman"/>
        </w:rPr>
        <w:t>E</w:t>
      </w:r>
      <w:r w:rsidR="00BC3B6A" w:rsidRPr="000F399E">
        <w:rPr>
          <w:rFonts w:ascii="Times New Roman" w:hAnsi="Times New Roman" w:cs="Times New Roman"/>
        </w:rPr>
        <w:t>xperiment 1)</w:t>
      </w:r>
      <w:r w:rsidR="00464EB0" w:rsidRPr="000F399E">
        <w:rPr>
          <w:rFonts w:ascii="Times New Roman" w:hAnsi="Times New Roman" w:cs="Times New Roman"/>
        </w:rPr>
        <w:t>, then placed individual</w:t>
      </w:r>
      <w:r w:rsidR="000D070E" w:rsidRPr="000F399E">
        <w:rPr>
          <w:rFonts w:ascii="Times New Roman" w:hAnsi="Times New Roman" w:cs="Times New Roman"/>
        </w:rPr>
        <w:t>ly</w:t>
      </w:r>
      <w:r w:rsidR="00464EB0" w:rsidRPr="000F399E">
        <w:rPr>
          <w:rFonts w:ascii="Times New Roman" w:hAnsi="Times New Roman" w:cs="Times New Roman"/>
        </w:rPr>
        <w:t xml:space="preserve"> into a </w:t>
      </w:r>
      <w:r w:rsidR="001D6F27" w:rsidRPr="000F399E">
        <w:rPr>
          <w:rFonts w:ascii="Times New Roman" w:hAnsi="Times New Roman" w:cs="Times New Roman"/>
        </w:rPr>
        <w:t>tube with</w:t>
      </w:r>
      <w:r w:rsidR="00464EB0" w:rsidRPr="000F399E">
        <w:rPr>
          <w:rFonts w:ascii="Times New Roman" w:hAnsi="Times New Roman" w:cs="Times New Roman"/>
        </w:rPr>
        <w:t xml:space="preserve"> 15 ml of artificial seawater</w:t>
      </w:r>
      <w:r w:rsidR="008434A9" w:rsidRPr="000F399E">
        <w:rPr>
          <w:rFonts w:ascii="Times New Roman" w:hAnsi="Times New Roman" w:cs="Times New Roman"/>
        </w:rPr>
        <w:t xml:space="preserve"> (30 ppt)</w:t>
      </w:r>
      <w:r w:rsidR="00464EB0" w:rsidRPr="000F399E">
        <w:rPr>
          <w:rFonts w:ascii="Times New Roman" w:hAnsi="Times New Roman" w:cs="Times New Roman"/>
        </w:rPr>
        <w:t xml:space="preserve">. </w:t>
      </w:r>
      <w:r w:rsidR="009A52D0" w:rsidRPr="000F399E">
        <w:rPr>
          <w:rFonts w:ascii="Times New Roman" w:hAnsi="Times New Roman" w:cs="Times New Roman"/>
        </w:rPr>
        <w:t>Live anemones</w:t>
      </w:r>
      <w:r w:rsidR="00317BE2">
        <w:rPr>
          <w:rFonts w:ascii="Times New Roman" w:hAnsi="Times New Roman" w:cs="Times New Roman"/>
        </w:rPr>
        <w:t xml:space="preserve"> in tubes of seawater</w:t>
      </w:r>
      <w:r w:rsidR="009A52D0" w:rsidRPr="000F399E">
        <w:rPr>
          <w:rFonts w:ascii="Times New Roman" w:hAnsi="Times New Roman" w:cs="Times New Roman"/>
        </w:rPr>
        <w:t xml:space="preserve"> were shipped</w:t>
      </w:r>
      <w:r w:rsidR="007D6644">
        <w:rPr>
          <w:rFonts w:ascii="Times New Roman" w:hAnsi="Times New Roman" w:cs="Times New Roman"/>
        </w:rPr>
        <w:t xml:space="preserve"> with</w:t>
      </w:r>
      <w:r w:rsidR="009A52D0" w:rsidRPr="000F399E">
        <w:rPr>
          <w:rFonts w:ascii="Times New Roman" w:hAnsi="Times New Roman" w:cs="Times New Roman"/>
        </w:rPr>
        <w:t xml:space="preserve"> ice</w:t>
      </w:r>
      <w:r w:rsidR="00317BE2">
        <w:rPr>
          <w:rFonts w:ascii="Times New Roman" w:hAnsi="Times New Roman" w:cs="Times New Roman"/>
        </w:rPr>
        <w:t xml:space="preserve"> packs</w:t>
      </w:r>
      <w:r w:rsidR="009A52D0" w:rsidRPr="000F399E">
        <w:rPr>
          <w:rFonts w:ascii="Times New Roman" w:hAnsi="Times New Roman" w:cs="Times New Roman"/>
        </w:rPr>
        <w:t xml:space="preserve"> from </w:t>
      </w:r>
      <w:r w:rsidR="00D12548" w:rsidRPr="000F399E">
        <w:rPr>
          <w:rFonts w:ascii="Times New Roman" w:hAnsi="Times New Roman" w:cs="Times New Roman"/>
        </w:rPr>
        <w:t xml:space="preserve">the University of Alabama at Birmingham (UAB; </w:t>
      </w:r>
      <w:r w:rsidR="009A52D0" w:rsidRPr="000F399E">
        <w:rPr>
          <w:rFonts w:ascii="Times New Roman" w:hAnsi="Times New Roman" w:cs="Times New Roman"/>
        </w:rPr>
        <w:t>Birmingham, AL</w:t>
      </w:r>
      <w:r w:rsidR="00D12548" w:rsidRPr="000F399E">
        <w:rPr>
          <w:rFonts w:ascii="Times New Roman" w:hAnsi="Times New Roman" w:cs="Times New Roman"/>
        </w:rPr>
        <w:t>, USA)</w:t>
      </w:r>
      <w:r w:rsidR="009A52D0" w:rsidRPr="000F399E">
        <w:rPr>
          <w:rFonts w:ascii="Times New Roman" w:hAnsi="Times New Roman" w:cs="Times New Roman"/>
        </w:rPr>
        <w:t xml:space="preserve"> to the Marine Biological Association</w:t>
      </w:r>
      <w:r w:rsidR="00D12548" w:rsidRPr="000F399E">
        <w:rPr>
          <w:rFonts w:ascii="Times New Roman" w:hAnsi="Times New Roman" w:cs="Times New Roman"/>
        </w:rPr>
        <w:t xml:space="preserve"> of the United Kingdom</w:t>
      </w:r>
      <w:r w:rsidR="009A52D0" w:rsidRPr="000F399E">
        <w:rPr>
          <w:rFonts w:ascii="Times New Roman" w:hAnsi="Times New Roman" w:cs="Times New Roman"/>
        </w:rPr>
        <w:t xml:space="preserve"> (</w:t>
      </w:r>
      <w:r w:rsidR="00D12548" w:rsidRPr="000F399E">
        <w:rPr>
          <w:rFonts w:ascii="Times New Roman" w:hAnsi="Times New Roman" w:cs="Times New Roman"/>
        </w:rPr>
        <w:t xml:space="preserve">MBA; </w:t>
      </w:r>
      <w:r w:rsidR="009A52D0" w:rsidRPr="000F399E">
        <w:rPr>
          <w:rFonts w:ascii="Times New Roman" w:hAnsi="Times New Roman" w:cs="Times New Roman"/>
        </w:rPr>
        <w:t>Plymouth, UK)</w:t>
      </w:r>
      <w:r w:rsidR="00F27840" w:rsidRPr="000F399E">
        <w:rPr>
          <w:rFonts w:ascii="Times New Roman" w:hAnsi="Times New Roman" w:cs="Times New Roman"/>
        </w:rPr>
        <w:t xml:space="preserve"> and arrived within 36 hours of shipment</w:t>
      </w:r>
      <w:r w:rsidR="009A52D0" w:rsidRPr="000F399E">
        <w:rPr>
          <w:rFonts w:ascii="Times New Roman" w:hAnsi="Times New Roman" w:cs="Times New Roman"/>
        </w:rPr>
        <w:t xml:space="preserve">. Upon </w:t>
      </w:r>
      <w:r w:rsidR="002C4157" w:rsidRPr="000F399E">
        <w:rPr>
          <w:rFonts w:ascii="Times New Roman" w:hAnsi="Times New Roman" w:cs="Times New Roman"/>
        </w:rPr>
        <w:t>arrival</w:t>
      </w:r>
      <w:r w:rsidR="009A52D0" w:rsidRPr="000F399E">
        <w:rPr>
          <w:rFonts w:ascii="Times New Roman" w:hAnsi="Times New Roman" w:cs="Times New Roman"/>
        </w:rPr>
        <w:t xml:space="preserve">, </w:t>
      </w:r>
      <w:r w:rsidR="00FB2FE9" w:rsidRPr="000F399E">
        <w:rPr>
          <w:rFonts w:ascii="Times New Roman" w:hAnsi="Times New Roman" w:cs="Times New Roman"/>
        </w:rPr>
        <w:t xml:space="preserve">20 </w:t>
      </w:r>
      <w:r w:rsidR="000065E5" w:rsidRPr="000F399E">
        <w:rPr>
          <w:rFonts w:ascii="Times New Roman" w:hAnsi="Times New Roman" w:cs="Times New Roman"/>
        </w:rPr>
        <w:t>anemones</w:t>
      </w:r>
      <w:r w:rsidR="00FB2FE9" w:rsidRPr="000F399E">
        <w:rPr>
          <w:rFonts w:ascii="Times New Roman" w:hAnsi="Times New Roman" w:cs="Times New Roman"/>
        </w:rPr>
        <w:t xml:space="preserve"> from each site</w:t>
      </w:r>
      <w:r w:rsidR="008A6B50">
        <w:rPr>
          <w:rFonts w:ascii="Times New Roman" w:hAnsi="Times New Roman" w:cs="Times New Roman"/>
        </w:rPr>
        <w:t xml:space="preserve"> (except CFP, where only 19 individuals were available)</w:t>
      </w:r>
      <w:r w:rsidR="000065E5" w:rsidRPr="000F399E">
        <w:rPr>
          <w:rFonts w:ascii="Times New Roman" w:hAnsi="Times New Roman" w:cs="Times New Roman"/>
        </w:rPr>
        <w:t xml:space="preserve"> were transferred individually into</w:t>
      </w:r>
      <w:r w:rsidR="007D6644">
        <w:rPr>
          <w:rFonts w:ascii="Times New Roman" w:hAnsi="Times New Roman" w:cs="Times New Roman"/>
        </w:rPr>
        <w:t xml:space="preserve"> the</w:t>
      </w:r>
      <w:r w:rsidR="000065E5" w:rsidRPr="000F399E">
        <w:rPr>
          <w:rFonts w:ascii="Times New Roman" w:hAnsi="Times New Roman" w:cs="Times New Roman"/>
        </w:rPr>
        <w:t xml:space="preserve"> wells of </w:t>
      </w:r>
      <w:r w:rsidR="002B39D5" w:rsidRPr="000F399E">
        <w:rPr>
          <w:rFonts w:ascii="Times New Roman" w:hAnsi="Times New Roman" w:cs="Times New Roman"/>
        </w:rPr>
        <w:t>twenty</w:t>
      </w:r>
      <w:r w:rsidR="00520047">
        <w:rPr>
          <w:rFonts w:ascii="Times New Roman" w:hAnsi="Times New Roman" w:cs="Times New Roman"/>
        </w:rPr>
        <w:t xml:space="preserve"> </w:t>
      </w:r>
      <w:r w:rsidR="000065E5" w:rsidRPr="000F399E">
        <w:rPr>
          <w:rFonts w:ascii="Times New Roman" w:hAnsi="Times New Roman" w:cs="Times New Roman"/>
        </w:rPr>
        <w:t xml:space="preserve">12-well plates (Corning Inc., NY USA) </w:t>
      </w:r>
      <w:r w:rsidR="00AB7E5B">
        <w:rPr>
          <w:rFonts w:ascii="Times New Roman" w:hAnsi="Times New Roman" w:cs="Times New Roman"/>
        </w:rPr>
        <w:t xml:space="preserve">(N = 5 per treatment) </w:t>
      </w:r>
      <w:r w:rsidR="000065E5" w:rsidRPr="000F399E">
        <w:rPr>
          <w:rFonts w:ascii="Times New Roman" w:hAnsi="Times New Roman" w:cs="Times New Roman"/>
        </w:rPr>
        <w:t xml:space="preserve">filled with filtered natural seawater (salinity 30 </w:t>
      </w:r>
      <w:r w:rsidR="00D14C97" w:rsidRPr="000F399E">
        <w:rPr>
          <w:rFonts w:ascii="Times New Roman" w:hAnsi="Times New Roman" w:cs="Times New Roman"/>
        </w:rPr>
        <w:t>ppt),</w:t>
      </w:r>
      <w:r w:rsidR="00206EE5" w:rsidRPr="000F399E">
        <w:rPr>
          <w:rFonts w:ascii="Times New Roman" w:hAnsi="Times New Roman" w:cs="Times New Roman"/>
        </w:rPr>
        <w:t xml:space="preserve"> which were then </w:t>
      </w:r>
      <w:r w:rsidR="00666977" w:rsidRPr="000F399E">
        <w:rPr>
          <w:rFonts w:ascii="Times New Roman" w:hAnsi="Times New Roman" w:cs="Times New Roman"/>
        </w:rPr>
        <w:t>divided among</w:t>
      </w:r>
      <w:r w:rsidR="00206EE5" w:rsidRPr="000F399E">
        <w:rPr>
          <w:rFonts w:ascii="Times New Roman" w:hAnsi="Times New Roman" w:cs="Times New Roman"/>
        </w:rPr>
        <w:t xml:space="preserve"> </w:t>
      </w:r>
      <w:r w:rsidR="002B39D5" w:rsidRPr="000F399E">
        <w:rPr>
          <w:rFonts w:ascii="Times New Roman" w:hAnsi="Times New Roman" w:cs="Times New Roman"/>
        </w:rPr>
        <w:t xml:space="preserve">four, </w:t>
      </w:r>
      <w:r w:rsidR="00D12548" w:rsidRPr="000F399E">
        <w:rPr>
          <w:rFonts w:ascii="Times New Roman" w:hAnsi="Times New Roman" w:cs="Times New Roman"/>
        </w:rPr>
        <w:t>4 L</w:t>
      </w:r>
      <w:r w:rsidR="002B39D5" w:rsidRPr="000F399E">
        <w:rPr>
          <w:rFonts w:ascii="Times New Roman" w:hAnsi="Times New Roman" w:cs="Times New Roman"/>
        </w:rPr>
        <w:t xml:space="preserve"> </w:t>
      </w:r>
      <w:r w:rsidR="00206EE5" w:rsidRPr="000F399E">
        <w:rPr>
          <w:rFonts w:ascii="Times New Roman" w:hAnsi="Times New Roman" w:cs="Times New Roman"/>
        </w:rPr>
        <w:t>sealable plastic tanks</w:t>
      </w:r>
      <w:r w:rsidR="001D6F27" w:rsidRPr="000F399E">
        <w:rPr>
          <w:rFonts w:ascii="Times New Roman" w:hAnsi="Times New Roman" w:cs="Times New Roman"/>
        </w:rPr>
        <w:t xml:space="preserve"> fitted with air</w:t>
      </w:r>
      <w:r w:rsidR="00D12548" w:rsidRPr="000F399E">
        <w:rPr>
          <w:rFonts w:ascii="Times New Roman" w:hAnsi="Times New Roman" w:cs="Times New Roman"/>
        </w:rPr>
        <w:t xml:space="preserve"> </w:t>
      </w:r>
      <w:r w:rsidR="001D6F27" w:rsidRPr="000F399E">
        <w:rPr>
          <w:rFonts w:ascii="Times New Roman" w:hAnsi="Times New Roman" w:cs="Times New Roman"/>
        </w:rPr>
        <w:t>stones.</w:t>
      </w:r>
      <w:r w:rsidR="00FB2FE9" w:rsidRPr="000F399E">
        <w:rPr>
          <w:rFonts w:ascii="Times New Roman" w:hAnsi="Times New Roman" w:cs="Times New Roman"/>
        </w:rPr>
        <w:t xml:space="preserve"> Remaining anemones were set aside for experiment </w:t>
      </w:r>
      <w:r w:rsidR="00034F2B">
        <w:rPr>
          <w:rFonts w:ascii="Times New Roman" w:hAnsi="Times New Roman" w:cs="Times New Roman"/>
        </w:rPr>
        <w:t>2B</w:t>
      </w:r>
      <w:r w:rsidR="00FB2FE9" w:rsidRPr="000F399E">
        <w:rPr>
          <w:rFonts w:ascii="Times New Roman" w:hAnsi="Times New Roman" w:cs="Times New Roman"/>
        </w:rPr>
        <w:t xml:space="preserve"> (</w:t>
      </w:r>
      <w:r w:rsidR="00D12548" w:rsidRPr="000F399E">
        <w:rPr>
          <w:rFonts w:ascii="Times New Roman" w:hAnsi="Times New Roman" w:cs="Times New Roman"/>
        </w:rPr>
        <w:t xml:space="preserve">see </w:t>
      </w:r>
      <w:r w:rsidR="00FB2FE9" w:rsidRPr="000F399E">
        <w:rPr>
          <w:rFonts w:ascii="Times New Roman" w:hAnsi="Times New Roman" w:cs="Times New Roman"/>
        </w:rPr>
        <w:t>below).</w:t>
      </w:r>
      <w:r w:rsidR="001D6F27" w:rsidRPr="000F399E">
        <w:rPr>
          <w:rFonts w:ascii="Times New Roman" w:hAnsi="Times New Roman" w:cs="Times New Roman"/>
        </w:rPr>
        <w:t xml:space="preserve"> </w:t>
      </w:r>
    </w:p>
    <w:p w14:paraId="15609400" w14:textId="58EBA905" w:rsidR="00E62647" w:rsidRPr="000F399E" w:rsidRDefault="00D14C97" w:rsidP="001F08FC">
      <w:pPr>
        <w:spacing w:line="480" w:lineRule="auto"/>
        <w:ind w:firstLine="720"/>
        <w:rPr>
          <w:rFonts w:ascii="Times New Roman" w:hAnsi="Times New Roman" w:cs="Times New Roman"/>
        </w:rPr>
      </w:pPr>
      <w:r w:rsidRPr="000F399E">
        <w:rPr>
          <w:rFonts w:ascii="Times New Roman" w:hAnsi="Times New Roman" w:cs="Times New Roman"/>
        </w:rPr>
        <w:t xml:space="preserve">To facilitate water exchange with </w:t>
      </w:r>
      <w:r w:rsidR="00BE1666" w:rsidRPr="000F399E">
        <w:rPr>
          <w:rFonts w:ascii="Times New Roman" w:hAnsi="Times New Roman" w:cs="Times New Roman"/>
        </w:rPr>
        <w:t>a</w:t>
      </w:r>
      <w:r w:rsidRPr="000F399E">
        <w:rPr>
          <w:rFonts w:ascii="Times New Roman" w:hAnsi="Times New Roman" w:cs="Times New Roman"/>
        </w:rPr>
        <w:t xml:space="preserve"> surrounding tank, holes were </w:t>
      </w:r>
      <w:r w:rsidR="00272CED" w:rsidRPr="000F399E">
        <w:rPr>
          <w:rFonts w:ascii="Times New Roman" w:hAnsi="Times New Roman" w:cs="Times New Roman"/>
        </w:rPr>
        <w:t>pre-</w:t>
      </w:r>
      <w:r w:rsidRPr="000F399E">
        <w:rPr>
          <w:rFonts w:ascii="Times New Roman" w:hAnsi="Times New Roman" w:cs="Times New Roman"/>
        </w:rPr>
        <w:t>drilled into the lids of the 12-well plates and then were lined with a fine mesh to prevent anemones from escaping</w:t>
      </w:r>
      <w:r w:rsidR="00547B77" w:rsidRPr="000F399E">
        <w:rPr>
          <w:rFonts w:ascii="Times New Roman" w:hAnsi="Times New Roman" w:cs="Times New Roman"/>
        </w:rPr>
        <w:t xml:space="preserve"> or moving among wells</w:t>
      </w:r>
      <w:r w:rsidRPr="000F399E">
        <w:rPr>
          <w:rFonts w:ascii="Times New Roman" w:hAnsi="Times New Roman" w:cs="Times New Roman"/>
        </w:rPr>
        <w:t xml:space="preserve">. </w:t>
      </w:r>
      <w:r w:rsidR="003243BF" w:rsidRPr="000F399E">
        <w:rPr>
          <w:rFonts w:ascii="Times New Roman" w:hAnsi="Times New Roman" w:cs="Times New Roman"/>
        </w:rPr>
        <w:t>Th</w:t>
      </w:r>
      <w:r w:rsidR="005D3723" w:rsidRPr="000F399E">
        <w:rPr>
          <w:rFonts w:ascii="Times New Roman" w:hAnsi="Times New Roman" w:cs="Times New Roman"/>
        </w:rPr>
        <w:t>e ability for</w:t>
      </w:r>
      <w:r w:rsidR="003243BF" w:rsidRPr="000F399E">
        <w:rPr>
          <w:rFonts w:ascii="Times New Roman" w:hAnsi="Times New Roman" w:cs="Times New Roman"/>
        </w:rPr>
        <w:t xml:space="preserve"> water to exchange freely between the tank and each well was confirmed by observing the ability of food dye to diffuse easily across the mesh when </w:t>
      </w:r>
      <w:r w:rsidR="00392F37" w:rsidRPr="000F399E">
        <w:rPr>
          <w:rFonts w:ascii="Times New Roman" w:hAnsi="Times New Roman" w:cs="Times New Roman"/>
        </w:rPr>
        <w:t>a prototype plate was</w:t>
      </w:r>
      <w:r w:rsidR="003243BF" w:rsidRPr="000F399E">
        <w:rPr>
          <w:rFonts w:ascii="Times New Roman" w:hAnsi="Times New Roman" w:cs="Times New Roman"/>
        </w:rPr>
        <w:t xml:space="preserve"> submerged in water. </w:t>
      </w:r>
      <w:r w:rsidR="001F06AE" w:rsidRPr="000F399E">
        <w:rPr>
          <w:rFonts w:ascii="Times New Roman" w:hAnsi="Times New Roman" w:cs="Times New Roman"/>
        </w:rPr>
        <w:t>The plasti</w:t>
      </w:r>
      <w:r w:rsidR="00C41EE7" w:rsidRPr="000F399E">
        <w:rPr>
          <w:rFonts w:ascii="Times New Roman" w:hAnsi="Times New Roman" w:cs="Times New Roman"/>
        </w:rPr>
        <w:t>c</w:t>
      </w:r>
      <w:r w:rsidR="001D6F27" w:rsidRPr="000F399E">
        <w:rPr>
          <w:rFonts w:ascii="Times New Roman" w:hAnsi="Times New Roman" w:cs="Times New Roman"/>
        </w:rPr>
        <w:t xml:space="preserve"> tanks</w:t>
      </w:r>
      <w:r w:rsidR="005C2958" w:rsidRPr="000F399E">
        <w:rPr>
          <w:rFonts w:ascii="Times New Roman" w:hAnsi="Times New Roman" w:cs="Times New Roman"/>
        </w:rPr>
        <w:t>, each containing five plates,</w:t>
      </w:r>
      <w:r w:rsidR="001D6F27" w:rsidRPr="000F399E">
        <w:rPr>
          <w:rFonts w:ascii="Times New Roman" w:hAnsi="Times New Roman" w:cs="Times New Roman"/>
        </w:rPr>
        <w:t xml:space="preserve"> were then</w:t>
      </w:r>
      <w:r w:rsidR="00067A89" w:rsidRPr="000F399E">
        <w:rPr>
          <w:rFonts w:ascii="Times New Roman" w:hAnsi="Times New Roman" w:cs="Times New Roman"/>
        </w:rPr>
        <w:t xml:space="preserve"> </w:t>
      </w:r>
      <w:r w:rsidR="000021A9" w:rsidRPr="000F399E">
        <w:rPr>
          <w:rFonts w:ascii="Times New Roman" w:hAnsi="Times New Roman" w:cs="Times New Roman"/>
        </w:rPr>
        <w:t>set</w:t>
      </w:r>
      <w:r w:rsidR="00067A89" w:rsidRPr="000F399E">
        <w:rPr>
          <w:rFonts w:ascii="Times New Roman" w:hAnsi="Times New Roman" w:cs="Times New Roman"/>
        </w:rPr>
        <w:t xml:space="preserve"> in</w:t>
      </w:r>
      <w:r w:rsidR="00206EE5" w:rsidRPr="000F399E">
        <w:rPr>
          <w:rFonts w:ascii="Times New Roman" w:hAnsi="Times New Roman" w:cs="Times New Roman"/>
        </w:rPr>
        <w:t xml:space="preserve"> water bath</w:t>
      </w:r>
      <w:r w:rsidR="00067A89" w:rsidRPr="000F399E">
        <w:rPr>
          <w:rFonts w:ascii="Times New Roman" w:hAnsi="Times New Roman" w:cs="Times New Roman"/>
        </w:rPr>
        <w:t>s</w:t>
      </w:r>
      <w:r w:rsidRPr="000F399E">
        <w:rPr>
          <w:rFonts w:ascii="Times New Roman" w:hAnsi="Times New Roman" w:cs="Times New Roman"/>
        </w:rPr>
        <w:t xml:space="preserve"> to control their temperature</w:t>
      </w:r>
      <w:r w:rsidR="00206EE5" w:rsidRPr="000F399E">
        <w:rPr>
          <w:rFonts w:ascii="Times New Roman" w:hAnsi="Times New Roman" w:cs="Times New Roman"/>
        </w:rPr>
        <w:t>.</w:t>
      </w:r>
      <w:r w:rsidR="00F05EDF" w:rsidRPr="000F399E">
        <w:rPr>
          <w:rFonts w:ascii="Times New Roman" w:hAnsi="Times New Roman" w:cs="Times New Roman"/>
        </w:rPr>
        <w:t xml:space="preserve"> </w:t>
      </w:r>
      <w:r w:rsidR="00BA6AEA" w:rsidRPr="000F399E">
        <w:rPr>
          <w:rFonts w:ascii="Times New Roman" w:hAnsi="Times New Roman" w:cs="Times New Roman"/>
        </w:rPr>
        <w:t>A</w:t>
      </w:r>
      <w:r w:rsidR="00146195" w:rsidRPr="000F399E">
        <w:rPr>
          <w:rFonts w:ascii="Times New Roman" w:hAnsi="Times New Roman" w:cs="Times New Roman"/>
        </w:rPr>
        <w:t>ll anemones were maintained</w:t>
      </w:r>
      <w:r w:rsidR="00206EE5" w:rsidRPr="000F399E">
        <w:rPr>
          <w:rFonts w:ascii="Times New Roman" w:hAnsi="Times New Roman" w:cs="Times New Roman"/>
        </w:rPr>
        <w:t xml:space="preserve"> at approximately 10</w:t>
      </w:r>
      <w:r w:rsidR="00206EE5" w:rsidRPr="000F399E">
        <w:rPr>
          <w:rFonts w:ascii="Times New Roman" w:hAnsi="Times New Roman" w:cs="Times New Roman"/>
          <w:vertAlign w:val="superscript"/>
        </w:rPr>
        <w:t>o</w:t>
      </w:r>
      <w:r w:rsidR="00272CED" w:rsidRPr="000F399E">
        <w:rPr>
          <w:rFonts w:ascii="Times New Roman" w:hAnsi="Times New Roman" w:cs="Times New Roman"/>
          <w:vertAlign w:val="superscript"/>
        </w:rPr>
        <w:t xml:space="preserve"> </w:t>
      </w:r>
      <w:r w:rsidR="00206EE5" w:rsidRPr="000F399E">
        <w:rPr>
          <w:rFonts w:ascii="Times New Roman" w:hAnsi="Times New Roman" w:cs="Times New Roman"/>
        </w:rPr>
        <w:t>C</w:t>
      </w:r>
      <w:r w:rsidR="00F50A55" w:rsidRPr="000F399E">
        <w:rPr>
          <w:rFonts w:ascii="Times New Roman" w:hAnsi="Times New Roman" w:cs="Times New Roman"/>
        </w:rPr>
        <w:t xml:space="preserve"> and </w:t>
      </w:r>
      <w:r w:rsidR="00272CED" w:rsidRPr="000F399E">
        <w:rPr>
          <w:rFonts w:ascii="Times New Roman" w:hAnsi="Times New Roman" w:cs="Times New Roman"/>
        </w:rPr>
        <w:t xml:space="preserve">aerated </w:t>
      </w:r>
      <w:r w:rsidR="00BA6AEA" w:rsidRPr="000F399E">
        <w:rPr>
          <w:rFonts w:ascii="Times New Roman" w:hAnsi="Times New Roman" w:cs="Times New Roman"/>
        </w:rPr>
        <w:t xml:space="preserve">for two weeks </w:t>
      </w:r>
      <w:r w:rsidR="00236AE9" w:rsidRPr="000F399E">
        <w:rPr>
          <w:rFonts w:ascii="Times New Roman" w:hAnsi="Times New Roman" w:cs="Times New Roman"/>
        </w:rPr>
        <w:t>to allow them to acclimate to the growth chambers</w:t>
      </w:r>
      <w:r w:rsidR="003929C3" w:rsidRPr="000F399E">
        <w:rPr>
          <w:rFonts w:ascii="Times New Roman" w:hAnsi="Times New Roman" w:cs="Times New Roman"/>
        </w:rPr>
        <w:t xml:space="preserve"> with</w:t>
      </w:r>
      <w:r w:rsidR="00AA3D0A">
        <w:rPr>
          <w:rFonts w:ascii="Times New Roman" w:hAnsi="Times New Roman" w:cs="Times New Roman"/>
        </w:rPr>
        <w:t xml:space="preserve"> minimal</w:t>
      </w:r>
      <w:r w:rsidR="00696DA0" w:rsidRPr="000F399E">
        <w:rPr>
          <w:rFonts w:ascii="Times New Roman" w:hAnsi="Times New Roman" w:cs="Times New Roman"/>
        </w:rPr>
        <w:t xml:space="preserve"> mass change</w:t>
      </w:r>
      <w:r w:rsidR="00E32E8A" w:rsidRPr="000F399E">
        <w:rPr>
          <w:rFonts w:ascii="Times New Roman" w:hAnsi="Times New Roman" w:cs="Times New Roman"/>
        </w:rPr>
        <w:t xml:space="preserve"> </w:t>
      </w:r>
      <w:r w:rsidR="00AA3D0A">
        <w:rPr>
          <w:rFonts w:ascii="Times New Roman" w:hAnsi="Times New Roman" w:cs="Times New Roman"/>
        </w:rPr>
        <w:t>and no</w:t>
      </w:r>
      <w:r w:rsidR="00E32E8A" w:rsidRPr="000F399E">
        <w:rPr>
          <w:rFonts w:ascii="Times New Roman" w:hAnsi="Times New Roman" w:cs="Times New Roman"/>
        </w:rPr>
        <w:t xml:space="preserve"> fission</w:t>
      </w:r>
      <w:r w:rsidR="00206EE5" w:rsidRPr="000F399E">
        <w:rPr>
          <w:rFonts w:ascii="Times New Roman" w:hAnsi="Times New Roman" w:cs="Times New Roman"/>
        </w:rPr>
        <w:t>.</w:t>
      </w:r>
      <w:r w:rsidR="00623DA5" w:rsidRPr="000F399E">
        <w:rPr>
          <w:rFonts w:ascii="Times New Roman" w:hAnsi="Times New Roman" w:cs="Times New Roman"/>
        </w:rPr>
        <w:t xml:space="preserve"> On January 2, 2018 </w:t>
      </w:r>
      <w:r w:rsidR="00272CED" w:rsidRPr="000F399E">
        <w:rPr>
          <w:rFonts w:ascii="Times New Roman" w:hAnsi="Times New Roman" w:cs="Times New Roman"/>
        </w:rPr>
        <w:t xml:space="preserve">a </w:t>
      </w:r>
      <w:r w:rsidR="00623DA5" w:rsidRPr="000F399E">
        <w:rPr>
          <w:rFonts w:ascii="Times New Roman" w:hAnsi="Times New Roman" w:cs="Times New Roman"/>
        </w:rPr>
        <w:t xml:space="preserve">factorial cross of </w:t>
      </w:r>
      <w:r w:rsidR="0030665B">
        <w:rPr>
          <w:rFonts w:ascii="Times New Roman" w:hAnsi="Times New Roman" w:cs="Times New Roman"/>
        </w:rPr>
        <w:t xml:space="preserve">temperature </w:t>
      </w:r>
      <w:r w:rsidR="005A3207" w:rsidRPr="000F399E">
        <w:rPr>
          <w:rFonts w:ascii="Times New Roman" w:hAnsi="Times New Roman" w:cs="Times New Roman"/>
        </w:rPr>
        <w:t>and oxygen level</w:t>
      </w:r>
      <w:r w:rsidR="006B46DA" w:rsidRPr="000F399E">
        <w:rPr>
          <w:rFonts w:ascii="Times New Roman" w:hAnsi="Times New Roman" w:cs="Times New Roman"/>
        </w:rPr>
        <w:t xml:space="preserve"> </w:t>
      </w:r>
      <w:r w:rsidR="005A3207" w:rsidRPr="000F399E">
        <w:rPr>
          <w:rFonts w:ascii="Times New Roman" w:hAnsi="Times New Roman" w:cs="Times New Roman"/>
        </w:rPr>
        <w:t>manipulations</w:t>
      </w:r>
      <w:r w:rsidR="00272CED" w:rsidRPr="000F399E">
        <w:rPr>
          <w:rFonts w:ascii="Times New Roman" w:hAnsi="Times New Roman" w:cs="Times New Roman"/>
        </w:rPr>
        <w:t xml:space="preserve"> were initiated</w:t>
      </w:r>
      <w:r w:rsidR="00436A1E" w:rsidRPr="000F399E">
        <w:rPr>
          <w:rFonts w:ascii="Times New Roman" w:hAnsi="Times New Roman" w:cs="Times New Roman"/>
        </w:rPr>
        <w:t>. F</w:t>
      </w:r>
      <w:r w:rsidR="009632FC" w:rsidRPr="000F399E">
        <w:rPr>
          <w:rFonts w:ascii="Times New Roman" w:hAnsi="Times New Roman" w:cs="Times New Roman"/>
        </w:rPr>
        <w:t>ive individuals from each site</w:t>
      </w:r>
      <w:r w:rsidR="003129B9" w:rsidRPr="000F399E">
        <w:rPr>
          <w:rFonts w:ascii="Times New Roman" w:hAnsi="Times New Roman" w:cs="Times New Roman"/>
        </w:rPr>
        <w:t>, randomly positioned</w:t>
      </w:r>
      <w:r w:rsidR="00436A1E" w:rsidRPr="000F399E">
        <w:rPr>
          <w:rFonts w:ascii="Times New Roman" w:hAnsi="Times New Roman" w:cs="Times New Roman"/>
        </w:rPr>
        <w:t xml:space="preserve"> across plates,</w:t>
      </w:r>
      <w:r w:rsidR="009632FC" w:rsidRPr="000F399E">
        <w:rPr>
          <w:rFonts w:ascii="Times New Roman" w:hAnsi="Times New Roman" w:cs="Times New Roman"/>
        </w:rPr>
        <w:t xml:space="preserve"> were subjected to each of </w:t>
      </w:r>
      <w:r w:rsidR="00DC533C" w:rsidRPr="000F399E">
        <w:rPr>
          <w:rFonts w:ascii="Times New Roman" w:hAnsi="Times New Roman" w:cs="Times New Roman"/>
        </w:rPr>
        <w:t xml:space="preserve">the </w:t>
      </w:r>
      <w:r w:rsidR="009632FC" w:rsidRPr="000F399E">
        <w:rPr>
          <w:rFonts w:ascii="Times New Roman" w:hAnsi="Times New Roman" w:cs="Times New Roman"/>
        </w:rPr>
        <w:t xml:space="preserve">four </w:t>
      </w:r>
      <w:r w:rsidR="00272CED" w:rsidRPr="000F399E">
        <w:rPr>
          <w:rFonts w:ascii="Times New Roman" w:hAnsi="Times New Roman" w:cs="Times New Roman"/>
        </w:rPr>
        <w:t>treatments</w:t>
      </w:r>
      <w:r w:rsidR="005A3207" w:rsidRPr="000F399E">
        <w:rPr>
          <w:rFonts w:ascii="Times New Roman" w:hAnsi="Times New Roman" w:cs="Times New Roman"/>
        </w:rPr>
        <w:t xml:space="preserve">. </w:t>
      </w:r>
      <w:r w:rsidR="00623DA5" w:rsidRPr="000F399E">
        <w:rPr>
          <w:rFonts w:ascii="Times New Roman" w:hAnsi="Times New Roman" w:cs="Times New Roman"/>
        </w:rPr>
        <w:t xml:space="preserve"> </w:t>
      </w:r>
      <w:r w:rsidR="00113B12" w:rsidRPr="000F399E">
        <w:rPr>
          <w:rFonts w:ascii="Times New Roman" w:hAnsi="Times New Roman" w:cs="Times New Roman"/>
        </w:rPr>
        <w:t>The temperature of the room was raised to 15</w:t>
      </w:r>
      <w:r w:rsidR="00113B12" w:rsidRPr="000F399E">
        <w:rPr>
          <w:rFonts w:ascii="Times New Roman" w:hAnsi="Times New Roman" w:cs="Times New Roman"/>
          <w:vertAlign w:val="superscript"/>
        </w:rPr>
        <w:t>o</w:t>
      </w:r>
      <w:r w:rsidR="00113B12" w:rsidRPr="000F399E">
        <w:rPr>
          <w:rFonts w:ascii="Times New Roman" w:hAnsi="Times New Roman" w:cs="Times New Roman"/>
        </w:rPr>
        <w:t>C</w:t>
      </w:r>
      <w:r w:rsidR="00623DA5" w:rsidRPr="000F399E">
        <w:rPr>
          <w:rFonts w:ascii="Times New Roman" w:hAnsi="Times New Roman" w:cs="Times New Roman"/>
        </w:rPr>
        <w:t xml:space="preserve"> and</w:t>
      </w:r>
      <w:r w:rsidR="00113B12" w:rsidRPr="000F399E">
        <w:rPr>
          <w:rFonts w:ascii="Times New Roman" w:hAnsi="Times New Roman" w:cs="Times New Roman"/>
        </w:rPr>
        <w:t xml:space="preserve"> then</w:t>
      </w:r>
      <w:r w:rsidR="00623DA5" w:rsidRPr="000F399E">
        <w:rPr>
          <w:rFonts w:ascii="Times New Roman" w:hAnsi="Times New Roman" w:cs="Times New Roman"/>
        </w:rPr>
        <w:t xml:space="preserve"> submersible </w:t>
      </w:r>
      <w:r w:rsidR="003929C3" w:rsidRPr="000F399E">
        <w:rPr>
          <w:rFonts w:ascii="Times New Roman" w:hAnsi="Times New Roman" w:cs="Times New Roman"/>
        </w:rPr>
        <w:t xml:space="preserve">aquarium </w:t>
      </w:r>
      <w:r w:rsidR="00623DA5" w:rsidRPr="000F399E">
        <w:rPr>
          <w:rFonts w:ascii="Times New Roman" w:hAnsi="Times New Roman" w:cs="Times New Roman"/>
        </w:rPr>
        <w:t>heaters were added to water bath</w:t>
      </w:r>
      <w:r w:rsidR="00113B12" w:rsidRPr="000F399E">
        <w:rPr>
          <w:rFonts w:ascii="Times New Roman" w:hAnsi="Times New Roman" w:cs="Times New Roman"/>
        </w:rPr>
        <w:t>s</w:t>
      </w:r>
      <w:r w:rsidR="00623DA5" w:rsidRPr="000F399E">
        <w:rPr>
          <w:rFonts w:ascii="Times New Roman" w:hAnsi="Times New Roman" w:cs="Times New Roman"/>
        </w:rPr>
        <w:t xml:space="preserve"> </w:t>
      </w:r>
      <w:r w:rsidR="005A3207" w:rsidRPr="000F399E">
        <w:rPr>
          <w:rFonts w:ascii="Times New Roman" w:hAnsi="Times New Roman" w:cs="Times New Roman"/>
        </w:rPr>
        <w:t>surrounding half of the plates, raising the</w:t>
      </w:r>
      <w:r w:rsidR="00113B12" w:rsidRPr="000F399E">
        <w:rPr>
          <w:rFonts w:ascii="Times New Roman" w:hAnsi="Times New Roman" w:cs="Times New Roman"/>
        </w:rPr>
        <w:t>ir</w:t>
      </w:r>
      <w:r w:rsidR="005A3207" w:rsidRPr="000F399E">
        <w:rPr>
          <w:rFonts w:ascii="Times New Roman" w:hAnsi="Times New Roman" w:cs="Times New Roman"/>
        </w:rPr>
        <w:t xml:space="preserve"> temperature to 25</w:t>
      </w:r>
      <w:r w:rsidR="005A3207" w:rsidRPr="000F399E">
        <w:rPr>
          <w:rFonts w:ascii="Times New Roman" w:hAnsi="Times New Roman" w:cs="Times New Roman"/>
          <w:vertAlign w:val="superscript"/>
        </w:rPr>
        <w:t>o</w:t>
      </w:r>
      <w:r w:rsidR="005A3207" w:rsidRPr="000F399E">
        <w:rPr>
          <w:rFonts w:ascii="Times New Roman" w:hAnsi="Times New Roman" w:cs="Times New Roman"/>
        </w:rPr>
        <w:t xml:space="preserve"> C</w:t>
      </w:r>
      <w:r w:rsidR="00920BDC" w:rsidRPr="000F399E">
        <w:rPr>
          <w:rFonts w:ascii="Times New Roman" w:hAnsi="Times New Roman" w:cs="Times New Roman"/>
        </w:rPr>
        <w:t xml:space="preserve"> over the course of two days</w:t>
      </w:r>
      <w:r w:rsidR="005A3207" w:rsidRPr="000F399E">
        <w:rPr>
          <w:rFonts w:ascii="Times New Roman" w:hAnsi="Times New Roman" w:cs="Times New Roman"/>
        </w:rPr>
        <w:t>. Temperature was monitored</w:t>
      </w:r>
      <w:r w:rsidR="00811468" w:rsidRPr="000F399E">
        <w:rPr>
          <w:rFonts w:ascii="Times New Roman" w:hAnsi="Times New Roman" w:cs="Times New Roman"/>
        </w:rPr>
        <w:t xml:space="preserve"> at five minute invertals with</w:t>
      </w:r>
      <w:r w:rsidR="003E6C5C" w:rsidRPr="000F399E">
        <w:rPr>
          <w:rFonts w:ascii="Times New Roman" w:hAnsi="Times New Roman" w:cs="Times New Roman"/>
        </w:rPr>
        <w:t xml:space="preserve"> Hobo logger</w:t>
      </w:r>
      <w:r w:rsidR="00272CED" w:rsidRPr="000F399E">
        <w:rPr>
          <w:rFonts w:ascii="Times New Roman" w:hAnsi="Times New Roman" w:cs="Times New Roman"/>
        </w:rPr>
        <w:t>s</w:t>
      </w:r>
      <w:r w:rsidR="00AD15C1" w:rsidRPr="000F399E">
        <w:rPr>
          <w:rFonts w:ascii="Times New Roman" w:hAnsi="Times New Roman" w:cs="Times New Roman"/>
        </w:rPr>
        <w:t xml:space="preserve"> (</w:t>
      </w:r>
      <w:r w:rsidR="00442AF6" w:rsidRPr="000F399E">
        <w:rPr>
          <w:rFonts w:ascii="Times New Roman" w:hAnsi="Times New Roman" w:cs="Times New Roman"/>
        </w:rPr>
        <w:t>Onset, Bourne, MA, USA</w:t>
      </w:r>
      <w:r w:rsidR="008D55F3" w:rsidRPr="000F399E">
        <w:rPr>
          <w:rFonts w:ascii="Times New Roman" w:hAnsi="Times New Roman" w:cs="Times New Roman"/>
        </w:rPr>
        <w:t>)</w:t>
      </w:r>
      <w:r w:rsidR="005A3207" w:rsidRPr="000F399E">
        <w:rPr>
          <w:rFonts w:ascii="Times New Roman" w:hAnsi="Times New Roman" w:cs="Times New Roman"/>
        </w:rPr>
        <w:t xml:space="preserve"> in each plastic tank and by daily checks with an infrared thermometer.</w:t>
      </w:r>
      <w:r w:rsidR="00F22272" w:rsidRPr="000F399E">
        <w:rPr>
          <w:rFonts w:ascii="Times New Roman" w:hAnsi="Times New Roman" w:cs="Times New Roman"/>
        </w:rPr>
        <w:t xml:space="preserve"> </w:t>
      </w:r>
      <w:r w:rsidR="00712E3D" w:rsidRPr="000F399E">
        <w:rPr>
          <w:rFonts w:ascii="Times New Roman" w:hAnsi="Times New Roman" w:cs="Times New Roman"/>
        </w:rPr>
        <w:t xml:space="preserve">To manipulate the availability of dissolved oxygen, </w:t>
      </w:r>
      <w:r w:rsidR="00F22272" w:rsidRPr="000F399E">
        <w:rPr>
          <w:rFonts w:ascii="Times New Roman" w:hAnsi="Times New Roman" w:cs="Times New Roman"/>
        </w:rPr>
        <w:t>half of the tanks</w:t>
      </w:r>
      <w:r w:rsidR="003A51B5" w:rsidRPr="000F399E">
        <w:rPr>
          <w:rFonts w:ascii="Times New Roman" w:hAnsi="Times New Roman" w:cs="Times New Roman"/>
        </w:rPr>
        <w:t xml:space="preserve"> were aerated with ambient air fed from outside the building</w:t>
      </w:r>
      <w:r w:rsidR="00301892" w:rsidRPr="000F399E">
        <w:rPr>
          <w:rFonts w:ascii="Times New Roman" w:hAnsi="Times New Roman" w:cs="Times New Roman"/>
        </w:rPr>
        <w:t xml:space="preserve"> (100% ambient oxygen)</w:t>
      </w:r>
      <w:r w:rsidR="00F22272" w:rsidRPr="000F399E">
        <w:rPr>
          <w:rFonts w:ascii="Times New Roman" w:hAnsi="Times New Roman" w:cs="Times New Roman"/>
        </w:rPr>
        <w:t xml:space="preserve">, </w:t>
      </w:r>
      <w:r w:rsidR="003A51B5" w:rsidRPr="000F399E">
        <w:rPr>
          <w:rFonts w:ascii="Times New Roman" w:hAnsi="Times New Roman" w:cs="Times New Roman"/>
        </w:rPr>
        <w:t xml:space="preserve">the remaining tanks </w:t>
      </w:r>
      <w:r w:rsidR="00F22272" w:rsidRPr="000F399E">
        <w:rPr>
          <w:rFonts w:ascii="Times New Roman" w:hAnsi="Times New Roman" w:cs="Times New Roman"/>
        </w:rPr>
        <w:t xml:space="preserve">were </w:t>
      </w:r>
      <w:r w:rsidR="003A51B5" w:rsidRPr="000F399E">
        <w:rPr>
          <w:rFonts w:ascii="Times New Roman" w:hAnsi="Times New Roman" w:cs="Times New Roman"/>
        </w:rPr>
        <w:t xml:space="preserve">aerated with a </w:t>
      </w:r>
      <w:r w:rsidR="00F22272" w:rsidRPr="000F399E">
        <w:rPr>
          <w:rFonts w:ascii="Times New Roman" w:hAnsi="Times New Roman" w:cs="Times New Roman"/>
        </w:rPr>
        <w:t xml:space="preserve">pre-mixed gas </w:t>
      </w:r>
      <w:r w:rsidR="003A51B5" w:rsidRPr="000F399E">
        <w:rPr>
          <w:rFonts w:ascii="Times New Roman" w:hAnsi="Times New Roman" w:cs="Times New Roman"/>
        </w:rPr>
        <w:t xml:space="preserve">of </w:t>
      </w:r>
      <w:r w:rsidR="00F22272" w:rsidRPr="000F399E">
        <w:rPr>
          <w:rFonts w:ascii="Times New Roman" w:hAnsi="Times New Roman" w:cs="Times New Roman"/>
        </w:rPr>
        <w:t xml:space="preserve">10.5% oxygen and 89.5% nitrogen (BOC, </w:t>
      </w:r>
      <w:r w:rsidR="00A2220D" w:rsidRPr="000F399E">
        <w:rPr>
          <w:rFonts w:ascii="Times New Roman" w:hAnsi="Times New Roman" w:cs="Times New Roman"/>
        </w:rPr>
        <w:t>Plymouth</w:t>
      </w:r>
      <w:r w:rsidR="00F22272" w:rsidRPr="000F399E">
        <w:rPr>
          <w:rFonts w:ascii="Times New Roman" w:hAnsi="Times New Roman" w:cs="Times New Roman"/>
        </w:rPr>
        <w:t>, UK)</w:t>
      </w:r>
      <w:r w:rsidR="00B3024C" w:rsidRPr="000F399E">
        <w:rPr>
          <w:rFonts w:ascii="Times New Roman" w:hAnsi="Times New Roman" w:cs="Times New Roman"/>
        </w:rPr>
        <w:t>,</w:t>
      </w:r>
      <w:r w:rsidR="003A51B5" w:rsidRPr="000F399E">
        <w:rPr>
          <w:rFonts w:ascii="Times New Roman" w:hAnsi="Times New Roman" w:cs="Times New Roman"/>
        </w:rPr>
        <w:t xml:space="preserve"> equivalent to</w:t>
      </w:r>
      <w:r w:rsidR="00B3024C" w:rsidRPr="000F399E">
        <w:rPr>
          <w:rFonts w:ascii="Times New Roman" w:hAnsi="Times New Roman" w:cs="Times New Roman"/>
        </w:rPr>
        <w:t xml:space="preserve"> </w:t>
      </w:r>
      <w:r w:rsidR="008D1390" w:rsidRPr="000F399E">
        <w:rPr>
          <w:rFonts w:ascii="Times New Roman" w:hAnsi="Times New Roman" w:cs="Times New Roman"/>
        </w:rPr>
        <w:t xml:space="preserve">50% of the </w:t>
      </w:r>
      <w:r w:rsidR="003A51B5" w:rsidRPr="000F399E">
        <w:rPr>
          <w:rFonts w:ascii="Times New Roman" w:hAnsi="Times New Roman" w:cs="Times New Roman"/>
        </w:rPr>
        <w:t xml:space="preserve">ambient </w:t>
      </w:r>
      <w:r w:rsidR="008D1390" w:rsidRPr="000F399E">
        <w:rPr>
          <w:rFonts w:ascii="Times New Roman" w:hAnsi="Times New Roman" w:cs="Times New Roman"/>
        </w:rPr>
        <w:t xml:space="preserve">oxygen </w:t>
      </w:r>
      <w:r w:rsidR="003A51B5" w:rsidRPr="000F399E">
        <w:rPr>
          <w:rFonts w:ascii="Times New Roman" w:hAnsi="Times New Roman" w:cs="Times New Roman"/>
        </w:rPr>
        <w:t>treatments</w:t>
      </w:r>
      <w:r w:rsidR="00712E3D" w:rsidRPr="000F399E">
        <w:rPr>
          <w:rFonts w:ascii="Times New Roman" w:hAnsi="Times New Roman" w:cs="Times New Roman"/>
        </w:rPr>
        <w:t>.</w:t>
      </w:r>
      <w:r w:rsidR="00F41A83" w:rsidRPr="000F399E">
        <w:rPr>
          <w:rFonts w:ascii="Times New Roman" w:hAnsi="Times New Roman" w:cs="Times New Roman"/>
        </w:rPr>
        <w:t xml:space="preserve"> Because pre-mixed gas was used, oxygen level was not monitored during the experiment.</w:t>
      </w:r>
      <w:r w:rsidR="00D07449" w:rsidRPr="000F399E">
        <w:rPr>
          <w:rFonts w:ascii="Times New Roman" w:hAnsi="Times New Roman" w:cs="Times New Roman"/>
        </w:rPr>
        <w:t xml:space="preserve"> Whil</w:t>
      </w:r>
      <w:r w:rsidR="00597781">
        <w:rPr>
          <w:rFonts w:ascii="Times New Roman" w:hAnsi="Times New Roman" w:cs="Times New Roman"/>
        </w:rPr>
        <w:t>e</w:t>
      </w:r>
      <w:r w:rsidR="00D07449" w:rsidRPr="000F399E">
        <w:rPr>
          <w:rFonts w:ascii="Times New Roman" w:hAnsi="Times New Roman" w:cs="Times New Roman"/>
        </w:rPr>
        <w:t xml:space="preserve"> maintaining an independent environmental manipulation for each replicate plate would have been ideal for statistical independence, it would have required a prohibitively large volume of mixed gas to run the experiment. </w:t>
      </w:r>
      <w:r w:rsidR="00D12548" w:rsidRPr="00687088">
        <w:rPr>
          <w:rFonts w:ascii="Times New Roman" w:hAnsi="Times New Roman" w:cs="Times New Roman"/>
        </w:rPr>
        <w:t>Thus</w:t>
      </w:r>
      <w:r w:rsidR="00D07449" w:rsidRPr="00687088">
        <w:rPr>
          <w:rFonts w:ascii="Times New Roman" w:hAnsi="Times New Roman" w:cs="Times New Roman"/>
        </w:rPr>
        <w:t xml:space="preserve">, </w:t>
      </w:r>
      <w:r w:rsidR="00BC75D5" w:rsidRPr="00687088">
        <w:rPr>
          <w:rFonts w:ascii="Times New Roman" w:hAnsi="Times New Roman" w:cs="Times New Roman"/>
        </w:rPr>
        <w:t>each</w:t>
      </w:r>
      <w:r w:rsidR="00BC75D5" w:rsidRPr="000F399E">
        <w:rPr>
          <w:rFonts w:ascii="Times New Roman" w:hAnsi="Times New Roman" w:cs="Times New Roman"/>
        </w:rPr>
        <w:t xml:space="preserve"> treatment consisted of one </w:t>
      </w:r>
      <w:r w:rsidR="00B471FD" w:rsidRPr="000F399E">
        <w:rPr>
          <w:rFonts w:ascii="Times New Roman" w:hAnsi="Times New Roman" w:cs="Times New Roman"/>
        </w:rPr>
        <w:t xml:space="preserve">treatment </w:t>
      </w:r>
      <w:r w:rsidR="00BC75D5" w:rsidRPr="000F399E">
        <w:rPr>
          <w:rFonts w:ascii="Times New Roman" w:hAnsi="Times New Roman" w:cs="Times New Roman"/>
        </w:rPr>
        <w:t>tank</w:t>
      </w:r>
      <w:r w:rsidR="002E5E45" w:rsidRPr="000F399E">
        <w:rPr>
          <w:rFonts w:ascii="Times New Roman" w:hAnsi="Times New Roman" w:cs="Times New Roman"/>
        </w:rPr>
        <w:t xml:space="preserve"> that housed</w:t>
      </w:r>
      <w:r w:rsidR="00BC75D5" w:rsidRPr="000F399E">
        <w:rPr>
          <w:rFonts w:ascii="Times New Roman" w:hAnsi="Times New Roman" w:cs="Times New Roman"/>
        </w:rPr>
        <w:t xml:space="preserve"> replicate plates.</w:t>
      </w:r>
    </w:p>
    <w:p w14:paraId="691FCF2A" w14:textId="1EEBFD6A" w:rsidR="00131F0A" w:rsidRPr="000F399E" w:rsidRDefault="00131F0A" w:rsidP="001F08FC">
      <w:pPr>
        <w:spacing w:line="480" w:lineRule="auto"/>
        <w:rPr>
          <w:rFonts w:ascii="Times New Roman" w:hAnsi="Times New Roman" w:cs="Times New Roman"/>
        </w:rPr>
      </w:pPr>
      <w:r w:rsidRPr="000F399E">
        <w:rPr>
          <w:rFonts w:ascii="Times New Roman" w:hAnsi="Times New Roman" w:cs="Times New Roman"/>
        </w:rPr>
        <w:tab/>
      </w:r>
      <w:r w:rsidR="0051084A" w:rsidRPr="000F399E">
        <w:rPr>
          <w:rFonts w:ascii="Times New Roman" w:hAnsi="Times New Roman" w:cs="Times New Roman"/>
        </w:rPr>
        <w:t>T</w:t>
      </w:r>
      <w:r w:rsidRPr="000F399E">
        <w:rPr>
          <w:rFonts w:ascii="Times New Roman" w:hAnsi="Times New Roman" w:cs="Times New Roman"/>
        </w:rPr>
        <w:t>hrough the duration of the experiment</w:t>
      </w:r>
      <w:r w:rsidR="00EC08D9" w:rsidRPr="000F399E">
        <w:rPr>
          <w:rFonts w:ascii="Times New Roman" w:hAnsi="Times New Roman" w:cs="Times New Roman"/>
        </w:rPr>
        <w:t>,</w:t>
      </w:r>
      <w:r w:rsidRPr="000F399E">
        <w:rPr>
          <w:rFonts w:ascii="Times New Roman" w:hAnsi="Times New Roman" w:cs="Times New Roman"/>
        </w:rPr>
        <w:t xml:space="preserve"> anemones were fed to repletion on a diet of </w:t>
      </w:r>
      <w:r w:rsidR="00BC3494" w:rsidRPr="000F399E">
        <w:rPr>
          <w:rFonts w:ascii="Times New Roman" w:hAnsi="Times New Roman" w:cs="Times New Roman"/>
        </w:rPr>
        <w:t>two-</w:t>
      </w:r>
      <w:r w:rsidRPr="000F399E">
        <w:rPr>
          <w:rFonts w:ascii="Times New Roman" w:hAnsi="Times New Roman" w:cs="Times New Roman"/>
        </w:rPr>
        <w:t xml:space="preserve">day old </w:t>
      </w:r>
      <w:r w:rsidRPr="000F399E">
        <w:rPr>
          <w:rFonts w:ascii="Times New Roman" w:hAnsi="Times New Roman" w:cs="Times New Roman"/>
          <w:i/>
        </w:rPr>
        <w:t>Artemia</w:t>
      </w:r>
      <w:r w:rsidRPr="000F399E">
        <w:rPr>
          <w:rFonts w:ascii="Times New Roman" w:hAnsi="Times New Roman" w:cs="Times New Roman"/>
        </w:rPr>
        <w:t xml:space="preserve"> nauplii (</w:t>
      </w:r>
      <w:r w:rsidR="00050276" w:rsidRPr="000F399E">
        <w:rPr>
          <w:rFonts w:ascii="Times New Roman" w:hAnsi="Times New Roman" w:cs="Times New Roman"/>
        </w:rPr>
        <w:t>Brine Shrimp Direct</w:t>
      </w:r>
      <w:r w:rsidRPr="000F399E">
        <w:rPr>
          <w:rFonts w:ascii="Times New Roman" w:hAnsi="Times New Roman" w:cs="Times New Roman"/>
        </w:rPr>
        <w:t xml:space="preserve">, </w:t>
      </w:r>
      <w:r w:rsidR="00050276" w:rsidRPr="000F399E">
        <w:rPr>
          <w:rFonts w:ascii="Times New Roman" w:hAnsi="Times New Roman" w:cs="Times New Roman"/>
        </w:rPr>
        <w:t>Ogden, UT</w:t>
      </w:r>
      <w:r w:rsidRPr="000F399E">
        <w:rPr>
          <w:rFonts w:ascii="Times New Roman" w:hAnsi="Times New Roman" w:cs="Times New Roman"/>
        </w:rPr>
        <w:t>, USA)</w:t>
      </w:r>
      <w:r w:rsidR="00BC3494" w:rsidRPr="000F399E">
        <w:rPr>
          <w:rFonts w:ascii="Times New Roman" w:hAnsi="Times New Roman" w:cs="Times New Roman"/>
        </w:rPr>
        <w:t xml:space="preserve"> every other day</w:t>
      </w:r>
      <w:r w:rsidR="00D0617C" w:rsidRPr="000F399E">
        <w:rPr>
          <w:rFonts w:ascii="Times New Roman" w:hAnsi="Times New Roman" w:cs="Times New Roman"/>
        </w:rPr>
        <w:t xml:space="preserve">. </w:t>
      </w:r>
      <w:r w:rsidR="00D43BB4" w:rsidRPr="000F399E">
        <w:rPr>
          <w:rFonts w:ascii="Times New Roman" w:hAnsi="Times New Roman" w:cs="Times New Roman"/>
        </w:rPr>
        <w:t>P</w:t>
      </w:r>
      <w:r w:rsidR="00EC08D9" w:rsidRPr="000F399E">
        <w:rPr>
          <w:rFonts w:ascii="Times New Roman" w:hAnsi="Times New Roman" w:cs="Times New Roman"/>
        </w:rPr>
        <w:t xml:space="preserve">lates were removed from treatment tanks, </w:t>
      </w:r>
      <w:r w:rsidR="007F453A" w:rsidRPr="000F399E">
        <w:rPr>
          <w:rFonts w:ascii="Times New Roman" w:hAnsi="Times New Roman" w:cs="Times New Roman"/>
        </w:rPr>
        <w:t xml:space="preserve">the </w:t>
      </w:r>
      <w:r w:rsidR="00EC08D9" w:rsidRPr="000F399E">
        <w:rPr>
          <w:rFonts w:ascii="Times New Roman" w:hAnsi="Times New Roman" w:cs="Times New Roman"/>
        </w:rPr>
        <w:t>water in wells discarded</w:t>
      </w:r>
      <w:r w:rsidR="00D43BB4" w:rsidRPr="000F399E">
        <w:rPr>
          <w:rFonts w:ascii="Times New Roman" w:hAnsi="Times New Roman" w:cs="Times New Roman"/>
        </w:rPr>
        <w:t xml:space="preserve"> (with care not to dislodge indiv</w:t>
      </w:r>
      <w:r w:rsidR="0090552F">
        <w:rPr>
          <w:rFonts w:ascii="Times New Roman" w:hAnsi="Times New Roman" w:cs="Times New Roman"/>
        </w:rPr>
        <w:t>i</w:t>
      </w:r>
      <w:r w:rsidR="00D43BB4" w:rsidRPr="000F399E">
        <w:rPr>
          <w:rFonts w:ascii="Times New Roman" w:hAnsi="Times New Roman" w:cs="Times New Roman"/>
        </w:rPr>
        <w:t>duals)</w:t>
      </w:r>
      <w:r w:rsidR="00EC08D9" w:rsidRPr="000F399E">
        <w:rPr>
          <w:rFonts w:ascii="Times New Roman" w:hAnsi="Times New Roman" w:cs="Times New Roman"/>
        </w:rPr>
        <w:t xml:space="preserve">, </w:t>
      </w:r>
      <w:r w:rsidR="00D177B5" w:rsidRPr="000F399E">
        <w:rPr>
          <w:rFonts w:ascii="Times New Roman" w:hAnsi="Times New Roman" w:cs="Times New Roman"/>
        </w:rPr>
        <w:t xml:space="preserve">and </w:t>
      </w:r>
      <w:r w:rsidR="00EC08D9" w:rsidRPr="000F399E">
        <w:rPr>
          <w:rFonts w:ascii="Times New Roman" w:hAnsi="Times New Roman" w:cs="Times New Roman"/>
        </w:rPr>
        <w:t>a</w:t>
      </w:r>
      <w:r w:rsidR="00D0617C" w:rsidRPr="000F399E">
        <w:rPr>
          <w:rFonts w:ascii="Times New Roman" w:hAnsi="Times New Roman" w:cs="Times New Roman"/>
        </w:rPr>
        <w:t xml:space="preserve"> 3 ml aliquot of a well</w:t>
      </w:r>
      <w:r w:rsidR="00EC08D9" w:rsidRPr="000F399E">
        <w:rPr>
          <w:rFonts w:ascii="Times New Roman" w:hAnsi="Times New Roman" w:cs="Times New Roman"/>
        </w:rPr>
        <w:t>-</w:t>
      </w:r>
      <w:r w:rsidR="00D0617C" w:rsidRPr="000F399E">
        <w:rPr>
          <w:rFonts w:ascii="Times New Roman" w:hAnsi="Times New Roman" w:cs="Times New Roman"/>
        </w:rPr>
        <w:t>stirred culture of nauplii was pipetted into each well</w:t>
      </w:r>
      <w:r w:rsidR="00D12548" w:rsidRPr="000F399E">
        <w:rPr>
          <w:rFonts w:ascii="Times New Roman" w:hAnsi="Times New Roman" w:cs="Times New Roman"/>
        </w:rPr>
        <w:t xml:space="preserve">. Plates were </w:t>
      </w:r>
      <w:r w:rsidR="00DC6F5E" w:rsidRPr="000F399E">
        <w:rPr>
          <w:rFonts w:ascii="Times New Roman" w:hAnsi="Times New Roman" w:cs="Times New Roman"/>
        </w:rPr>
        <w:t>then returned to treatment tanks. This feeding protocol resulted in</w:t>
      </w:r>
      <w:r w:rsidR="00926B88" w:rsidRPr="000F399E">
        <w:rPr>
          <w:rFonts w:ascii="Times New Roman" w:hAnsi="Times New Roman" w:cs="Times New Roman"/>
        </w:rPr>
        <w:t xml:space="preserve"> an</w:t>
      </w:r>
      <w:r w:rsidR="002E4A52" w:rsidRPr="000F399E">
        <w:rPr>
          <w:rFonts w:ascii="Times New Roman" w:hAnsi="Times New Roman" w:cs="Times New Roman"/>
        </w:rPr>
        <w:t xml:space="preserve"> </w:t>
      </w:r>
      <w:r w:rsidR="001B338A" w:rsidRPr="000F399E">
        <w:rPr>
          <w:rFonts w:ascii="Times New Roman" w:hAnsi="Times New Roman" w:cs="Times New Roman"/>
        </w:rPr>
        <w:t>18</w:t>
      </w:r>
      <w:r w:rsidR="0059374C" w:rsidRPr="000F399E">
        <w:rPr>
          <w:rFonts w:ascii="Times New Roman" w:hAnsi="Times New Roman" w:cs="Times New Roman"/>
        </w:rPr>
        <w:t xml:space="preserve">% water </w:t>
      </w:r>
      <w:r w:rsidR="00527751" w:rsidRPr="000F399E">
        <w:rPr>
          <w:rFonts w:ascii="Times New Roman" w:hAnsi="Times New Roman" w:cs="Times New Roman"/>
        </w:rPr>
        <w:t>replacement</w:t>
      </w:r>
      <w:r w:rsidR="0059374C" w:rsidRPr="000F399E">
        <w:rPr>
          <w:rFonts w:ascii="Times New Roman" w:hAnsi="Times New Roman" w:cs="Times New Roman"/>
        </w:rPr>
        <w:t xml:space="preserve"> </w:t>
      </w:r>
      <w:r w:rsidR="0051084A" w:rsidRPr="000F399E">
        <w:rPr>
          <w:rFonts w:ascii="Times New Roman" w:hAnsi="Times New Roman" w:cs="Times New Roman"/>
        </w:rPr>
        <w:t xml:space="preserve">in treatment tanks </w:t>
      </w:r>
      <w:r w:rsidR="0059374C" w:rsidRPr="000F399E">
        <w:rPr>
          <w:rFonts w:ascii="Times New Roman" w:hAnsi="Times New Roman" w:cs="Times New Roman"/>
        </w:rPr>
        <w:t>per week.</w:t>
      </w:r>
      <w:r w:rsidR="00DC6F5E" w:rsidRPr="000F399E">
        <w:rPr>
          <w:rFonts w:ascii="Times New Roman" w:hAnsi="Times New Roman" w:cs="Times New Roman"/>
        </w:rPr>
        <w:t xml:space="preserve"> </w:t>
      </w:r>
    </w:p>
    <w:p w14:paraId="2D4A35CF" w14:textId="39BA1E95" w:rsidR="00AC60DC" w:rsidRPr="000F399E" w:rsidRDefault="00AC60DC" w:rsidP="001F08FC">
      <w:pPr>
        <w:spacing w:line="480" w:lineRule="auto"/>
        <w:rPr>
          <w:rFonts w:ascii="Times New Roman" w:hAnsi="Times New Roman" w:cs="Times New Roman"/>
        </w:rPr>
      </w:pPr>
      <w:r w:rsidRPr="000F399E">
        <w:rPr>
          <w:rFonts w:ascii="Times New Roman" w:hAnsi="Times New Roman" w:cs="Times New Roman"/>
        </w:rPr>
        <w:tab/>
        <w:t xml:space="preserve">After four weeks, anemones were </w:t>
      </w:r>
      <w:r w:rsidR="00DC4E66" w:rsidRPr="000F399E">
        <w:rPr>
          <w:rFonts w:ascii="Times New Roman" w:hAnsi="Times New Roman" w:cs="Times New Roman"/>
        </w:rPr>
        <w:t xml:space="preserve">returned to 15 ml tubes </w:t>
      </w:r>
      <w:r w:rsidR="001F677A" w:rsidRPr="000F399E">
        <w:rPr>
          <w:rFonts w:ascii="Times New Roman" w:hAnsi="Times New Roman" w:cs="Times New Roman"/>
        </w:rPr>
        <w:t xml:space="preserve">of filtered seawater </w:t>
      </w:r>
      <w:r w:rsidR="004B6B07" w:rsidRPr="000F399E">
        <w:rPr>
          <w:rFonts w:ascii="Times New Roman" w:hAnsi="Times New Roman" w:cs="Times New Roman"/>
        </w:rPr>
        <w:t xml:space="preserve">and shipped back to UAB </w:t>
      </w:r>
      <w:r w:rsidR="005260FE" w:rsidRPr="000F399E">
        <w:rPr>
          <w:rFonts w:ascii="Times New Roman" w:hAnsi="Times New Roman" w:cs="Times New Roman"/>
        </w:rPr>
        <w:t xml:space="preserve">on ice </w:t>
      </w:r>
      <w:r w:rsidR="004B6B07" w:rsidRPr="000F399E">
        <w:rPr>
          <w:rFonts w:ascii="Times New Roman" w:hAnsi="Times New Roman" w:cs="Times New Roman"/>
        </w:rPr>
        <w:t xml:space="preserve">where all </w:t>
      </w:r>
      <w:r w:rsidR="00D12548" w:rsidRPr="000F399E">
        <w:rPr>
          <w:rFonts w:ascii="Times New Roman" w:hAnsi="Times New Roman" w:cs="Times New Roman"/>
        </w:rPr>
        <w:t xml:space="preserve">anemones </w:t>
      </w:r>
      <w:r w:rsidR="004B6B07" w:rsidRPr="000F399E">
        <w:rPr>
          <w:rFonts w:ascii="Times New Roman" w:hAnsi="Times New Roman" w:cs="Times New Roman"/>
        </w:rPr>
        <w:t xml:space="preserve">were </w:t>
      </w:r>
      <w:r w:rsidR="000443AB" w:rsidRPr="000F399E">
        <w:rPr>
          <w:rFonts w:ascii="Times New Roman" w:hAnsi="Times New Roman" w:cs="Times New Roman"/>
        </w:rPr>
        <w:t xml:space="preserve">wet </w:t>
      </w:r>
      <w:r w:rsidR="004B6B07" w:rsidRPr="000F399E">
        <w:rPr>
          <w:rFonts w:ascii="Times New Roman" w:hAnsi="Times New Roman" w:cs="Times New Roman"/>
        </w:rPr>
        <w:t>weighed, photographed for pedal area, and then dried at 72</w:t>
      </w:r>
      <w:r w:rsidR="004B6B07" w:rsidRPr="000F399E">
        <w:rPr>
          <w:rFonts w:ascii="Times New Roman" w:hAnsi="Times New Roman" w:cs="Times New Roman"/>
          <w:vertAlign w:val="superscript"/>
        </w:rPr>
        <w:t>o</w:t>
      </w:r>
      <w:r w:rsidR="004B6B07" w:rsidRPr="000F399E">
        <w:rPr>
          <w:rFonts w:ascii="Times New Roman" w:hAnsi="Times New Roman" w:cs="Times New Roman"/>
        </w:rPr>
        <w:t xml:space="preserve"> C for 72 hours and </w:t>
      </w:r>
      <w:r w:rsidR="000443AB" w:rsidRPr="000F399E">
        <w:rPr>
          <w:rFonts w:ascii="Times New Roman" w:hAnsi="Times New Roman" w:cs="Times New Roman"/>
        </w:rPr>
        <w:t xml:space="preserve">dry </w:t>
      </w:r>
      <w:r w:rsidR="004B6B07" w:rsidRPr="000F399E">
        <w:rPr>
          <w:rFonts w:ascii="Times New Roman" w:hAnsi="Times New Roman" w:cs="Times New Roman"/>
        </w:rPr>
        <w:t>weighed.</w:t>
      </w:r>
      <w:r w:rsidR="00C61EBC" w:rsidRPr="000F399E">
        <w:rPr>
          <w:rFonts w:ascii="Times New Roman" w:hAnsi="Times New Roman" w:cs="Times New Roman"/>
        </w:rPr>
        <w:t xml:space="preserve"> </w:t>
      </w:r>
      <w:r w:rsidR="00B60A10" w:rsidRPr="000F399E">
        <w:rPr>
          <w:rFonts w:ascii="Times New Roman" w:hAnsi="Times New Roman" w:cs="Times New Roman"/>
        </w:rPr>
        <w:t>Fission rate</w:t>
      </w:r>
      <w:r w:rsidR="0070057A" w:rsidRPr="000F399E">
        <w:rPr>
          <w:rFonts w:ascii="Times New Roman" w:hAnsi="Times New Roman" w:cs="Times New Roman"/>
        </w:rPr>
        <w:t xml:space="preserve">, </w:t>
      </w:r>
      <w:r w:rsidR="005F2011" w:rsidRPr="000F399E">
        <w:rPr>
          <w:rFonts w:ascii="Times New Roman" w:hAnsi="Times New Roman" w:cs="Times New Roman"/>
        </w:rPr>
        <w:t xml:space="preserve">change in colony mass, </w:t>
      </w:r>
      <w:r w:rsidR="00B60A10" w:rsidRPr="000F399E">
        <w:rPr>
          <w:rFonts w:ascii="Times New Roman" w:hAnsi="Times New Roman" w:cs="Times New Roman"/>
        </w:rPr>
        <w:t>change in mass-specific growth rate</w:t>
      </w:r>
      <w:r w:rsidR="0070057A" w:rsidRPr="000F399E">
        <w:rPr>
          <w:rFonts w:ascii="Times New Roman" w:hAnsi="Times New Roman" w:cs="Times New Roman"/>
        </w:rPr>
        <w:t xml:space="preserve">, </w:t>
      </w:r>
      <w:r w:rsidR="00B60A10" w:rsidRPr="000F399E">
        <w:rPr>
          <w:rFonts w:ascii="Times New Roman" w:hAnsi="Times New Roman" w:cs="Times New Roman"/>
        </w:rPr>
        <w:t>and mean individual mass</w:t>
      </w:r>
      <w:r w:rsidR="0070057A" w:rsidRPr="000F399E">
        <w:rPr>
          <w:rFonts w:ascii="Times New Roman" w:hAnsi="Times New Roman" w:cs="Times New Roman"/>
        </w:rPr>
        <w:t xml:space="preserve"> </w:t>
      </w:r>
      <w:r w:rsidR="00C61EBC" w:rsidRPr="000F399E">
        <w:rPr>
          <w:rFonts w:ascii="Times New Roman" w:hAnsi="Times New Roman" w:cs="Times New Roman"/>
        </w:rPr>
        <w:t>were calculated for eac</w:t>
      </w:r>
      <w:r w:rsidR="0070057A" w:rsidRPr="000F399E">
        <w:rPr>
          <w:rFonts w:ascii="Times New Roman" w:hAnsi="Times New Roman" w:cs="Times New Roman"/>
        </w:rPr>
        <w:t xml:space="preserve">h </w:t>
      </w:r>
      <w:r w:rsidR="00B60A10" w:rsidRPr="000F399E">
        <w:rPr>
          <w:rFonts w:ascii="Times New Roman" w:hAnsi="Times New Roman" w:cs="Times New Roman"/>
        </w:rPr>
        <w:t>genet</w:t>
      </w:r>
      <w:r w:rsidR="0070057A" w:rsidRPr="000F399E">
        <w:rPr>
          <w:rFonts w:ascii="Times New Roman" w:hAnsi="Times New Roman" w:cs="Times New Roman"/>
        </w:rPr>
        <w:t xml:space="preserve"> as </w:t>
      </w:r>
      <w:r w:rsidR="00487950" w:rsidRPr="000F399E">
        <w:rPr>
          <w:rFonts w:ascii="Times New Roman" w:hAnsi="Times New Roman" w:cs="Times New Roman"/>
        </w:rPr>
        <w:t xml:space="preserve">in </w:t>
      </w:r>
      <w:r w:rsidR="00D12548" w:rsidRPr="000F399E">
        <w:rPr>
          <w:rFonts w:ascii="Times New Roman" w:hAnsi="Times New Roman" w:cs="Times New Roman"/>
        </w:rPr>
        <w:t xml:space="preserve">Experiment </w:t>
      </w:r>
      <w:r w:rsidR="0070057A" w:rsidRPr="000F399E">
        <w:rPr>
          <w:rFonts w:ascii="Times New Roman" w:hAnsi="Times New Roman" w:cs="Times New Roman"/>
        </w:rPr>
        <w:t>1.</w:t>
      </w:r>
      <w:r w:rsidR="00E324A6" w:rsidRPr="000F399E">
        <w:rPr>
          <w:rFonts w:ascii="Times New Roman" w:hAnsi="Times New Roman" w:cs="Times New Roman"/>
        </w:rPr>
        <w:t xml:space="preserve"> </w:t>
      </w:r>
    </w:p>
    <w:p w14:paraId="74DD13D0" w14:textId="77777777" w:rsidR="00D12548" w:rsidRPr="000F399E" w:rsidRDefault="00AE4743" w:rsidP="001F08FC">
      <w:pPr>
        <w:spacing w:line="480" w:lineRule="auto"/>
        <w:rPr>
          <w:rFonts w:ascii="Times New Roman" w:hAnsi="Times New Roman" w:cs="Times New Roman"/>
          <w:b/>
        </w:rPr>
      </w:pPr>
      <w:r w:rsidRPr="000F399E">
        <w:rPr>
          <w:rFonts w:ascii="Times New Roman" w:hAnsi="Times New Roman" w:cs="Times New Roman"/>
          <w:b/>
        </w:rPr>
        <w:tab/>
      </w:r>
    </w:p>
    <w:p w14:paraId="032ABAD2" w14:textId="53B8D556" w:rsidR="001B51D6" w:rsidRPr="000F399E" w:rsidRDefault="002C492B" w:rsidP="001F08FC">
      <w:pPr>
        <w:spacing w:line="480" w:lineRule="auto"/>
        <w:rPr>
          <w:rFonts w:ascii="Times New Roman" w:hAnsi="Times New Roman" w:cs="Times New Roman"/>
          <w:i/>
        </w:rPr>
      </w:pPr>
      <w:r w:rsidRPr="000F399E">
        <w:rPr>
          <w:rFonts w:ascii="Times New Roman" w:hAnsi="Times New Roman" w:cs="Times New Roman"/>
          <w:i/>
        </w:rPr>
        <w:t>Analysis</w:t>
      </w:r>
    </w:p>
    <w:p w14:paraId="5F463E48" w14:textId="618C2275" w:rsidR="001B51D6" w:rsidRPr="000F399E" w:rsidRDefault="001B51D6" w:rsidP="001F08FC">
      <w:pPr>
        <w:spacing w:line="480" w:lineRule="auto"/>
        <w:rPr>
          <w:rFonts w:ascii="Times New Roman" w:hAnsi="Times New Roman" w:cs="Times New Roman"/>
        </w:rPr>
      </w:pPr>
      <w:r w:rsidRPr="000F399E">
        <w:rPr>
          <w:rFonts w:ascii="Times New Roman" w:hAnsi="Times New Roman" w:cs="Times New Roman"/>
        </w:rPr>
        <w:tab/>
      </w:r>
      <w:r w:rsidR="0067091C">
        <w:rPr>
          <w:rFonts w:ascii="Times New Roman" w:hAnsi="Times New Roman" w:cs="Times New Roman"/>
        </w:rPr>
        <w:t xml:space="preserve">Variation in initial size among treatments and site of origin was assessed using a two-way ANOVA. </w:t>
      </w:r>
      <w:r w:rsidR="003652B7" w:rsidRPr="000F399E">
        <w:rPr>
          <w:rFonts w:ascii="Times New Roman" w:hAnsi="Times New Roman" w:cs="Times New Roman"/>
        </w:rPr>
        <w:t xml:space="preserve">Since initial size varied among sites of origin, initial body size </w:t>
      </w:r>
      <w:r w:rsidR="00CE280A" w:rsidRPr="000F399E">
        <w:rPr>
          <w:rFonts w:ascii="Times New Roman" w:hAnsi="Times New Roman" w:cs="Times New Roman"/>
        </w:rPr>
        <w:t xml:space="preserve">was </w:t>
      </w:r>
      <w:r w:rsidR="00D92ABC">
        <w:rPr>
          <w:rFonts w:ascii="Times New Roman" w:hAnsi="Times New Roman" w:cs="Times New Roman"/>
        </w:rPr>
        <w:t xml:space="preserve">considered in all </w:t>
      </w:r>
      <w:r w:rsidR="00727EF9">
        <w:rPr>
          <w:rFonts w:ascii="Times New Roman" w:hAnsi="Times New Roman" w:cs="Times New Roman"/>
        </w:rPr>
        <w:t>full</w:t>
      </w:r>
      <w:r w:rsidR="00D92ABC">
        <w:rPr>
          <w:rFonts w:ascii="Times New Roman" w:hAnsi="Times New Roman" w:cs="Times New Roman"/>
        </w:rPr>
        <w:t xml:space="preserve"> models</w:t>
      </w:r>
      <w:r w:rsidR="003652B7" w:rsidRPr="000F399E">
        <w:rPr>
          <w:rFonts w:ascii="Times New Roman" w:hAnsi="Times New Roman" w:cs="Times New Roman"/>
        </w:rPr>
        <w:t xml:space="preserve">. Initial models also used site as a random variable to account for variation within </w:t>
      </w:r>
      <w:r w:rsidR="00034F2B">
        <w:rPr>
          <w:rFonts w:ascii="Times New Roman" w:hAnsi="Times New Roman" w:cs="Times New Roman"/>
        </w:rPr>
        <w:t>coast</w:t>
      </w:r>
      <w:r w:rsidR="00727EF9">
        <w:rPr>
          <w:rFonts w:ascii="Times New Roman" w:hAnsi="Times New Roman" w:cs="Times New Roman"/>
        </w:rPr>
        <w:t>line</w:t>
      </w:r>
      <w:r w:rsidR="003652B7" w:rsidRPr="000F399E">
        <w:rPr>
          <w:rFonts w:ascii="Times New Roman" w:hAnsi="Times New Roman" w:cs="Times New Roman"/>
        </w:rPr>
        <w:t>.</w:t>
      </w:r>
      <w:r w:rsidR="00034F2B">
        <w:rPr>
          <w:rFonts w:ascii="Times New Roman" w:hAnsi="Times New Roman" w:cs="Times New Roman"/>
        </w:rPr>
        <w:t xml:space="preserve"> However, in no case did including site as a random variable improve the fit, </w:t>
      </w:r>
      <w:r w:rsidR="00597781">
        <w:rPr>
          <w:rFonts w:ascii="Times New Roman" w:hAnsi="Times New Roman" w:cs="Times New Roman"/>
        </w:rPr>
        <w:t>thus</w:t>
      </w:r>
      <w:r w:rsidR="00034F2B">
        <w:rPr>
          <w:rFonts w:ascii="Times New Roman" w:hAnsi="Times New Roman" w:cs="Times New Roman"/>
        </w:rPr>
        <w:t xml:space="preserve"> </w:t>
      </w:r>
      <w:r w:rsidR="00BC19D2">
        <w:rPr>
          <w:rFonts w:ascii="Times New Roman" w:hAnsi="Times New Roman" w:cs="Times New Roman"/>
        </w:rPr>
        <w:t>it</w:t>
      </w:r>
      <w:r w:rsidR="00034F2B">
        <w:rPr>
          <w:rFonts w:ascii="Times New Roman" w:hAnsi="Times New Roman" w:cs="Times New Roman"/>
        </w:rPr>
        <w:t xml:space="preserve"> was dropped for all analyses.</w:t>
      </w:r>
      <w:r w:rsidR="003652B7" w:rsidRPr="000F399E">
        <w:rPr>
          <w:rFonts w:ascii="Times New Roman" w:hAnsi="Times New Roman" w:cs="Times New Roman"/>
        </w:rPr>
        <w:t xml:space="preserve"> In all cases, an initial model containing all predictor variables (temperature, oxygen, and coastline of origin)</w:t>
      </w:r>
      <w:r w:rsidR="00034F2B">
        <w:rPr>
          <w:rFonts w:ascii="Times New Roman" w:hAnsi="Times New Roman" w:cs="Times New Roman"/>
        </w:rPr>
        <w:t xml:space="preserve"> </w:t>
      </w:r>
      <w:r w:rsidR="00034F2B" w:rsidRPr="000F399E">
        <w:rPr>
          <w:rFonts w:ascii="Times New Roman" w:hAnsi="Times New Roman" w:cs="Times New Roman"/>
        </w:rPr>
        <w:t xml:space="preserve">and interactions </w:t>
      </w:r>
      <w:r w:rsidR="00034F2B">
        <w:rPr>
          <w:rFonts w:ascii="Times New Roman" w:hAnsi="Times New Roman" w:cs="Times New Roman"/>
        </w:rPr>
        <w:t xml:space="preserve">as well as a polynomial series of the </w:t>
      </w:r>
      <w:r w:rsidR="00034F2B" w:rsidRPr="000F399E">
        <w:rPr>
          <w:rFonts w:ascii="Times New Roman" w:hAnsi="Times New Roman" w:cs="Times New Roman"/>
        </w:rPr>
        <w:t>natural log of initial wet weight,</w:t>
      </w:r>
      <w:r w:rsidR="0027005A" w:rsidRPr="000F399E">
        <w:rPr>
          <w:rFonts w:ascii="Times New Roman" w:hAnsi="Times New Roman" w:cs="Times New Roman"/>
        </w:rPr>
        <w:t xml:space="preserve"> </w:t>
      </w:r>
      <w:r w:rsidR="003652B7" w:rsidRPr="000F399E">
        <w:rPr>
          <w:rFonts w:ascii="Times New Roman" w:hAnsi="Times New Roman" w:cs="Times New Roman"/>
        </w:rPr>
        <w:t>was constructed using GLM</w:t>
      </w:r>
      <w:r w:rsidR="00727EF9">
        <w:rPr>
          <w:rFonts w:ascii="Times New Roman" w:hAnsi="Times New Roman" w:cs="Times New Roman"/>
        </w:rPr>
        <w:t>ER</w:t>
      </w:r>
      <w:r w:rsidR="003652B7" w:rsidRPr="000F399E">
        <w:rPr>
          <w:rFonts w:ascii="Times New Roman" w:hAnsi="Times New Roman" w:cs="Times New Roman"/>
        </w:rPr>
        <w:t xml:space="preserve"> in</w:t>
      </w:r>
      <w:r w:rsidR="00DD2680" w:rsidRPr="000F399E">
        <w:rPr>
          <w:rFonts w:ascii="Times New Roman" w:hAnsi="Times New Roman" w:cs="Times New Roman"/>
        </w:rPr>
        <w:t xml:space="preserve"> the</w:t>
      </w:r>
      <w:r w:rsidR="003652B7" w:rsidRPr="000F399E">
        <w:rPr>
          <w:rFonts w:ascii="Times New Roman" w:hAnsi="Times New Roman" w:cs="Times New Roman"/>
        </w:rPr>
        <w:t xml:space="preserve"> </w:t>
      </w:r>
      <w:r w:rsidR="00DD2680" w:rsidRPr="000F399E">
        <w:rPr>
          <w:rFonts w:ascii="Times New Roman" w:hAnsi="Times New Roman" w:cs="Times New Roman"/>
        </w:rPr>
        <w:t>lme4 package (Bates et al. 2015) for R (R Core Team, 2018)</w:t>
      </w:r>
      <w:r w:rsidR="003652B7" w:rsidRPr="000F399E">
        <w:rPr>
          <w:rFonts w:ascii="Times New Roman" w:hAnsi="Times New Roman" w:cs="Times New Roman"/>
        </w:rPr>
        <w:t xml:space="preserve">. </w:t>
      </w:r>
      <w:r w:rsidR="00034F2B">
        <w:rPr>
          <w:rFonts w:ascii="Times New Roman" w:hAnsi="Times New Roman" w:cs="Times New Roman"/>
        </w:rPr>
        <w:t>To determine the shape of the relationship with initial size, the initial model used the highest order polynomial supported by available degre</w:t>
      </w:r>
      <w:r w:rsidR="00BC19D2">
        <w:rPr>
          <w:rFonts w:ascii="Times New Roman" w:hAnsi="Times New Roman" w:cs="Times New Roman"/>
        </w:rPr>
        <w:t>e</w:t>
      </w:r>
      <w:r w:rsidR="00034F2B">
        <w:rPr>
          <w:rFonts w:ascii="Times New Roman" w:hAnsi="Times New Roman" w:cs="Times New Roman"/>
        </w:rPr>
        <w:t>s of freedom (typically 5</w:t>
      </w:r>
      <w:r w:rsidR="00BC19D2">
        <w:rPr>
          <w:rFonts w:ascii="Times New Roman" w:hAnsi="Times New Roman" w:cs="Times New Roman"/>
        </w:rPr>
        <w:t xml:space="preserve"> degrees</w:t>
      </w:r>
      <w:r w:rsidR="00034F2B">
        <w:rPr>
          <w:rFonts w:ascii="Times New Roman" w:hAnsi="Times New Roman" w:cs="Times New Roman"/>
        </w:rPr>
        <w:t xml:space="preserve">) (see supplement 2 for details). </w:t>
      </w:r>
      <w:r w:rsidR="000C47BC" w:rsidRPr="000F399E">
        <w:rPr>
          <w:rFonts w:ascii="Times New Roman" w:hAnsi="Times New Roman" w:cs="Times New Roman"/>
        </w:rPr>
        <w:t>S</w:t>
      </w:r>
      <w:r w:rsidR="0027005A" w:rsidRPr="000F399E">
        <w:rPr>
          <w:rFonts w:ascii="Times New Roman" w:hAnsi="Times New Roman" w:cs="Times New Roman"/>
        </w:rPr>
        <w:t>tepwise model selection using AIC</w:t>
      </w:r>
      <w:r w:rsidR="00F93FD2" w:rsidRPr="000F399E">
        <w:rPr>
          <w:rFonts w:ascii="Times New Roman" w:hAnsi="Times New Roman" w:cs="Times New Roman"/>
        </w:rPr>
        <w:t>c</w:t>
      </w:r>
      <w:r w:rsidR="0027005A" w:rsidRPr="000F399E">
        <w:rPr>
          <w:rFonts w:ascii="Times New Roman" w:hAnsi="Times New Roman" w:cs="Times New Roman"/>
        </w:rPr>
        <w:t xml:space="preserve"> was </w:t>
      </w:r>
      <w:r w:rsidR="00034F2B">
        <w:rPr>
          <w:rFonts w:ascii="Times New Roman" w:hAnsi="Times New Roman" w:cs="Times New Roman"/>
        </w:rPr>
        <w:t xml:space="preserve">then </w:t>
      </w:r>
      <w:r w:rsidR="0027005A" w:rsidRPr="000F399E">
        <w:rPr>
          <w:rFonts w:ascii="Times New Roman" w:hAnsi="Times New Roman" w:cs="Times New Roman"/>
        </w:rPr>
        <w:t>used to determine the best fit models</w:t>
      </w:r>
      <w:r w:rsidR="006D4A49">
        <w:rPr>
          <w:rFonts w:ascii="Times New Roman" w:hAnsi="Times New Roman" w:cs="Times New Roman"/>
        </w:rPr>
        <w:t xml:space="preserve"> (Table 3)</w:t>
      </w:r>
      <w:r w:rsidR="00A46B1B">
        <w:rPr>
          <w:rFonts w:ascii="Times New Roman" w:hAnsi="Times New Roman" w:cs="Times New Roman"/>
        </w:rPr>
        <w:t xml:space="preserve"> as described for experiment 1</w:t>
      </w:r>
      <w:r w:rsidR="0027005A" w:rsidRPr="000F399E">
        <w:rPr>
          <w:rFonts w:ascii="Times New Roman" w:hAnsi="Times New Roman" w:cs="Times New Roman"/>
        </w:rPr>
        <w:t>. The probability of g</w:t>
      </w:r>
      <w:r w:rsidR="00705954" w:rsidRPr="000F399E">
        <w:rPr>
          <w:rFonts w:ascii="Times New Roman" w:hAnsi="Times New Roman" w:cs="Times New Roman"/>
        </w:rPr>
        <w:t>enet survival</w:t>
      </w:r>
      <w:r w:rsidR="00D75EE1" w:rsidRPr="000F399E">
        <w:rPr>
          <w:rFonts w:ascii="Times New Roman" w:hAnsi="Times New Roman" w:cs="Times New Roman"/>
        </w:rPr>
        <w:t xml:space="preserve"> and probability of fission were</w:t>
      </w:r>
      <w:r w:rsidR="00705954" w:rsidRPr="000F399E">
        <w:rPr>
          <w:rFonts w:ascii="Times New Roman" w:hAnsi="Times New Roman" w:cs="Times New Roman"/>
        </w:rPr>
        <w:t xml:space="preserve"> </w:t>
      </w:r>
      <w:r w:rsidR="00281982" w:rsidRPr="000F399E">
        <w:rPr>
          <w:rFonts w:ascii="Times New Roman" w:hAnsi="Times New Roman" w:cs="Times New Roman"/>
        </w:rPr>
        <w:t xml:space="preserve">modeled </w:t>
      </w:r>
      <w:r w:rsidR="00705954" w:rsidRPr="000F399E">
        <w:rPr>
          <w:rFonts w:ascii="Times New Roman" w:hAnsi="Times New Roman" w:cs="Times New Roman"/>
        </w:rPr>
        <w:t>with binomial</w:t>
      </w:r>
      <w:r w:rsidR="0027005A" w:rsidRPr="000F399E">
        <w:rPr>
          <w:rFonts w:ascii="Times New Roman" w:hAnsi="Times New Roman" w:cs="Times New Roman"/>
        </w:rPr>
        <w:t xml:space="preserve"> distribution</w:t>
      </w:r>
      <w:r w:rsidR="00D75EE1" w:rsidRPr="000F399E">
        <w:rPr>
          <w:rFonts w:ascii="Times New Roman" w:hAnsi="Times New Roman" w:cs="Times New Roman"/>
        </w:rPr>
        <w:t>s</w:t>
      </w:r>
      <w:r w:rsidR="00705954" w:rsidRPr="000F399E">
        <w:rPr>
          <w:rFonts w:ascii="Times New Roman" w:hAnsi="Times New Roman" w:cs="Times New Roman"/>
        </w:rPr>
        <w:t xml:space="preserve">. </w:t>
      </w:r>
      <w:r w:rsidR="0076038D" w:rsidRPr="000F399E">
        <w:rPr>
          <w:rFonts w:ascii="Times New Roman" w:hAnsi="Times New Roman" w:cs="Times New Roman"/>
        </w:rPr>
        <w:t xml:space="preserve">The </w:t>
      </w:r>
      <w:r w:rsidR="0027005A" w:rsidRPr="000F399E">
        <w:rPr>
          <w:rFonts w:ascii="Times New Roman" w:hAnsi="Times New Roman" w:cs="Times New Roman"/>
        </w:rPr>
        <w:t xml:space="preserve">mass-specific change in mass, </w:t>
      </w:r>
      <w:r w:rsidR="0076038D" w:rsidRPr="000F399E">
        <w:rPr>
          <w:rFonts w:ascii="Times New Roman" w:hAnsi="Times New Roman" w:cs="Times New Roman"/>
        </w:rPr>
        <w:t>calculated as the natural log of the final wet weight minus the natural log of initial wet weight</w:t>
      </w:r>
      <w:r w:rsidR="0027005A" w:rsidRPr="000F399E">
        <w:rPr>
          <w:rFonts w:ascii="Times New Roman" w:hAnsi="Times New Roman" w:cs="Times New Roman"/>
        </w:rPr>
        <w:t>, was normally distributed</w:t>
      </w:r>
      <w:r w:rsidR="0076038D" w:rsidRPr="000F399E">
        <w:rPr>
          <w:rFonts w:ascii="Times New Roman" w:hAnsi="Times New Roman" w:cs="Times New Roman"/>
        </w:rPr>
        <w:t>.</w:t>
      </w:r>
      <w:r w:rsidR="00A30C57" w:rsidRPr="000F399E">
        <w:rPr>
          <w:rFonts w:ascii="Times New Roman" w:hAnsi="Times New Roman" w:cs="Times New Roman"/>
        </w:rPr>
        <w:t xml:space="preserve"> </w:t>
      </w:r>
      <w:r w:rsidR="00CD3F44" w:rsidRPr="000F399E">
        <w:rPr>
          <w:rFonts w:ascii="Times New Roman" w:hAnsi="Times New Roman" w:cs="Times New Roman"/>
        </w:rPr>
        <w:t>The total change in colony mass, calculated as the final wet weight minus the initial wet weight, was</w:t>
      </w:r>
      <w:r w:rsidR="00CD3F44">
        <w:rPr>
          <w:rFonts w:ascii="Times New Roman" w:hAnsi="Times New Roman" w:cs="Times New Roman"/>
        </w:rPr>
        <w:t xml:space="preserve"> also modeled to provide a visualization of biomass change patterns. But, given the highly leptokurtic distribution of this metric, statistical inferences are best drawn from mass-specific analyses above</w:t>
      </w:r>
      <w:r w:rsidR="00CD3F44" w:rsidRPr="000F399E">
        <w:rPr>
          <w:rFonts w:ascii="Times New Roman" w:hAnsi="Times New Roman" w:cs="Times New Roman"/>
        </w:rPr>
        <w:t>.</w:t>
      </w:r>
      <w:r w:rsidR="00CD3F44">
        <w:rPr>
          <w:rFonts w:ascii="Times New Roman" w:hAnsi="Times New Roman" w:cs="Times New Roman"/>
        </w:rPr>
        <w:t xml:space="preserve"> </w:t>
      </w:r>
      <w:r w:rsidR="0076422C" w:rsidRPr="000F399E">
        <w:rPr>
          <w:rFonts w:ascii="Times New Roman" w:hAnsi="Times New Roman" w:cs="Times New Roman"/>
        </w:rPr>
        <w:t>The final body size of individual anemones (grams wet weight) was modeled with a log-linked gaussian distribution.</w:t>
      </w:r>
      <w:r w:rsidR="00CD3F44">
        <w:rPr>
          <w:rFonts w:ascii="Times New Roman" w:hAnsi="Times New Roman" w:cs="Times New Roman"/>
        </w:rPr>
        <w:t xml:space="preserve"> </w:t>
      </w:r>
      <w:r w:rsidR="004C7D89">
        <w:rPr>
          <w:rFonts w:ascii="Times New Roman" w:hAnsi="Times New Roman" w:cs="Times New Roman"/>
        </w:rPr>
        <w:t>G</w:t>
      </w:r>
      <w:r w:rsidR="00CD3F44">
        <w:rPr>
          <w:rFonts w:ascii="Times New Roman" w:hAnsi="Times New Roman" w:cs="Times New Roman"/>
        </w:rPr>
        <w:t xml:space="preserve">enet ID </w:t>
      </w:r>
      <w:r w:rsidR="004C7D89">
        <w:rPr>
          <w:rFonts w:ascii="Times New Roman" w:hAnsi="Times New Roman" w:cs="Times New Roman"/>
        </w:rPr>
        <w:t xml:space="preserve">was </w:t>
      </w:r>
      <w:r w:rsidR="00CD3F44">
        <w:rPr>
          <w:rFonts w:ascii="Times New Roman" w:hAnsi="Times New Roman" w:cs="Times New Roman"/>
        </w:rPr>
        <w:t xml:space="preserve">included as a random factor to account for the non-independence of ramets produced by </w:t>
      </w:r>
      <w:r w:rsidR="00AF48B4">
        <w:rPr>
          <w:rFonts w:ascii="Times New Roman" w:hAnsi="Times New Roman" w:cs="Times New Roman"/>
        </w:rPr>
        <w:t xml:space="preserve">each genet. </w:t>
      </w:r>
      <w:r w:rsidR="006D6D9F">
        <w:rPr>
          <w:rFonts w:ascii="Times New Roman" w:hAnsi="Times New Roman" w:cs="Times New Roman"/>
        </w:rPr>
        <w:t>Analysis of V</w:t>
      </w:r>
      <w:r w:rsidR="00DC2D47" w:rsidRPr="000F399E">
        <w:rPr>
          <w:rFonts w:ascii="Times New Roman" w:hAnsi="Times New Roman" w:cs="Times New Roman"/>
        </w:rPr>
        <w:t>ariance tables were construct</w:t>
      </w:r>
      <w:r w:rsidR="00DB4A8D">
        <w:rPr>
          <w:rFonts w:ascii="Times New Roman" w:hAnsi="Times New Roman" w:cs="Times New Roman"/>
        </w:rPr>
        <w:t>ed</w:t>
      </w:r>
      <w:r w:rsidR="00DC2D47" w:rsidRPr="000F399E">
        <w:rPr>
          <w:rFonts w:ascii="Times New Roman" w:hAnsi="Times New Roman" w:cs="Times New Roman"/>
        </w:rPr>
        <w:t xml:space="preserve"> for each model to aid in interpreting the contribution of each </w:t>
      </w:r>
      <w:r w:rsidR="00C613B4" w:rsidRPr="000F399E">
        <w:rPr>
          <w:rFonts w:ascii="Times New Roman" w:hAnsi="Times New Roman" w:cs="Times New Roman"/>
        </w:rPr>
        <w:t>predictor</w:t>
      </w:r>
      <w:r w:rsidR="00C45AF6" w:rsidRPr="000F399E">
        <w:rPr>
          <w:rFonts w:ascii="Times New Roman" w:hAnsi="Times New Roman" w:cs="Times New Roman"/>
        </w:rPr>
        <w:t>.</w:t>
      </w:r>
      <w:r w:rsidR="008625D1" w:rsidRPr="000F399E">
        <w:rPr>
          <w:rFonts w:ascii="Times New Roman" w:hAnsi="Times New Roman" w:cs="Times New Roman"/>
        </w:rPr>
        <w:t xml:space="preserve"> Goodness of fit values for all models were calculated with the r.squaredGLMM function in the R package MuMIn</w:t>
      </w:r>
      <w:r w:rsidR="00CD3F44">
        <w:rPr>
          <w:rFonts w:ascii="Times New Roman" w:hAnsi="Times New Roman" w:cs="Times New Roman"/>
        </w:rPr>
        <w:t xml:space="preserve"> or rsquared function in the R package piecewiseSEM (Lefcheck 2018) for GLM</w:t>
      </w:r>
      <w:r w:rsidR="001C150B">
        <w:rPr>
          <w:rFonts w:ascii="Times New Roman" w:hAnsi="Times New Roman" w:cs="Times New Roman"/>
        </w:rPr>
        <w:t>(M)</w:t>
      </w:r>
      <w:r w:rsidR="00CD3F44">
        <w:rPr>
          <w:rFonts w:ascii="Times New Roman" w:hAnsi="Times New Roman" w:cs="Times New Roman"/>
        </w:rPr>
        <w:t>s</w:t>
      </w:r>
      <w:r w:rsidR="0090461F">
        <w:rPr>
          <w:rFonts w:ascii="Times New Roman" w:hAnsi="Times New Roman" w:cs="Times New Roman"/>
        </w:rPr>
        <w:t>.</w:t>
      </w:r>
    </w:p>
    <w:p w14:paraId="75882C0F" w14:textId="77777777" w:rsidR="00945F8A" w:rsidRPr="000F399E" w:rsidRDefault="00945F8A" w:rsidP="001F08FC">
      <w:pPr>
        <w:spacing w:line="480" w:lineRule="auto"/>
        <w:rPr>
          <w:rFonts w:ascii="Times New Roman" w:hAnsi="Times New Roman" w:cs="Times New Roman"/>
        </w:rPr>
      </w:pPr>
    </w:p>
    <w:p w14:paraId="29F8A9E0" w14:textId="0CDBA529" w:rsidR="00945F8A" w:rsidRPr="000F399E" w:rsidRDefault="00945F8A" w:rsidP="001F08FC">
      <w:pPr>
        <w:spacing w:line="480" w:lineRule="auto"/>
        <w:rPr>
          <w:rFonts w:ascii="Times New Roman" w:hAnsi="Times New Roman" w:cs="Times New Roman"/>
        </w:rPr>
      </w:pPr>
      <w:r w:rsidRPr="000F399E">
        <w:rPr>
          <w:rFonts w:ascii="Times New Roman" w:hAnsi="Times New Roman" w:cs="Times New Roman"/>
          <w:u w:val="single"/>
        </w:rPr>
        <w:t xml:space="preserve">Experiment </w:t>
      </w:r>
      <w:r w:rsidR="00AC2FE3">
        <w:rPr>
          <w:rFonts w:ascii="Times New Roman" w:hAnsi="Times New Roman" w:cs="Times New Roman"/>
          <w:u w:val="single"/>
        </w:rPr>
        <w:t>2B</w:t>
      </w:r>
      <w:r w:rsidRPr="000F399E">
        <w:rPr>
          <w:rFonts w:ascii="Times New Roman" w:hAnsi="Times New Roman" w:cs="Times New Roman"/>
        </w:rPr>
        <w:t>: Estimating relative differences in basal metabolic rate through starvation.</w:t>
      </w:r>
    </w:p>
    <w:p w14:paraId="2ACA9CD2" w14:textId="336802D9" w:rsidR="005A7A1E" w:rsidRPr="000F399E" w:rsidRDefault="005A7A1E" w:rsidP="001F08FC">
      <w:pPr>
        <w:spacing w:line="480" w:lineRule="auto"/>
        <w:rPr>
          <w:rFonts w:ascii="Times New Roman" w:hAnsi="Times New Roman" w:cs="Times New Roman"/>
          <w:i/>
        </w:rPr>
      </w:pPr>
      <w:r w:rsidRPr="000F399E">
        <w:rPr>
          <w:rFonts w:ascii="Times New Roman" w:hAnsi="Times New Roman" w:cs="Times New Roman"/>
          <w:i/>
        </w:rPr>
        <w:t>Experimental design</w:t>
      </w:r>
    </w:p>
    <w:p w14:paraId="60FB8368" w14:textId="7B707B44" w:rsidR="00213356" w:rsidRPr="000F399E" w:rsidRDefault="00213356" w:rsidP="001F08FC">
      <w:pPr>
        <w:spacing w:line="480" w:lineRule="auto"/>
        <w:rPr>
          <w:rFonts w:ascii="Times New Roman" w:hAnsi="Times New Roman" w:cs="Times New Roman"/>
        </w:rPr>
      </w:pPr>
      <w:r w:rsidRPr="000F399E">
        <w:rPr>
          <w:rFonts w:ascii="Times New Roman" w:hAnsi="Times New Roman" w:cs="Times New Roman"/>
        </w:rPr>
        <w:tab/>
      </w:r>
      <w:r w:rsidR="005F2286" w:rsidRPr="000F399E">
        <w:rPr>
          <w:rFonts w:ascii="Times New Roman" w:hAnsi="Times New Roman" w:cs="Times New Roman"/>
        </w:rPr>
        <w:t>Thirty-three</w:t>
      </w:r>
      <w:r w:rsidR="00953886" w:rsidRPr="000F399E">
        <w:rPr>
          <w:rFonts w:ascii="Times New Roman" w:hAnsi="Times New Roman" w:cs="Times New Roman"/>
        </w:rPr>
        <w:t xml:space="preserve"> individuals representing </w:t>
      </w:r>
      <w:r w:rsidR="00077E3B" w:rsidRPr="000F399E">
        <w:rPr>
          <w:rFonts w:ascii="Times New Roman" w:hAnsi="Times New Roman" w:cs="Times New Roman"/>
        </w:rPr>
        <w:t>seven</w:t>
      </w:r>
      <w:r w:rsidR="00953886" w:rsidRPr="000F399E">
        <w:rPr>
          <w:rFonts w:ascii="Times New Roman" w:hAnsi="Times New Roman" w:cs="Times New Roman"/>
        </w:rPr>
        <w:t xml:space="preserve"> sites of origin on </w:t>
      </w:r>
      <w:r w:rsidR="00077E3B" w:rsidRPr="000F399E">
        <w:rPr>
          <w:rFonts w:ascii="Times New Roman" w:hAnsi="Times New Roman" w:cs="Times New Roman"/>
        </w:rPr>
        <w:t>three</w:t>
      </w:r>
      <w:r w:rsidR="00953886" w:rsidRPr="000F399E">
        <w:rPr>
          <w:rFonts w:ascii="Times New Roman" w:hAnsi="Times New Roman" w:cs="Times New Roman"/>
        </w:rPr>
        <w:t xml:space="preserve"> coastlines (Pacific: 4 sites (</w:t>
      </w:r>
      <w:r w:rsidR="001E55A1" w:rsidRPr="000F399E">
        <w:rPr>
          <w:rFonts w:ascii="Times New Roman" w:hAnsi="Times New Roman" w:cs="Times New Roman"/>
        </w:rPr>
        <w:t>n</w:t>
      </w:r>
      <w:r w:rsidR="00953886" w:rsidRPr="000F399E">
        <w:rPr>
          <w:rFonts w:ascii="Times New Roman" w:hAnsi="Times New Roman" w:cs="Times New Roman"/>
        </w:rPr>
        <w:t xml:space="preserve"> = 5), Gulf: 2 sites (</w:t>
      </w:r>
      <w:r w:rsidR="001E55A1" w:rsidRPr="000F399E">
        <w:rPr>
          <w:rFonts w:ascii="Times New Roman" w:hAnsi="Times New Roman" w:cs="Times New Roman"/>
        </w:rPr>
        <w:t>n</w:t>
      </w:r>
      <w:r w:rsidR="00953886" w:rsidRPr="000F399E">
        <w:rPr>
          <w:rFonts w:ascii="Times New Roman" w:hAnsi="Times New Roman" w:cs="Times New Roman"/>
        </w:rPr>
        <w:t xml:space="preserve"> = 4), Atlantic: 1 site (</w:t>
      </w:r>
      <w:r w:rsidR="001E55A1" w:rsidRPr="000F399E">
        <w:rPr>
          <w:rFonts w:ascii="Times New Roman" w:hAnsi="Times New Roman" w:cs="Times New Roman"/>
        </w:rPr>
        <w:t>n</w:t>
      </w:r>
      <w:r w:rsidR="00953886" w:rsidRPr="000F399E">
        <w:rPr>
          <w:rFonts w:ascii="Times New Roman" w:hAnsi="Times New Roman" w:cs="Times New Roman"/>
        </w:rPr>
        <w:t xml:space="preserve"> = 5)</w:t>
      </w:r>
      <w:r w:rsidR="00072EFB">
        <w:rPr>
          <w:rFonts w:ascii="Times New Roman" w:hAnsi="Times New Roman" w:cs="Times New Roman"/>
        </w:rPr>
        <w:t>; Table 1</w:t>
      </w:r>
      <w:r w:rsidR="00953886" w:rsidRPr="000F399E">
        <w:rPr>
          <w:rFonts w:ascii="Times New Roman" w:hAnsi="Times New Roman" w:cs="Times New Roman"/>
        </w:rPr>
        <w:t>)</w:t>
      </w:r>
      <w:r w:rsidR="003F48E5" w:rsidRPr="000F399E">
        <w:rPr>
          <w:rFonts w:ascii="Times New Roman" w:hAnsi="Times New Roman" w:cs="Times New Roman"/>
        </w:rPr>
        <w:t xml:space="preserve"> were </w:t>
      </w:r>
      <w:r w:rsidR="00725411" w:rsidRPr="000F399E">
        <w:rPr>
          <w:rFonts w:ascii="Times New Roman" w:hAnsi="Times New Roman" w:cs="Times New Roman"/>
        </w:rPr>
        <w:t>used to measure loss of body mass through starvation</w:t>
      </w:r>
      <w:r w:rsidR="00A42E99" w:rsidRPr="000F399E">
        <w:rPr>
          <w:rFonts w:ascii="Times New Roman" w:hAnsi="Times New Roman" w:cs="Times New Roman"/>
        </w:rPr>
        <w:t>.</w:t>
      </w:r>
      <w:r w:rsidR="005F36C3" w:rsidRPr="000F399E">
        <w:rPr>
          <w:rFonts w:ascii="Times New Roman" w:hAnsi="Times New Roman" w:cs="Times New Roman"/>
        </w:rPr>
        <w:t xml:space="preserve"> </w:t>
      </w:r>
      <w:r w:rsidR="008871FD" w:rsidRPr="000F399E">
        <w:rPr>
          <w:rFonts w:ascii="Times New Roman" w:hAnsi="Times New Roman" w:cs="Times New Roman"/>
        </w:rPr>
        <w:t xml:space="preserve">Once </w:t>
      </w:r>
      <w:r w:rsidR="00D12548" w:rsidRPr="000F399E">
        <w:rPr>
          <w:rFonts w:ascii="Times New Roman" w:hAnsi="Times New Roman" w:cs="Times New Roman"/>
        </w:rPr>
        <w:t>at the MBA</w:t>
      </w:r>
      <w:r w:rsidR="008871FD" w:rsidRPr="000F399E">
        <w:rPr>
          <w:rFonts w:ascii="Times New Roman" w:hAnsi="Times New Roman" w:cs="Times New Roman"/>
        </w:rPr>
        <w:t xml:space="preserve">, these individuals were kept sequestered </w:t>
      </w:r>
      <w:r w:rsidR="00D12548" w:rsidRPr="000F399E">
        <w:rPr>
          <w:rFonts w:ascii="Times New Roman" w:hAnsi="Times New Roman" w:cs="Times New Roman"/>
        </w:rPr>
        <w:t xml:space="preserve">at </w:t>
      </w:r>
      <w:r w:rsidR="00F92D64" w:rsidRPr="000F399E">
        <w:rPr>
          <w:rFonts w:ascii="Times New Roman" w:hAnsi="Times New Roman" w:cs="Times New Roman"/>
        </w:rPr>
        <w:t>15</w:t>
      </w:r>
      <w:r w:rsidR="00F92D64" w:rsidRPr="000F399E">
        <w:rPr>
          <w:rFonts w:ascii="Times New Roman" w:hAnsi="Times New Roman" w:cs="Times New Roman"/>
          <w:vertAlign w:val="superscript"/>
        </w:rPr>
        <w:t>o</w:t>
      </w:r>
      <w:r w:rsidR="00523125" w:rsidRPr="000F399E">
        <w:rPr>
          <w:rFonts w:ascii="Times New Roman" w:hAnsi="Times New Roman" w:cs="Times New Roman"/>
          <w:vertAlign w:val="superscript"/>
        </w:rPr>
        <w:t xml:space="preserve"> </w:t>
      </w:r>
      <w:r w:rsidR="00F92D64" w:rsidRPr="000F399E">
        <w:rPr>
          <w:rFonts w:ascii="Times New Roman" w:hAnsi="Times New Roman" w:cs="Times New Roman"/>
        </w:rPr>
        <w:t xml:space="preserve">C </w:t>
      </w:r>
      <w:r w:rsidR="008871FD" w:rsidRPr="000F399E">
        <w:rPr>
          <w:rFonts w:ascii="Times New Roman" w:hAnsi="Times New Roman" w:cs="Times New Roman"/>
        </w:rPr>
        <w:t xml:space="preserve">in individual </w:t>
      </w:r>
      <w:r w:rsidR="00F92D64" w:rsidRPr="000F399E">
        <w:rPr>
          <w:rFonts w:ascii="Times New Roman" w:hAnsi="Times New Roman" w:cs="Times New Roman"/>
        </w:rPr>
        <w:t xml:space="preserve">tubes with 14 </w:t>
      </w:r>
      <w:r w:rsidR="00D12548" w:rsidRPr="000F399E">
        <w:rPr>
          <w:rFonts w:ascii="Times New Roman" w:hAnsi="Times New Roman" w:cs="Times New Roman"/>
        </w:rPr>
        <w:t xml:space="preserve">mL </w:t>
      </w:r>
      <w:r w:rsidR="00F92D64" w:rsidRPr="000F399E">
        <w:rPr>
          <w:rFonts w:ascii="Times New Roman" w:hAnsi="Times New Roman" w:cs="Times New Roman"/>
        </w:rPr>
        <w:t>of artificial seawater, leaving a small headspace of air in each</w:t>
      </w:r>
      <w:r w:rsidR="00D12548" w:rsidRPr="000F399E">
        <w:rPr>
          <w:rFonts w:ascii="Times New Roman" w:hAnsi="Times New Roman" w:cs="Times New Roman"/>
        </w:rPr>
        <w:t xml:space="preserve"> tube</w:t>
      </w:r>
      <w:r w:rsidR="008871FD" w:rsidRPr="000F399E">
        <w:rPr>
          <w:rFonts w:ascii="Times New Roman" w:hAnsi="Times New Roman" w:cs="Times New Roman"/>
        </w:rPr>
        <w:t>.</w:t>
      </w:r>
      <w:r w:rsidR="00A42E99" w:rsidRPr="000F399E">
        <w:rPr>
          <w:rFonts w:ascii="Times New Roman" w:hAnsi="Times New Roman" w:cs="Times New Roman"/>
        </w:rPr>
        <w:t xml:space="preserve"> </w:t>
      </w:r>
      <w:r w:rsidR="00A54FEA" w:rsidRPr="000F399E">
        <w:rPr>
          <w:rFonts w:ascii="Times New Roman" w:hAnsi="Times New Roman" w:cs="Times New Roman"/>
        </w:rPr>
        <w:t xml:space="preserve">This temperature was chosen to minimize the likelihood of fission which would complicate the interpretation of the results. </w:t>
      </w:r>
      <w:r w:rsidR="00F92D64" w:rsidRPr="000F399E">
        <w:rPr>
          <w:rFonts w:ascii="Times New Roman" w:hAnsi="Times New Roman" w:cs="Times New Roman"/>
        </w:rPr>
        <w:t>Approximately once per week</w:t>
      </w:r>
      <w:r w:rsidR="00AB2CFC" w:rsidRPr="000F399E">
        <w:rPr>
          <w:rFonts w:ascii="Times New Roman" w:hAnsi="Times New Roman" w:cs="Times New Roman"/>
        </w:rPr>
        <w:t xml:space="preserve">, tubes were agitated gently, but no food was provided. </w:t>
      </w:r>
      <w:r w:rsidR="00F13C5B" w:rsidRPr="000F399E">
        <w:rPr>
          <w:rFonts w:ascii="Times New Roman" w:hAnsi="Times New Roman" w:cs="Times New Roman"/>
        </w:rPr>
        <w:t>After four weeks, anemones were returned to UAB</w:t>
      </w:r>
      <w:r w:rsidR="009D43FB" w:rsidRPr="000F399E">
        <w:rPr>
          <w:rFonts w:ascii="Times New Roman" w:hAnsi="Times New Roman" w:cs="Times New Roman"/>
        </w:rPr>
        <w:t xml:space="preserve"> on ice</w:t>
      </w:r>
      <w:r w:rsidR="00F13C5B" w:rsidRPr="000F399E">
        <w:rPr>
          <w:rFonts w:ascii="Times New Roman" w:hAnsi="Times New Roman" w:cs="Times New Roman"/>
        </w:rPr>
        <w:t xml:space="preserve"> and </w:t>
      </w:r>
      <w:r w:rsidR="005B75BC" w:rsidRPr="000F399E">
        <w:rPr>
          <w:rFonts w:ascii="Times New Roman" w:hAnsi="Times New Roman" w:cs="Times New Roman"/>
        </w:rPr>
        <w:t>were weighed and measured</w:t>
      </w:r>
      <w:r w:rsidR="00F13C5B" w:rsidRPr="000F399E">
        <w:rPr>
          <w:rFonts w:ascii="Times New Roman" w:hAnsi="Times New Roman" w:cs="Times New Roman"/>
        </w:rPr>
        <w:t xml:space="preserve"> </w:t>
      </w:r>
      <w:r w:rsidR="00C17D18" w:rsidRPr="000F399E">
        <w:rPr>
          <w:rFonts w:ascii="Times New Roman" w:hAnsi="Times New Roman" w:cs="Times New Roman"/>
        </w:rPr>
        <w:t>as</w:t>
      </w:r>
      <w:r w:rsidR="00F13C5B" w:rsidRPr="000F399E">
        <w:rPr>
          <w:rFonts w:ascii="Times New Roman" w:hAnsi="Times New Roman" w:cs="Times New Roman"/>
        </w:rPr>
        <w:t xml:space="preserve"> in </w:t>
      </w:r>
      <w:r w:rsidR="00D12548" w:rsidRPr="000F399E">
        <w:rPr>
          <w:rFonts w:ascii="Times New Roman" w:hAnsi="Times New Roman" w:cs="Times New Roman"/>
        </w:rPr>
        <w:t>E</w:t>
      </w:r>
      <w:r w:rsidR="00F13C5B" w:rsidRPr="000F399E">
        <w:rPr>
          <w:rFonts w:ascii="Times New Roman" w:hAnsi="Times New Roman" w:cs="Times New Roman"/>
        </w:rPr>
        <w:t>xperiment 2</w:t>
      </w:r>
      <w:r w:rsidR="002C34F0">
        <w:rPr>
          <w:rFonts w:ascii="Times New Roman" w:hAnsi="Times New Roman" w:cs="Times New Roman"/>
        </w:rPr>
        <w:t>A</w:t>
      </w:r>
      <w:r w:rsidR="00F13C5B" w:rsidRPr="000F399E">
        <w:rPr>
          <w:rFonts w:ascii="Times New Roman" w:hAnsi="Times New Roman" w:cs="Times New Roman"/>
        </w:rPr>
        <w:t xml:space="preserve">. </w:t>
      </w:r>
    </w:p>
    <w:p w14:paraId="66BD05F7" w14:textId="4E950848" w:rsidR="00D12548" w:rsidRPr="000F399E" w:rsidRDefault="00D12548" w:rsidP="001F08FC">
      <w:pPr>
        <w:spacing w:line="480" w:lineRule="auto"/>
        <w:rPr>
          <w:rFonts w:ascii="Times New Roman" w:hAnsi="Times New Roman" w:cs="Times New Roman"/>
        </w:rPr>
      </w:pPr>
    </w:p>
    <w:p w14:paraId="25645D56" w14:textId="7ECF0342" w:rsidR="009F24AD" w:rsidRPr="000F399E" w:rsidRDefault="009F24AD" w:rsidP="001F08FC">
      <w:pPr>
        <w:spacing w:line="480" w:lineRule="auto"/>
        <w:rPr>
          <w:rFonts w:ascii="Times New Roman" w:hAnsi="Times New Roman" w:cs="Times New Roman"/>
          <w:i/>
        </w:rPr>
      </w:pPr>
      <w:r w:rsidRPr="000F399E">
        <w:rPr>
          <w:rFonts w:ascii="Times New Roman" w:hAnsi="Times New Roman" w:cs="Times New Roman"/>
          <w:i/>
        </w:rPr>
        <w:t>Analysis</w:t>
      </w:r>
    </w:p>
    <w:p w14:paraId="27C866E9" w14:textId="4C8D9187" w:rsidR="008F3CB8" w:rsidRPr="000F399E" w:rsidRDefault="00326317" w:rsidP="001F08FC">
      <w:pPr>
        <w:spacing w:line="480" w:lineRule="auto"/>
        <w:rPr>
          <w:rFonts w:ascii="Times New Roman" w:hAnsi="Times New Roman" w:cs="Times New Roman"/>
        </w:rPr>
      </w:pPr>
      <w:r w:rsidRPr="000F399E">
        <w:rPr>
          <w:rFonts w:ascii="Times New Roman" w:hAnsi="Times New Roman" w:cs="Times New Roman"/>
        </w:rPr>
        <w:tab/>
      </w:r>
      <w:r w:rsidR="000A1608" w:rsidRPr="000F399E">
        <w:rPr>
          <w:rFonts w:ascii="Times New Roman" w:hAnsi="Times New Roman" w:cs="Times New Roman"/>
        </w:rPr>
        <w:t>W</w:t>
      </w:r>
      <w:r w:rsidR="0045162B" w:rsidRPr="000F399E">
        <w:rPr>
          <w:rFonts w:ascii="Times New Roman" w:hAnsi="Times New Roman" w:cs="Times New Roman"/>
        </w:rPr>
        <w:t xml:space="preserve">eight loss </w:t>
      </w:r>
      <w:r w:rsidRPr="000F399E">
        <w:rPr>
          <w:rFonts w:ascii="Times New Roman" w:hAnsi="Times New Roman" w:cs="Times New Roman"/>
        </w:rPr>
        <w:t xml:space="preserve">through starvation was calculated as the final wet </w:t>
      </w:r>
      <w:r w:rsidR="000A1608" w:rsidRPr="000F399E">
        <w:rPr>
          <w:rFonts w:ascii="Times New Roman" w:hAnsi="Times New Roman" w:cs="Times New Roman"/>
        </w:rPr>
        <w:t>weight</w:t>
      </w:r>
      <w:r w:rsidR="00351E72" w:rsidRPr="000F399E">
        <w:rPr>
          <w:rFonts w:ascii="Times New Roman" w:hAnsi="Times New Roman" w:cs="Times New Roman"/>
        </w:rPr>
        <w:t xml:space="preserve"> (g)</w:t>
      </w:r>
      <w:r w:rsidRPr="000F399E">
        <w:rPr>
          <w:rFonts w:ascii="Times New Roman" w:hAnsi="Times New Roman" w:cs="Times New Roman"/>
        </w:rPr>
        <w:t xml:space="preserve"> </w:t>
      </w:r>
      <w:r w:rsidR="009D3211" w:rsidRPr="000F399E">
        <w:rPr>
          <w:rFonts w:ascii="Times New Roman" w:hAnsi="Times New Roman" w:cs="Times New Roman"/>
        </w:rPr>
        <w:t xml:space="preserve">minus </w:t>
      </w:r>
      <w:r w:rsidRPr="000F399E">
        <w:rPr>
          <w:rFonts w:ascii="Times New Roman" w:hAnsi="Times New Roman" w:cs="Times New Roman"/>
        </w:rPr>
        <w:t xml:space="preserve">initial wet </w:t>
      </w:r>
      <w:r w:rsidR="00351E72" w:rsidRPr="000F399E">
        <w:rPr>
          <w:rFonts w:ascii="Times New Roman" w:hAnsi="Times New Roman" w:cs="Times New Roman"/>
        </w:rPr>
        <w:t>weight</w:t>
      </w:r>
      <w:r w:rsidRPr="000F399E">
        <w:rPr>
          <w:rFonts w:ascii="Times New Roman" w:hAnsi="Times New Roman" w:cs="Times New Roman"/>
        </w:rPr>
        <w:t xml:space="preserve">. </w:t>
      </w:r>
      <w:r w:rsidR="008662E0" w:rsidRPr="000F399E">
        <w:rPr>
          <w:rFonts w:ascii="Times New Roman" w:hAnsi="Times New Roman" w:cs="Times New Roman"/>
        </w:rPr>
        <w:t xml:space="preserve">To test whether the rate of biomass catabolism depended on </w:t>
      </w:r>
      <w:r w:rsidR="00A22921" w:rsidRPr="000F399E">
        <w:rPr>
          <w:rFonts w:ascii="Times New Roman" w:hAnsi="Times New Roman" w:cs="Times New Roman"/>
        </w:rPr>
        <w:t xml:space="preserve">initial </w:t>
      </w:r>
      <w:r w:rsidR="008662E0" w:rsidRPr="000F399E">
        <w:rPr>
          <w:rFonts w:ascii="Times New Roman" w:hAnsi="Times New Roman" w:cs="Times New Roman"/>
        </w:rPr>
        <w:t xml:space="preserve">body size, </w:t>
      </w:r>
      <w:r w:rsidR="00B53B9D" w:rsidRPr="000F399E">
        <w:rPr>
          <w:rFonts w:ascii="Times New Roman" w:hAnsi="Times New Roman" w:cs="Times New Roman"/>
        </w:rPr>
        <w:t>weight loss was</w:t>
      </w:r>
      <w:r w:rsidR="007F260F" w:rsidRPr="000F399E">
        <w:rPr>
          <w:rFonts w:ascii="Times New Roman" w:hAnsi="Times New Roman" w:cs="Times New Roman"/>
        </w:rPr>
        <w:t xml:space="preserve"> regressed on </w:t>
      </w:r>
      <w:r w:rsidR="00687ED4">
        <w:rPr>
          <w:rFonts w:ascii="Times New Roman" w:hAnsi="Times New Roman" w:cs="Times New Roman"/>
        </w:rPr>
        <w:t xml:space="preserve">the natural log of </w:t>
      </w:r>
      <w:r w:rsidR="007F260F" w:rsidRPr="000F399E">
        <w:rPr>
          <w:rFonts w:ascii="Times New Roman" w:hAnsi="Times New Roman" w:cs="Times New Roman"/>
        </w:rPr>
        <w:t xml:space="preserve">initial wet mass with </w:t>
      </w:r>
      <w:r w:rsidR="00522639">
        <w:rPr>
          <w:rFonts w:ascii="Times New Roman" w:hAnsi="Times New Roman" w:cs="Times New Roman"/>
        </w:rPr>
        <w:t xml:space="preserve">log-linked gaussian </w:t>
      </w:r>
      <w:r w:rsidR="003C2DB6" w:rsidRPr="000F399E">
        <w:rPr>
          <w:rFonts w:ascii="Times New Roman" w:hAnsi="Times New Roman" w:cs="Times New Roman"/>
        </w:rPr>
        <w:t xml:space="preserve">linear </w:t>
      </w:r>
      <w:r w:rsidR="007F260F" w:rsidRPr="000F399E">
        <w:rPr>
          <w:rFonts w:ascii="Times New Roman" w:hAnsi="Times New Roman" w:cs="Times New Roman"/>
        </w:rPr>
        <w:t>regression</w:t>
      </w:r>
      <w:r w:rsidR="00250025" w:rsidRPr="000F399E">
        <w:rPr>
          <w:rFonts w:ascii="Times New Roman" w:hAnsi="Times New Roman" w:cs="Times New Roman"/>
        </w:rPr>
        <w:t xml:space="preserve"> (</w:t>
      </w:r>
      <w:r w:rsidR="00522639">
        <w:rPr>
          <w:rFonts w:ascii="Times New Roman" w:hAnsi="Times New Roman" w:cs="Times New Roman"/>
        </w:rPr>
        <w:t>G</w:t>
      </w:r>
      <w:r w:rsidR="00250025" w:rsidRPr="000F399E">
        <w:rPr>
          <w:rFonts w:ascii="Times New Roman" w:hAnsi="Times New Roman" w:cs="Times New Roman"/>
        </w:rPr>
        <w:t>LM)</w:t>
      </w:r>
      <w:r w:rsidR="006D4A49">
        <w:rPr>
          <w:rFonts w:ascii="Times New Roman" w:hAnsi="Times New Roman" w:cs="Times New Roman"/>
        </w:rPr>
        <w:t xml:space="preserve"> (Table 3)</w:t>
      </w:r>
      <w:r w:rsidR="00424F17" w:rsidRPr="000F399E">
        <w:rPr>
          <w:rFonts w:ascii="Times New Roman" w:hAnsi="Times New Roman" w:cs="Times New Roman"/>
        </w:rPr>
        <w:t>.</w:t>
      </w:r>
      <w:r w:rsidR="00250025" w:rsidRPr="000F399E">
        <w:rPr>
          <w:rFonts w:ascii="Times New Roman" w:hAnsi="Times New Roman" w:cs="Times New Roman"/>
        </w:rPr>
        <w:t xml:space="preserve"> Coast</w:t>
      </w:r>
      <w:r w:rsidR="002C34F0">
        <w:rPr>
          <w:rFonts w:ascii="Times New Roman" w:hAnsi="Times New Roman" w:cs="Times New Roman"/>
        </w:rPr>
        <w:t>line</w:t>
      </w:r>
      <w:r w:rsidR="00CE4C1B">
        <w:rPr>
          <w:rFonts w:ascii="Times New Roman" w:hAnsi="Times New Roman" w:cs="Times New Roman"/>
        </w:rPr>
        <w:t xml:space="preserve"> of origin</w:t>
      </w:r>
      <w:r w:rsidR="00250025" w:rsidRPr="000F399E">
        <w:rPr>
          <w:rFonts w:ascii="Times New Roman" w:hAnsi="Times New Roman" w:cs="Times New Roman"/>
        </w:rPr>
        <w:t xml:space="preserve"> was treated as a fixed factor to evaluate</w:t>
      </w:r>
      <w:r w:rsidR="00424F17" w:rsidRPr="000F399E">
        <w:rPr>
          <w:rFonts w:ascii="Times New Roman" w:hAnsi="Times New Roman" w:cs="Times New Roman"/>
        </w:rPr>
        <w:t xml:space="preserve"> </w:t>
      </w:r>
      <w:r w:rsidR="00250025" w:rsidRPr="000F399E">
        <w:rPr>
          <w:rFonts w:ascii="Times New Roman" w:hAnsi="Times New Roman" w:cs="Times New Roman"/>
        </w:rPr>
        <w:t>d</w:t>
      </w:r>
      <w:r w:rsidR="00A055C5" w:rsidRPr="000F399E">
        <w:rPr>
          <w:rFonts w:ascii="Times New Roman" w:hAnsi="Times New Roman" w:cs="Times New Roman"/>
        </w:rPr>
        <w:t xml:space="preserve">ifferences </w:t>
      </w:r>
      <w:r w:rsidR="00DE00F5" w:rsidRPr="000F399E">
        <w:rPr>
          <w:rFonts w:ascii="Times New Roman" w:hAnsi="Times New Roman" w:cs="Times New Roman"/>
        </w:rPr>
        <w:t>in starvation</w:t>
      </w:r>
      <w:r w:rsidR="00D91743" w:rsidRPr="000F399E">
        <w:rPr>
          <w:rFonts w:ascii="Times New Roman" w:hAnsi="Times New Roman" w:cs="Times New Roman"/>
        </w:rPr>
        <w:t>-induced shrinkage</w:t>
      </w:r>
      <w:r w:rsidR="006A3F24" w:rsidRPr="000F399E">
        <w:rPr>
          <w:rFonts w:ascii="Times New Roman" w:hAnsi="Times New Roman" w:cs="Times New Roman"/>
        </w:rPr>
        <w:t xml:space="preserve"> as a proxy for basal metabolic rate</w:t>
      </w:r>
      <w:r w:rsidR="00A63B5C">
        <w:rPr>
          <w:rFonts w:ascii="Times New Roman" w:hAnsi="Times New Roman" w:cs="Times New Roman"/>
        </w:rPr>
        <w:t xml:space="preserve"> (Sebens 1981)</w:t>
      </w:r>
      <w:r w:rsidR="00250025" w:rsidRPr="000F399E">
        <w:rPr>
          <w:rFonts w:ascii="Times New Roman" w:hAnsi="Times New Roman" w:cs="Times New Roman"/>
        </w:rPr>
        <w:t xml:space="preserve">. </w:t>
      </w:r>
    </w:p>
    <w:p w14:paraId="1B3D94ED" w14:textId="77777777" w:rsidR="000C3302" w:rsidRPr="000F399E" w:rsidRDefault="000C3302" w:rsidP="001F08FC">
      <w:pPr>
        <w:spacing w:line="480" w:lineRule="auto"/>
        <w:rPr>
          <w:rFonts w:ascii="Times New Roman" w:hAnsi="Times New Roman" w:cs="Times New Roman"/>
        </w:rPr>
      </w:pPr>
    </w:p>
    <w:p w14:paraId="77998B65" w14:textId="7F7A803F" w:rsidR="00875920" w:rsidRPr="000F399E" w:rsidRDefault="000C3302" w:rsidP="001F08FC">
      <w:pPr>
        <w:spacing w:line="480" w:lineRule="auto"/>
        <w:rPr>
          <w:rFonts w:ascii="Times New Roman" w:hAnsi="Times New Roman" w:cs="Times New Roman"/>
          <w:b/>
        </w:rPr>
      </w:pPr>
      <w:r w:rsidRPr="000F399E">
        <w:rPr>
          <w:rFonts w:ascii="Times New Roman" w:hAnsi="Times New Roman" w:cs="Times New Roman"/>
          <w:b/>
        </w:rPr>
        <w:t>Results</w:t>
      </w:r>
    </w:p>
    <w:p w14:paraId="1AF32E73" w14:textId="14BC3573" w:rsidR="00126CF5" w:rsidRPr="000F399E" w:rsidRDefault="00126CF5" w:rsidP="001F08FC">
      <w:pPr>
        <w:spacing w:line="480" w:lineRule="auto"/>
        <w:contextualSpacing/>
        <w:rPr>
          <w:rStyle w:val="Hyperlink"/>
          <w:rFonts w:ascii="Times New Roman" w:hAnsi="Times New Roman" w:cs="Times New Roman"/>
          <w:i/>
          <w:color w:val="auto"/>
          <w:u w:val="none"/>
        </w:rPr>
      </w:pPr>
      <w:r w:rsidRPr="000F399E">
        <w:rPr>
          <w:rStyle w:val="Hyperlink"/>
          <w:rFonts w:ascii="Times New Roman" w:hAnsi="Times New Roman" w:cs="Times New Roman"/>
          <w:i/>
          <w:color w:val="auto"/>
        </w:rPr>
        <w:t>Experiment 1:</w:t>
      </w:r>
      <w:r w:rsidRPr="000F399E">
        <w:rPr>
          <w:rStyle w:val="Hyperlink"/>
          <w:rFonts w:ascii="Times New Roman" w:hAnsi="Times New Roman" w:cs="Times New Roman"/>
          <w:i/>
          <w:color w:val="auto"/>
          <w:u w:val="none"/>
        </w:rPr>
        <w:t xml:space="preserve"> Characterizing reaction norms across five levels of temperature</w:t>
      </w:r>
    </w:p>
    <w:p w14:paraId="791EDC7E" w14:textId="329B7814" w:rsidR="002964E1" w:rsidRPr="000F399E" w:rsidRDefault="008C0E26" w:rsidP="001F08FC">
      <w:pPr>
        <w:spacing w:line="480" w:lineRule="auto"/>
        <w:ind w:firstLine="720"/>
        <w:rPr>
          <w:rFonts w:ascii="Times New Roman" w:hAnsi="Times New Roman" w:cs="Times New Roman"/>
        </w:rPr>
      </w:pPr>
      <w:r>
        <w:rPr>
          <w:rFonts w:ascii="Times New Roman" w:hAnsi="Times New Roman" w:cs="Times New Roman"/>
        </w:rPr>
        <w:t>Of the 12</w:t>
      </w:r>
      <w:r w:rsidR="00297B58">
        <w:rPr>
          <w:rFonts w:ascii="Times New Roman" w:hAnsi="Times New Roman" w:cs="Times New Roman"/>
        </w:rPr>
        <w:t>5</w:t>
      </w:r>
      <w:r>
        <w:rPr>
          <w:rFonts w:ascii="Times New Roman" w:hAnsi="Times New Roman" w:cs="Times New Roman"/>
        </w:rPr>
        <w:t xml:space="preserve"> individuals originally included in the experiment, 2</w:t>
      </w:r>
      <w:r w:rsidR="00297B58">
        <w:rPr>
          <w:rFonts w:ascii="Times New Roman" w:hAnsi="Times New Roman" w:cs="Times New Roman"/>
        </w:rPr>
        <w:t>3</w:t>
      </w:r>
      <w:r w:rsidR="00126CF5" w:rsidRPr="000F399E">
        <w:rPr>
          <w:rFonts w:ascii="Times New Roman" w:hAnsi="Times New Roman" w:cs="Times New Roman"/>
        </w:rPr>
        <w:t xml:space="preserve"> died soon after being moved into the experiment</w:t>
      </w:r>
      <w:r w:rsidR="00AC6B3A">
        <w:rPr>
          <w:rFonts w:ascii="Times New Roman" w:hAnsi="Times New Roman" w:cs="Times New Roman"/>
        </w:rPr>
        <w:t xml:space="preserve">. </w:t>
      </w:r>
      <w:r w:rsidR="00F57E11">
        <w:rPr>
          <w:rFonts w:ascii="Times New Roman" w:hAnsi="Times New Roman" w:cs="Times New Roman"/>
        </w:rPr>
        <w:t>This t</w:t>
      </w:r>
      <w:r w:rsidR="00AC6B3A">
        <w:rPr>
          <w:rFonts w:ascii="Times New Roman" w:hAnsi="Times New Roman" w:cs="Times New Roman"/>
        </w:rPr>
        <w:t>ransplant morta</w:t>
      </w:r>
      <w:r w:rsidR="00844D95">
        <w:rPr>
          <w:rFonts w:ascii="Times New Roman" w:hAnsi="Times New Roman" w:cs="Times New Roman"/>
        </w:rPr>
        <w:t>lity was heavily concentrated among</w:t>
      </w:r>
      <w:r w:rsidR="00AC6B3A">
        <w:rPr>
          <w:rFonts w:ascii="Times New Roman" w:hAnsi="Times New Roman" w:cs="Times New Roman"/>
        </w:rPr>
        <w:t xml:space="preserve"> two genets, which were</w:t>
      </w:r>
      <w:r w:rsidR="00C06C19">
        <w:rPr>
          <w:rFonts w:ascii="Times New Roman" w:hAnsi="Times New Roman" w:cs="Times New Roman"/>
        </w:rPr>
        <w:t xml:space="preserve"> both</w:t>
      </w:r>
      <w:r w:rsidR="00AC6B3A">
        <w:rPr>
          <w:rFonts w:ascii="Times New Roman" w:hAnsi="Times New Roman" w:cs="Times New Roman"/>
        </w:rPr>
        <w:t xml:space="preserve"> removed from all subsequent analyses (see Table S1).</w:t>
      </w:r>
      <w:r w:rsidR="00126CF5" w:rsidRPr="000F399E">
        <w:rPr>
          <w:rFonts w:ascii="Times New Roman" w:hAnsi="Times New Roman" w:cs="Times New Roman"/>
        </w:rPr>
        <w:t xml:space="preserve"> </w:t>
      </w:r>
      <w:r w:rsidR="00A35268">
        <w:rPr>
          <w:rFonts w:ascii="Times New Roman" w:hAnsi="Times New Roman" w:cs="Times New Roman"/>
        </w:rPr>
        <w:t xml:space="preserve"> Among the remaining ten genets (FL:5, GA:3, MA: 3) m</w:t>
      </w:r>
      <w:r w:rsidR="00A35268" w:rsidRPr="000F399E">
        <w:rPr>
          <w:rFonts w:ascii="Times New Roman" w:hAnsi="Times New Roman" w:cs="Times New Roman"/>
        </w:rPr>
        <w:t>ortality was low</w:t>
      </w:r>
      <w:r w:rsidR="00A35268">
        <w:rPr>
          <w:rFonts w:ascii="Times New Roman" w:hAnsi="Times New Roman" w:cs="Times New Roman"/>
        </w:rPr>
        <w:t xml:space="preserve"> during the experiment</w:t>
      </w:r>
      <w:r w:rsidR="0050634B">
        <w:rPr>
          <w:rFonts w:ascii="Times New Roman" w:hAnsi="Times New Roman" w:cs="Times New Roman"/>
        </w:rPr>
        <w:t>;</w:t>
      </w:r>
      <w:r w:rsidR="00A35268" w:rsidRPr="000F399E">
        <w:rPr>
          <w:rFonts w:ascii="Times New Roman" w:hAnsi="Times New Roman" w:cs="Times New Roman"/>
        </w:rPr>
        <w:t xml:space="preserve"> the average probability of </w:t>
      </w:r>
      <w:r w:rsidR="00A35268">
        <w:rPr>
          <w:rFonts w:ascii="Times New Roman" w:hAnsi="Times New Roman" w:cs="Times New Roman"/>
        </w:rPr>
        <w:t xml:space="preserve">replicate </w:t>
      </w:r>
      <w:r w:rsidR="00A35268" w:rsidRPr="000F399E">
        <w:rPr>
          <w:rFonts w:ascii="Times New Roman" w:hAnsi="Times New Roman" w:cs="Times New Roman"/>
        </w:rPr>
        <w:t>survival was 0.</w:t>
      </w:r>
      <w:r w:rsidR="00A35268">
        <w:rPr>
          <w:rFonts w:ascii="Times New Roman" w:hAnsi="Times New Roman" w:cs="Times New Roman"/>
        </w:rPr>
        <w:t xml:space="preserve">93. </w:t>
      </w:r>
      <w:r w:rsidR="0050634B">
        <w:rPr>
          <w:rFonts w:ascii="Times New Roman" w:hAnsi="Times New Roman" w:cs="Times New Roman"/>
        </w:rPr>
        <w:t>Genet identity was the major factor contributing to vari</w:t>
      </w:r>
      <w:r w:rsidR="003B382B">
        <w:rPr>
          <w:rFonts w:ascii="Times New Roman" w:hAnsi="Times New Roman" w:cs="Times New Roman"/>
        </w:rPr>
        <w:t>a</w:t>
      </w:r>
      <w:r w:rsidR="0050634B">
        <w:rPr>
          <w:rFonts w:ascii="Times New Roman" w:hAnsi="Times New Roman" w:cs="Times New Roman"/>
        </w:rPr>
        <w:t>nce in survival</w:t>
      </w:r>
      <w:r w:rsidR="00486535">
        <w:rPr>
          <w:rFonts w:ascii="Times New Roman" w:hAnsi="Times New Roman" w:cs="Times New Roman"/>
        </w:rPr>
        <w:t xml:space="preserve"> (conditional r</w:t>
      </w:r>
      <w:r w:rsidR="00486535" w:rsidRPr="00687088">
        <w:rPr>
          <w:rFonts w:ascii="Times New Roman" w:hAnsi="Times New Roman" w:cs="Times New Roman"/>
          <w:vertAlign w:val="superscript"/>
        </w:rPr>
        <w:t>2</w:t>
      </w:r>
      <w:r w:rsidR="00486535">
        <w:rPr>
          <w:rFonts w:ascii="Times New Roman" w:hAnsi="Times New Roman" w:cs="Times New Roman"/>
        </w:rPr>
        <w:t xml:space="preserve"> = 0.23)</w:t>
      </w:r>
      <w:r w:rsidR="009075B3">
        <w:rPr>
          <w:rFonts w:ascii="Times New Roman" w:hAnsi="Times New Roman" w:cs="Times New Roman"/>
        </w:rPr>
        <w:t>.</w:t>
      </w:r>
      <w:r w:rsidR="00486535">
        <w:rPr>
          <w:rFonts w:ascii="Times New Roman" w:hAnsi="Times New Roman" w:cs="Times New Roman"/>
        </w:rPr>
        <w:t xml:space="preserve"> </w:t>
      </w:r>
      <w:r w:rsidR="009075B3">
        <w:rPr>
          <w:rFonts w:ascii="Times New Roman" w:hAnsi="Times New Roman" w:cs="Times New Roman"/>
        </w:rPr>
        <w:t>T</w:t>
      </w:r>
      <w:r w:rsidR="00A35268">
        <w:rPr>
          <w:rFonts w:ascii="Times New Roman" w:hAnsi="Times New Roman" w:cs="Times New Roman"/>
        </w:rPr>
        <w:t>emperature was not</w:t>
      </w:r>
      <w:r w:rsidR="00F0303F" w:rsidRPr="000F399E">
        <w:rPr>
          <w:rFonts w:ascii="Times New Roman" w:hAnsi="Times New Roman" w:cs="Times New Roman"/>
        </w:rPr>
        <w:t xml:space="preserve"> retained as</w:t>
      </w:r>
      <w:r w:rsidR="00A35268">
        <w:rPr>
          <w:rFonts w:ascii="Times New Roman" w:hAnsi="Times New Roman" w:cs="Times New Roman"/>
        </w:rPr>
        <w:t xml:space="preserve"> a</w:t>
      </w:r>
      <w:r w:rsidR="00F0303F" w:rsidRPr="000F399E">
        <w:rPr>
          <w:rFonts w:ascii="Times New Roman" w:hAnsi="Times New Roman" w:cs="Times New Roman"/>
        </w:rPr>
        <w:t xml:space="preserve"> significant predictor of mortality in </w:t>
      </w:r>
      <w:r w:rsidR="00A36124" w:rsidRPr="000F399E">
        <w:rPr>
          <w:rFonts w:ascii="Times New Roman" w:hAnsi="Times New Roman" w:cs="Times New Roman"/>
        </w:rPr>
        <w:t>the best</w:t>
      </w:r>
      <w:r w:rsidR="00A35268">
        <w:rPr>
          <w:rFonts w:ascii="Times New Roman" w:hAnsi="Times New Roman" w:cs="Times New Roman"/>
        </w:rPr>
        <w:t>-</w:t>
      </w:r>
      <w:r w:rsidR="00A36124" w:rsidRPr="000F399E">
        <w:rPr>
          <w:rFonts w:ascii="Times New Roman" w:hAnsi="Times New Roman" w:cs="Times New Roman"/>
        </w:rPr>
        <w:t>fit binomial GLM</w:t>
      </w:r>
      <w:r w:rsidR="00103F1B">
        <w:rPr>
          <w:rFonts w:ascii="Times New Roman" w:hAnsi="Times New Roman" w:cs="Times New Roman"/>
        </w:rPr>
        <w:t>M</w:t>
      </w:r>
      <w:r w:rsidR="00A60AD6" w:rsidRPr="000F399E">
        <w:rPr>
          <w:rFonts w:ascii="Times New Roman" w:hAnsi="Times New Roman" w:cs="Times New Roman"/>
        </w:rPr>
        <w:t xml:space="preserve"> (Figure 1A</w:t>
      </w:r>
      <w:r w:rsidR="00486535">
        <w:rPr>
          <w:rFonts w:ascii="Times New Roman" w:hAnsi="Times New Roman" w:cs="Times New Roman"/>
        </w:rPr>
        <w:t>,</w:t>
      </w:r>
      <w:r w:rsidR="004012AB">
        <w:rPr>
          <w:rFonts w:ascii="Times New Roman" w:hAnsi="Times New Roman" w:cs="Times New Roman"/>
        </w:rPr>
        <w:t xml:space="preserve"> see analysis details in S</w:t>
      </w:r>
      <w:r w:rsidR="006B4E7A">
        <w:rPr>
          <w:rFonts w:ascii="Times New Roman" w:hAnsi="Times New Roman" w:cs="Times New Roman"/>
        </w:rPr>
        <w:t>1</w:t>
      </w:r>
      <w:r w:rsidR="00A60AD6" w:rsidRPr="000F399E">
        <w:rPr>
          <w:rFonts w:ascii="Times New Roman" w:hAnsi="Times New Roman" w:cs="Times New Roman"/>
        </w:rPr>
        <w:t>)</w:t>
      </w:r>
      <w:r w:rsidR="00C1026A" w:rsidRPr="000F399E">
        <w:rPr>
          <w:rFonts w:ascii="Times New Roman" w:hAnsi="Times New Roman" w:cs="Times New Roman"/>
        </w:rPr>
        <w:t xml:space="preserve">. </w:t>
      </w:r>
      <w:r w:rsidR="00F217EB">
        <w:rPr>
          <w:rFonts w:ascii="Times New Roman" w:hAnsi="Times New Roman" w:cs="Times New Roman"/>
        </w:rPr>
        <w:t xml:space="preserve">For two genets, all replicates in 29° C died, precluding the construction of growth and fission reaction norms. Thus, only </w:t>
      </w:r>
      <w:r w:rsidR="002C2685">
        <w:rPr>
          <w:rFonts w:ascii="Times New Roman" w:hAnsi="Times New Roman" w:cs="Times New Roman"/>
        </w:rPr>
        <w:t xml:space="preserve">the </w:t>
      </w:r>
      <w:r w:rsidR="00F217EB">
        <w:rPr>
          <w:rFonts w:ascii="Times New Roman" w:hAnsi="Times New Roman" w:cs="Times New Roman"/>
        </w:rPr>
        <w:t xml:space="preserve">eight genets with complete data </w:t>
      </w:r>
      <w:r w:rsidR="00F217EB" w:rsidRPr="000F399E">
        <w:rPr>
          <w:rFonts w:ascii="Times New Roman" w:hAnsi="Times New Roman" w:cs="Times New Roman"/>
        </w:rPr>
        <w:t>(FL: 5, GA: 2, MA: 2)</w:t>
      </w:r>
      <w:r w:rsidR="00F217EB">
        <w:rPr>
          <w:rFonts w:ascii="Times New Roman" w:hAnsi="Times New Roman" w:cs="Times New Roman"/>
        </w:rPr>
        <w:t xml:space="preserve"> were used in subsequent analyses.</w:t>
      </w:r>
    </w:p>
    <w:p w14:paraId="145A5CBB" w14:textId="647ADDBA" w:rsidR="00126CF5" w:rsidRPr="000F399E" w:rsidRDefault="00E602E6" w:rsidP="001F08FC">
      <w:pPr>
        <w:spacing w:line="480" w:lineRule="auto"/>
        <w:ind w:firstLine="720"/>
        <w:rPr>
          <w:rFonts w:ascii="Times New Roman" w:hAnsi="Times New Roman" w:cs="Times New Roman"/>
        </w:rPr>
      </w:pPr>
      <w:r>
        <w:rPr>
          <w:rFonts w:ascii="Times New Roman" w:hAnsi="Times New Roman" w:cs="Times New Roman"/>
        </w:rPr>
        <w:t>The number of clonal descendants</w:t>
      </w:r>
      <w:r w:rsidR="00820919">
        <w:rPr>
          <w:rFonts w:ascii="Times New Roman" w:hAnsi="Times New Roman" w:cs="Times New Roman"/>
        </w:rPr>
        <w:t xml:space="preserve"> produced</w:t>
      </w:r>
      <w:r>
        <w:rPr>
          <w:rFonts w:ascii="Times New Roman" w:hAnsi="Times New Roman" w:cs="Times New Roman"/>
        </w:rPr>
        <w:t xml:space="preserve"> </w:t>
      </w:r>
      <w:r w:rsidR="00A402A1">
        <w:rPr>
          <w:rFonts w:ascii="Times New Roman" w:hAnsi="Times New Roman" w:cs="Times New Roman"/>
        </w:rPr>
        <w:t>ranged from</w:t>
      </w:r>
      <w:r w:rsidR="006B2D86">
        <w:rPr>
          <w:rFonts w:ascii="Times New Roman" w:hAnsi="Times New Roman" w:cs="Times New Roman"/>
        </w:rPr>
        <w:t xml:space="preserve"> one (no fission) to 13</w:t>
      </w:r>
      <w:r w:rsidR="00820919">
        <w:rPr>
          <w:rFonts w:ascii="Times New Roman" w:hAnsi="Times New Roman" w:cs="Times New Roman"/>
        </w:rPr>
        <w:t xml:space="preserve"> ramets</w:t>
      </w:r>
      <w:r w:rsidR="006B2D86">
        <w:rPr>
          <w:rFonts w:ascii="Times New Roman" w:hAnsi="Times New Roman" w:cs="Times New Roman"/>
        </w:rPr>
        <w:t xml:space="preserve"> and</w:t>
      </w:r>
      <w:r>
        <w:rPr>
          <w:rFonts w:ascii="Times New Roman" w:hAnsi="Times New Roman" w:cs="Times New Roman"/>
        </w:rPr>
        <w:t xml:space="preserve"> </w:t>
      </w:r>
      <w:r w:rsidR="006D2411">
        <w:rPr>
          <w:rFonts w:ascii="Times New Roman" w:hAnsi="Times New Roman" w:cs="Times New Roman"/>
        </w:rPr>
        <w:t>show</w:t>
      </w:r>
      <w:r w:rsidR="006B2D86">
        <w:rPr>
          <w:rFonts w:ascii="Times New Roman" w:hAnsi="Times New Roman" w:cs="Times New Roman"/>
        </w:rPr>
        <w:t>ed</w:t>
      </w:r>
      <w:r w:rsidR="006D2411">
        <w:rPr>
          <w:rFonts w:ascii="Times New Roman" w:hAnsi="Times New Roman" w:cs="Times New Roman"/>
        </w:rPr>
        <w:t xml:space="preserve"> a significant, </w:t>
      </w:r>
      <w:r w:rsidR="002944CC">
        <w:rPr>
          <w:rFonts w:ascii="Times New Roman" w:hAnsi="Times New Roman" w:cs="Times New Roman"/>
        </w:rPr>
        <w:t xml:space="preserve">monotonic </w:t>
      </w:r>
      <w:r w:rsidR="006D2411">
        <w:rPr>
          <w:rFonts w:ascii="Times New Roman" w:hAnsi="Times New Roman" w:cs="Times New Roman"/>
        </w:rPr>
        <w:t xml:space="preserve">increase </w:t>
      </w:r>
      <w:r>
        <w:rPr>
          <w:rFonts w:ascii="Times New Roman" w:hAnsi="Times New Roman" w:cs="Times New Roman"/>
        </w:rPr>
        <w:t>with temperature (GLM</w:t>
      </w:r>
      <w:r w:rsidR="00EE7503">
        <w:rPr>
          <w:rFonts w:ascii="Times New Roman" w:hAnsi="Times New Roman" w:cs="Times New Roman"/>
        </w:rPr>
        <w:t>M</w:t>
      </w:r>
      <w:r>
        <w:rPr>
          <w:rFonts w:ascii="Times New Roman" w:hAnsi="Times New Roman" w:cs="Times New Roman"/>
        </w:rPr>
        <w:t xml:space="preserve">, </w:t>
      </w:r>
      <w:r w:rsidR="00BB6E0D" w:rsidRPr="00BB6E0D">
        <w:rPr>
          <w:rFonts w:ascii="Times New Roman" w:hAnsi="Times New Roman" w:cs="Times New Roman"/>
          <w:i/>
          <w:iCs/>
        </w:rPr>
        <w:t>χ</w:t>
      </w:r>
      <w:r w:rsidR="00BB6E0D" w:rsidRPr="00BB6E0D">
        <w:rPr>
          <w:rFonts w:ascii="Times New Roman" w:hAnsi="Times New Roman" w:cs="Times New Roman"/>
          <w:vertAlign w:val="superscript"/>
        </w:rPr>
        <w:t>2</w:t>
      </w:r>
      <w:r w:rsidR="00BB6E0D" w:rsidRPr="00BB6E0D">
        <w:rPr>
          <w:rFonts w:ascii="Times New Roman" w:hAnsi="Times New Roman" w:cs="Times New Roman"/>
        </w:rPr>
        <w:t xml:space="preserve"> (1,</w:t>
      </w:r>
      <w:r w:rsidR="002944CC">
        <w:rPr>
          <w:rFonts w:ascii="Times New Roman" w:hAnsi="Times New Roman" w:cs="Times New Roman"/>
        </w:rPr>
        <w:t>73</w:t>
      </w:r>
      <w:r w:rsidR="00BB6E0D" w:rsidRPr="00BB6E0D">
        <w:rPr>
          <w:rFonts w:ascii="Times New Roman" w:hAnsi="Times New Roman" w:cs="Times New Roman"/>
        </w:rPr>
        <w:t xml:space="preserve">) = </w:t>
      </w:r>
      <w:r w:rsidR="002944CC">
        <w:rPr>
          <w:rFonts w:ascii="Times New Roman" w:hAnsi="Times New Roman" w:cs="Times New Roman"/>
        </w:rPr>
        <w:t>67.75</w:t>
      </w:r>
      <w:r w:rsidR="00BB6E0D" w:rsidRPr="00BB6E0D">
        <w:rPr>
          <w:rFonts w:ascii="Times New Roman" w:hAnsi="Times New Roman" w:cs="Times New Roman"/>
        </w:rPr>
        <w:t>, p &lt;0.001</w:t>
      </w:r>
      <w:r>
        <w:rPr>
          <w:rFonts w:ascii="Times New Roman" w:hAnsi="Times New Roman" w:cs="Times New Roman"/>
        </w:rPr>
        <w:t xml:space="preserve">; Figure 1B). </w:t>
      </w:r>
      <w:r w:rsidR="002964E1" w:rsidRPr="000F399E">
        <w:rPr>
          <w:rFonts w:ascii="Times New Roman" w:hAnsi="Times New Roman" w:cs="Times New Roman"/>
        </w:rPr>
        <w:t xml:space="preserve">All surviving colonies accumulated biomass over the 12-week experiment. </w:t>
      </w:r>
      <w:r w:rsidR="00F617AF" w:rsidRPr="000F399E">
        <w:rPr>
          <w:rFonts w:ascii="Times New Roman" w:hAnsi="Times New Roman" w:cs="Times New Roman"/>
        </w:rPr>
        <w:t>Change in colony dry weight</w:t>
      </w:r>
      <w:r w:rsidR="00D43825">
        <w:rPr>
          <w:rFonts w:ascii="Times New Roman" w:hAnsi="Times New Roman" w:cs="Times New Roman"/>
        </w:rPr>
        <w:t xml:space="preserve"> (mass accumulation)</w:t>
      </w:r>
      <w:r w:rsidR="00F617AF" w:rsidRPr="000F399E">
        <w:rPr>
          <w:rFonts w:ascii="Times New Roman" w:hAnsi="Times New Roman" w:cs="Times New Roman"/>
        </w:rPr>
        <w:t xml:space="preserve"> </w:t>
      </w:r>
      <w:r>
        <w:rPr>
          <w:rFonts w:ascii="Times New Roman" w:hAnsi="Times New Roman" w:cs="Times New Roman"/>
        </w:rPr>
        <w:t>across temperature was best described by a third order polynomial</w:t>
      </w:r>
      <w:r w:rsidR="00817C3C" w:rsidRPr="000F399E">
        <w:rPr>
          <w:rFonts w:ascii="Times New Roman" w:hAnsi="Times New Roman" w:cs="Times New Roman"/>
        </w:rPr>
        <w:t xml:space="preserve"> (</w:t>
      </w:r>
      <w:r>
        <w:rPr>
          <w:rFonts w:ascii="Times New Roman" w:hAnsi="Times New Roman" w:cs="Times New Roman"/>
        </w:rPr>
        <w:t>GLM</w:t>
      </w:r>
      <w:r w:rsidR="00EE7503">
        <w:rPr>
          <w:rFonts w:ascii="Times New Roman" w:hAnsi="Times New Roman" w:cs="Times New Roman"/>
        </w:rPr>
        <w:t>M</w:t>
      </w:r>
      <w:r w:rsidR="0039587C" w:rsidRPr="00E66604">
        <w:rPr>
          <w:rFonts w:ascii="Times New Roman" w:hAnsi="Times New Roman" w:cs="Times New Roman"/>
        </w:rPr>
        <w:t>,</w:t>
      </w:r>
      <w:r w:rsidRPr="0097455E">
        <w:rPr>
          <w:rFonts w:ascii="Times New Roman" w:hAnsi="Times New Roman" w:cs="Times New Roman"/>
        </w:rPr>
        <w:t xml:space="preserve"> </w:t>
      </w:r>
      <w:r w:rsidR="00E66604" w:rsidRPr="0005259E">
        <w:rPr>
          <w:rStyle w:val="texhtml"/>
          <w:rFonts w:ascii="Times New Roman" w:hAnsi="Times New Roman" w:cs="Times New Roman" w:hint="eastAsia"/>
          <w:i/>
          <w:iCs/>
          <w:color w:val="222222"/>
          <w:shd w:val="clear" w:color="auto" w:fill="FFFFFF"/>
        </w:rPr>
        <w:t>χ</w:t>
      </w:r>
      <w:r w:rsidR="00E66604" w:rsidRPr="0005259E">
        <w:rPr>
          <w:rStyle w:val="texhtml"/>
          <w:rFonts w:ascii="Times New Roman" w:hAnsi="Times New Roman" w:cs="Times New Roman"/>
          <w:color w:val="222222"/>
          <w:shd w:val="clear" w:color="auto" w:fill="FFFFFF"/>
          <w:vertAlign w:val="superscript"/>
        </w:rPr>
        <w:t>2</w:t>
      </w:r>
      <w:r w:rsidR="00E66604" w:rsidRPr="0005259E">
        <w:rPr>
          <w:rStyle w:val="texhtml"/>
          <w:rFonts w:ascii="Times New Roman" w:hAnsi="Times New Roman" w:cs="Times New Roman"/>
          <w:color w:val="222222"/>
          <w:shd w:val="clear" w:color="auto" w:fill="FFFFFF"/>
        </w:rPr>
        <w:t xml:space="preserve"> </w:t>
      </w:r>
      <w:r w:rsidR="00E66604" w:rsidRPr="0005259E">
        <w:rPr>
          <w:rFonts w:ascii="Times New Roman" w:hAnsi="Times New Roman" w:cs="Times New Roman"/>
        </w:rPr>
        <w:t>(3,</w:t>
      </w:r>
      <w:r w:rsidR="002944CC">
        <w:rPr>
          <w:rFonts w:ascii="Times New Roman" w:hAnsi="Times New Roman" w:cs="Times New Roman"/>
        </w:rPr>
        <w:t>71</w:t>
      </w:r>
      <w:r w:rsidR="00E66604" w:rsidRPr="0005259E">
        <w:rPr>
          <w:rFonts w:ascii="Times New Roman" w:hAnsi="Times New Roman" w:cs="Times New Roman"/>
        </w:rPr>
        <w:t xml:space="preserve">) = </w:t>
      </w:r>
      <w:r w:rsidR="002944CC">
        <w:rPr>
          <w:rFonts w:ascii="Times New Roman" w:hAnsi="Times New Roman" w:cs="Times New Roman"/>
        </w:rPr>
        <w:t>66934</w:t>
      </w:r>
      <w:r w:rsidR="00E66604" w:rsidRPr="0005259E">
        <w:rPr>
          <w:rFonts w:ascii="Times New Roman" w:hAnsi="Times New Roman" w:cs="Times New Roman"/>
        </w:rPr>
        <w:t>, p &lt;0.001</w:t>
      </w:r>
      <w:r w:rsidR="0095197C" w:rsidRPr="0097455E">
        <w:rPr>
          <w:rFonts w:ascii="Times New Roman" w:hAnsi="Times New Roman" w:cs="Times New Roman"/>
        </w:rPr>
        <w:t>;</w:t>
      </w:r>
      <w:r w:rsidR="0095197C" w:rsidRPr="000F399E">
        <w:rPr>
          <w:rFonts w:ascii="Times New Roman" w:hAnsi="Times New Roman" w:cs="Times New Roman"/>
        </w:rPr>
        <w:t xml:space="preserve"> Figure 1</w:t>
      </w:r>
      <w:r>
        <w:rPr>
          <w:rFonts w:ascii="Times New Roman" w:hAnsi="Times New Roman" w:cs="Times New Roman"/>
        </w:rPr>
        <w:t>C</w:t>
      </w:r>
      <w:r w:rsidR="00817C3C" w:rsidRPr="000F399E">
        <w:rPr>
          <w:rFonts w:ascii="Times New Roman" w:hAnsi="Times New Roman" w:cs="Times New Roman"/>
        </w:rPr>
        <w:t xml:space="preserve">). </w:t>
      </w:r>
      <w:r w:rsidR="00D43825">
        <w:rPr>
          <w:rFonts w:ascii="Times New Roman" w:hAnsi="Times New Roman" w:cs="Times New Roman"/>
        </w:rPr>
        <w:t>M</w:t>
      </w:r>
      <w:r w:rsidR="00F617AF" w:rsidRPr="000F399E">
        <w:rPr>
          <w:rFonts w:ascii="Times New Roman" w:hAnsi="Times New Roman" w:cs="Times New Roman"/>
        </w:rPr>
        <w:t>ass accumulation</w:t>
      </w:r>
      <w:r w:rsidR="003E2B49" w:rsidRPr="000F399E">
        <w:rPr>
          <w:rFonts w:ascii="Times New Roman" w:hAnsi="Times New Roman" w:cs="Times New Roman"/>
        </w:rPr>
        <w:t xml:space="preserve"> </w:t>
      </w:r>
      <w:r w:rsidR="00847B1F" w:rsidRPr="000F399E">
        <w:rPr>
          <w:rFonts w:ascii="Times New Roman" w:hAnsi="Times New Roman" w:cs="Times New Roman"/>
        </w:rPr>
        <w:t xml:space="preserve">was </w:t>
      </w:r>
      <w:r w:rsidR="002C060C">
        <w:rPr>
          <w:rFonts w:ascii="Times New Roman" w:hAnsi="Times New Roman" w:cs="Times New Roman"/>
        </w:rPr>
        <w:t>lowest at low temperatures</w:t>
      </w:r>
      <w:r w:rsidR="009075B3">
        <w:rPr>
          <w:rFonts w:ascii="Times New Roman" w:hAnsi="Times New Roman" w:cs="Times New Roman"/>
        </w:rPr>
        <w:t xml:space="preserve"> and</w:t>
      </w:r>
      <w:r w:rsidR="002C060C">
        <w:rPr>
          <w:rFonts w:ascii="Times New Roman" w:hAnsi="Times New Roman" w:cs="Times New Roman"/>
        </w:rPr>
        <w:t xml:space="preserve"> </w:t>
      </w:r>
      <w:r w:rsidR="00724D1E" w:rsidRPr="000F399E">
        <w:rPr>
          <w:rFonts w:ascii="Times New Roman" w:hAnsi="Times New Roman" w:cs="Times New Roman"/>
        </w:rPr>
        <w:t>highest</w:t>
      </w:r>
      <w:r w:rsidR="00847B1F" w:rsidRPr="000F399E">
        <w:rPr>
          <w:rFonts w:ascii="Times New Roman" w:hAnsi="Times New Roman" w:cs="Times New Roman"/>
        </w:rPr>
        <w:t xml:space="preserve"> at </w:t>
      </w:r>
      <w:r w:rsidR="002C060C">
        <w:rPr>
          <w:rFonts w:ascii="Times New Roman" w:hAnsi="Times New Roman" w:cs="Times New Roman"/>
        </w:rPr>
        <w:t>intermediate</w:t>
      </w:r>
      <w:r w:rsidR="002C060C" w:rsidRPr="000F399E">
        <w:rPr>
          <w:rFonts w:ascii="Times New Roman" w:hAnsi="Times New Roman" w:cs="Times New Roman"/>
        </w:rPr>
        <w:t xml:space="preserve"> </w:t>
      </w:r>
      <w:r w:rsidR="003E2B49" w:rsidRPr="000F399E">
        <w:rPr>
          <w:rFonts w:ascii="Times New Roman" w:hAnsi="Times New Roman" w:cs="Times New Roman"/>
        </w:rPr>
        <w:t>temperatures, peaking in the 14</w:t>
      </w:r>
      <w:r w:rsidR="00AF0440" w:rsidRPr="0005259E">
        <w:rPr>
          <w:rFonts w:ascii="Times New Roman" w:hAnsi="Times New Roman" w:cs="Times New Roman"/>
        </w:rPr>
        <w:t>°</w:t>
      </w:r>
      <w:r w:rsidR="003E2B49" w:rsidRPr="000F399E">
        <w:rPr>
          <w:rFonts w:ascii="Times New Roman" w:hAnsi="Times New Roman" w:cs="Times New Roman"/>
          <w:vertAlign w:val="superscript"/>
        </w:rPr>
        <w:t xml:space="preserve"> </w:t>
      </w:r>
      <w:r w:rsidR="002964E1" w:rsidRPr="000F399E">
        <w:rPr>
          <w:rFonts w:ascii="Times New Roman" w:hAnsi="Times New Roman" w:cs="Times New Roman"/>
        </w:rPr>
        <w:t xml:space="preserve">C treatment. Mass accumulation </w:t>
      </w:r>
      <w:r w:rsidR="00FB157B" w:rsidRPr="000F399E">
        <w:rPr>
          <w:rFonts w:ascii="Times New Roman" w:hAnsi="Times New Roman" w:cs="Times New Roman"/>
        </w:rPr>
        <w:t xml:space="preserve">remained </w:t>
      </w:r>
      <w:r w:rsidR="00877D81" w:rsidRPr="000F399E">
        <w:rPr>
          <w:rFonts w:ascii="Times New Roman" w:hAnsi="Times New Roman" w:cs="Times New Roman"/>
        </w:rPr>
        <w:t>intermediate to high across the warmer temperatures despite a rapid increase in fission</w:t>
      </w:r>
      <w:r w:rsidR="00D43825">
        <w:rPr>
          <w:rFonts w:ascii="Times New Roman" w:hAnsi="Times New Roman" w:cs="Times New Roman"/>
        </w:rPr>
        <w:t>;</w:t>
      </w:r>
      <w:r w:rsidR="00877D81" w:rsidRPr="000F399E">
        <w:rPr>
          <w:rFonts w:ascii="Times New Roman" w:hAnsi="Times New Roman" w:cs="Times New Roman"/>
        </w:rPr>
        <w:t xml:space="preserve"> </w:t>
      </w:r>
      <w:r w:rsidR="00D43825">
        <w:rPr>
          <w:rFonts w:ascii="Times New Roman" w:hAnsi="Times New Roman" w:cs="Times New Roman"/>
        </w:rPr>
        <w:t>t</w:t>
      </w:r>
      <w:r w:rsidR="00347707">
        <w:rPr>
          <w:rFonts w:ascii="Times New Roman" w:hAnsi="Times New Roman" w:cs="Times New Roman"/>
        </w:rPr>
        <w:t>hough, m</w:t>
      </w:r>
      <w:r w:rsidR="003C7D9F">
        <w:rPr>
          <w:rFonts w:ascii="Times New Roman" w:hAnsi="Times New Roman" w:cs="Times New Roman"/>
        </w:rPr>
        <w:t>any genets showed a</w:t>
      </w:r>
      <w:r w:rsidR="00347707">
        <w:rPr>
          <w:rFonts w:ascii="Times New Roman" w:hAnsi="Times New Roman" w:cs="Times New Roman"/>
        </w:rPr>
        <w:t xml:space="preserve"> dip</w:t>
      </w:r>
      <w:r w:rsidR="003C7D9F">
        <w:rPr>
          <w:rFonts w:ascii="Times New Roman" w:hAnsi="Times New Roman" w:cs="Times New Roman"/>
        </w:rPr>
        <w:t xml:space="preserve"> in mass accumulation</w:t>
      </w:r>
      <w:r w:rsidR="00347707">
        <w:rPr>
          <w:rFonts w:ascii="Times New Roman" w:hAnsi="Times New Roman" w:cs="Times New Roman"/>
        </w:rPr>
        <w:t xml:space="preserve"> at</w:t>
      </w:r>
      <w:r w:rsidR="00877D81" w:rsidRPr="000F399E">
        <w:rPr>
          <w:rFonts w:ascii="Times New Roman" w:hAnsi="Times New Roman" w:cs="Times New Roman"/>
        </w:rPr>
        <w:t xml:space="preserve"> 21.5</w:t>
      </w:r>
      <w:r w:rsidR="00AF0440" w:rsidRPr="0005259E">
        <w:rPr>
          <w:rFonts w:ascii="Times New Roman" w:hAnsi="Times New Roman" w:cs="Times New Roman"/>
        </w:rPr>
        <w:t>°</w:t>
      </w:r>
      <w:r w:rsidR="00877D81" w:rsidRPr="000F399E">
        <w:rPr>
          <w:rFonts w:ascii="Times New Roman" w:hAnsi="Times New Roman" w:cs="Times New Roman"/>
          <w:vertAlign w:val="superscript"/>
        </w:rPr>
        <w:t xml:space="preserve"> </w:t>
      </w:r>
      <w:r w:rsidR="00877D81" w:rsidRPr="000F399E">
        <w:rPr>
          <w:rFonts w:ascii="Times New Roman" w:hAnsi="Times New Roman" w:cs="Times New Roman"/>
        </w:rPr>
        <w:t>C relative to 14 and 29</w:t>
      </w:r>
      <w:r w:rsidR="00AF0440" w:rsidRPr="0005259E">
        <w:rPr>
          <w:rFonts w:ascii="Times New Roman" w:hAnsi="Times New Roman" w:cs="Times New Roman"/>
        </w:rPr>
        <w:t>°</w:t>
      </w:r>
      <w:r w:rsidR="00877D81" w:rsidRPr="000F399E">
        <w:rPr>
          <w:rFonts w:ascii="Times New Roman" w:hAnsi="Times New Roman" w:cs="Times New Roman"/>
          <w:vertAlign w:val="superscript"/>
        </w:rPr>
        <w:t xml:space="preserve"> </w:t>
      </w:r>
      <w:r w:rsidR="00877D81" w:rsidRPr="000F399E">
        <w:rPr>
          <w:rFonts w:ascii="Times New Roman" w:hAnsi="Times New Roman" w:cs="Times New Roman"/>
        </w:rPr>
        <w:t>C.</w:t>
      </w:r>
      <w:r w:rsidR="003E2B49" w:rsidRPr="000F399E">
        <w:rPr>
          <w:rFonts w:ascii="Times New Roman" w:hAnsi="Times New Roman" w:cs="Times New Roman"/>
        </w:rPr>
        <w:t xml:space="preserve"> </w:t>
      </w:r>
      <w:r w:rsidR="00072308" w:rsidRPr="000F399E">
        <w:rPr>
          <w:rFonts w:ascii="Times New Roman" w:hAnsi="Times New Roman" w:cs="Times New Roman"/>
        </w:rPr>
        <w:t xml:space="preserve">At the end of the experiment, </w:t>
      </w:r>
      <w:r w:rsidR="001C2CE9">
        <w:rPr>
          <w:rFonts w:ascii="Times New Roman" w:hAnsi="Times New Roman" w:cs="Times New Roman"/>
        </w:rPr>
        <w:t>individual ramet</w:t>
      </w:r>
      <w:r w:rsidR="001C2CE9" w:rsidRPr="000F399E">
        <w:rPr>
          <w:rFonts w:ascii="Times New Roman" w:hAnsi="Times New Roman" w:cs="Times New Roman"/>
        </w:rPr>
        <w:t xml:space="preserve"> </w:t>
      </w:r>
      <w:r w:rsidR="002946F1" w:rsidRPr="000F399E">
        <w:rPr>
          <w:rFonts w:ascii="Times New Roman" w:hAnsi="Times New Roman" w:cs="Times New Roman"/>
        </w:rPr>
        <w:t xml:space="preserve">dry mass </w:t>
      </w:r>
      <w:r w:rsidR="00072308" w:rsidRPr="000F399E">
        <w:rPr>
          <w:rFonts w:ascii="Times New Roman" w:hAnsi="Times New Roman" w:cs="Times New Roman"/>
        </w:rPr>
        <w:t xml:space="preserve">also differed significantly </w:t>
      </w:r>
      <w:r w:rsidR="00ED6463" w:rsidRPr="000F399E">
        <w:rPr>
          <w:rFonts w:ascii="Times New Roman" w:hAnsi="Times New Roman" w:cs="Times New Roman"/>
        </w:rPr>
        <w:t xml:space="preserve">across </w:t>
      </w:r>
      <w:r w:rsidR="00072308" w:rsidRPr="000F399E">
        <w:rPr>
          <w:rFonts w:ascii="Times New Roman" w:hAnsi="Times New Roman" w:cs="Times New Roman"/>
        </w:rPr>
        <w:t>temperatures</w:t>
      </w:r>
      <w:r w:rsidR="0097455E">
        <w:rPr>
          <w:rFonts w:ascii="Times New Roman" w:hAnsi="Times New Roman" w:cs="Times New Roman"/>
        </w:rPr>
        <w:t>, which was best described by a third order polynomial</w:t>
      </w:r>
      <w:r w:rsidR="00072308" w:rsidRPr="000F399E">
        <w:rPr>
          <w:rFonts w:ascii="Times New Roman" w:hAnsi="Times New Roman" w:cs="Times New Roman"/>
        </w:rPr>
        <w:t xml:space="preserve"> (</w:t>
      </w:r>
      <w:r w:rsidR="0097455E">
        <w:rPr>
          <w:rFonts w:ascii="Times New Roman" w:hAnsi="Times New Roman" w:cs="Times New Roman"/>
        </w:rPr>
        <w:t>GLM</w:t>
      </w:r>
      <w:r w:rsidR="00EE7503">
        <w:rPr>
          <w:rFonts w:ascii="Times New Roman" w:hAnsi="Times New Roman" w:cs="Times New Roman"/>
        </w:rPr>
        <w:t>M</w:t>
      </w:r>
      <w:r w:rsidR="002944CC">
        <w:rPr>
          <w:rFonts w:ascii="Times New Roman" w:hAnsi="Times New Roman" w:cs="Times New Roman"/>
        </w:rPr>
        <w:t>,</w:t>
      </w:r>
      <w:r w:rsidR="0097455E" w:rsidRPr="0097455E">
        <w:rPr>
          <w:rFonts w:ascii="Times New Roman" w:eastAsia="Times New Roman" w:hAnsi="Times New Roman" w:cs="Times New Roman"/>
          <w:i/>
          <w:iCs/>
          <w:color w:val="222222"/>
          <w:shd w:val="clear" w:color="auto" w:fill="FFFFFF"/>
        </w:rPr>
        <w:t xml:space="preserve"> </w:t>
      </w:r>
      <w:r w:rsidR="0097455E" w:rsidRPr="0097455E">
        <w:rPr>
          <w:rFonts w:ascii="Times New Roman" w:hAnsi="Times New Roman" w:cs="Times New Roman"/>
          <w:i/>
          <w:iCs/>
        </w:rPr>
        <w:t>χ</w:t>
      </w:r>
      <w:r w:rsidR="0097455E" w:rsidRPr="0097455E">
        <w:rPr>
          <w:rFonts w:ascii="Times New Roman" w:hAnsi="Times New Roman" w:cs="Times New Roman"/>
          <w:vertAlign w:val="superscript"/>
        </w:rPr>
        <w:t>2</w:t>
      </w:r>
      <w:r w:rsidR="0097455E" w:rsidRPr="0097455E">
        <w:rPr>
          <w:rFonts w:ascii="Times New Roman" w:hAnsi="Times New Roman" w:cs="Times New Roman"/>
        </w:rPr>
        <w:t xml:space="preserve"> (3,</w:t>
      </w:r>
      <w:r w:rsidR="002944CC">
        <w:rPr>
          <w:rFonts w:ascii="Times New Roman" w:hAnsi="Times New Roman" w:cs="Times New Roman"/>
        </w:rPr>
        <w:t>168</w:t>
      </w:r>
      <w:r w:rsidR="0097455E" w:rsidRPr="0097455E">
        <w:rPr>
          <w:rFonts w:ascii="Times New Roman" w:hAnsi="Times New Roman" w:cs="Times New Roman"/>
        </w:rPr>
        <w:t xml:space="preserve">) = </w:t>
      </w:r>
      <w:r w:rsidR="002944CC">
        <w:rPr>
          <w:rFonts w:ascii="Times New Roman" w:hAnsi="Times New Roman" w:cs="Times New Roman"/>
        </w:rPr>
        <w:t>51.89</w:t>
      </w:r>
      <w:r w:rsidR="0097455E" w:rsidRPr="0097455E">
        <w:rPr>
          <w:rFonts w:ascii="Times New Roman" w:hAnsi="Times New Roman" w:cs="Times New Roman"/>
        </w:rPr>
        <w:t>, p &lt;0.001</w:t>
      </w:r>
      <w:r w:rsidR="00072308" w:rsidRPr="000F399E">
        <w:rPr>
          <w:rFonts w:ascii="Times New Roman" w:hAnsi="Times New Roman" w:cs="Times New Roman"/>
        </w:rPr>
        <w:t>; Figure 1D).</w:t>
      </w:r>
      <w:r w:rsidR="0097455E">
        <w:rPr>
          <w:rFonts w:ascii="Times New Roman" w:hAnsi="Times New Roman" w:cs="Times New Roman"/>
        </w:rPr>
        <w:t xml:space="preserve"> </w:t>
      </w:r>
      <w:r w:rsidR="00D50406" w:rsidRPr="000F399E">
        <w:rPr>
          <w:rFonts w:ascii="Times New Roman" w:hAnsi="Times New Roman" w:cs="Times New Roman"/>
        </w:rPr>
        <w:t>Ramet body size was unimodal, peaking at 14</w:t>
      </w:r>
      <w:r w:rsidR="00AF0440">
        <w:rPr>
          <w:rFonts w:ascii="Times New Roman" w:hAnsi="Times New Roman" w:cs="Times New Roman"/>
        </w:rPr>
        <w:t>°</w:t>
      </w:r>
      <w:r w:rsidR="00D50406" w:rsidRPr="000F399E">
        <w:rPr>
          <w:rFonts w:ascii="Times New Roman" w:hAnsi="Times New Roman" w:cs="Times New Roman"/>
        </w:rPr>
        <w:t xml:space="preserve"> C</w:t>
      </w:r>
      <w:r w:rsidR="009B2165" w:rsidRPr="000F399E">
        <w:rPr>
          <w:rFonts w:ascii="Times New Roman" w:hAnsi="Times New Roman" w:cs="Times New Roman"/>
        </w:rPr>
        <w:t xml:space="preserve">. Individuals in the coldest treatment </w:t>
      </w:r>
      <w:r w:rsidR="00FC77A0" w:rsidRPr="000F399E">
        <w:rPr>
          <w:rFonts w:ascii="Times New Roman" w:hAnsi="Times New Roman" w:cs="Times New Roman"/>
        </w:rPr>
        <w:t>grew</w:t>
      </w:r>
      <w:r w:rsidR="00BC508F">
        <w:rPr>
          <w:rFonts w:ascii="Times New Roman" w:hAnsi="Times New Roman" w:cs="Times New Roman"/>
        </w:rPr>
        <w:t>, but stayed small</w:t>
      </w:r>
      <w:r w:rsidR="00FC77A0" w:rsidRPr="000F399E">
        <w:rPr>
          <w:rFonts w:ascii="Times New Roman" w:hAnsi="Times New Roman" w:cs="Times New Roman"/>
        </w:rPr>
        <w:t xml:space="preserve"> </w:t>
      </w:r>
      <w:r w:rsidR="009B2165" w:rsidRPr="000F399E">
        <w:rPr>
          <w:rFonts w:ascii="Times New Roman" w:hAnsi="Times New Roman" w:cs="Times New Roman"/>
        </w:rPr>
        <w:t>without dividing, whereas individuals in warm</w:t>
      </w:r>
      <w:r w:rsidR="004960B6" w:rsidRPr="000F399E">
        <w:rPr>
          <w:rFonts w:ascii="Times New Roman" w:hAnsi="Times New Roman" w:cs="Times New Roman"/>
        </w:rPr>
        <w:t>er</w:t>
      </w:r>
      <w:r w:rsidR="009B2165" w:rsidRPr="000F399E">
        <w:rPr>
          <w:rFonts w:ascii="Times New Roman" w:hAnsi="Times New Roman" w:cs="Times New Roman"/>
        </w:rPr>
        <w:t xml:space="preserve"> treatments</w:t>
      </w:r>
      <w:r w:rsidR="004960B6" w:rsidRPr="000F399E">
        <w:rPr>
          <w:rFonts w:ascii="Times New Roman" w:hAnsi="Times New Roman" w:cs="Times New Roman"/>
        </w:rPr>
        <w:t xml:space="preserve"> (≥ 21.5</w:t>
      </w:r>
      <w:r w:rsidR="00AF0440">
        <w:rPr>
          <w:rFonts w:ascii="Times New Roman" w:hAnsi="Times New Roman" w:cs="Times New Roman"/>
        </w:rPr>
        <w:t>°</w:t>
      </w:r>
      <w:r w:rsidR="004960B6" w:rsidRPr="000F399E">
        <w:rPr>
          <w:rFonts w:ascii="Times New Roman" w:hAnsi="Times New Roman" w:cs="Times New Roman"/>
        </w:rPr>
        <w:t xml:space="preserve"> C)</w:t>
      </w:r>
      <w:r w:rsidR="009B2165" w:rsidRPr="000F399E">
        <w:rPr>
          <w:rFonts w:ascii="Times New Roman" w:hAnsi="Times New Roman" w:cs="Times New Roman"/>
        </w:rPr>
        <w:t xml:space="preserve"> accumulat</w:t>
      </w:r>
      <w:r w:rsidR="00171BB8" w:rsidRPr="000F399E">
        <w:rPr>
          <w:rFonts w:ascii="Times New Roman" w:hAnsi="Times New Roman" w:cs="Times New Roman"/>
        </w:rPr>
        <w:t>ed</w:t>
      </w:r>
      <w:r w:rsidR="009B2165" w:rsidRPr="000F399E">
        <w:rPr>
          <w:rFonts w:ascii="Times New Roman" w:hAnsi="Times New Roman" w:cs="Times New Roman"/>
        </w:rPr>
        <w:t xml:space="preserve"> </w:t>
      </w:r>
      <w:r w:rsidR="00BC508F">
        <w:rPr>
          <w:rFonts w:ascii="Times New Roman" w:hAnsi="Times New Roman" w:cs="Times New Roman"/>
        </w:rPr>
        <w:t xml:space="preserve">colony </w:t>
      </w:r>
      <w:r w:rsidR="009B2165" w:rsidRPr="000F399E">
        <w:rPr>
          <w:rFonts w:ascii="Times New Roman" w:hAnsi="Times New Roman" w:cs="Times New Roman"/>
        </w:rPr>
        <w:t>mass through the production of daughter clones</w:t>
      </w:r>
      <w:r w:rsidR="00773495">
        <w:rPr>
          <w:rFonts w:ascii="Times New Roman" w:hAnsi="Times New Roman" w:cs="Times New Roman"/>
        </w:rPr>
        <w:t xml:space="preserve"> which were smaller-bodied than the founding individual</w:t>
      </w:r>
      <w:r w:rsidR="009B2165" w:rsidRPr="000F399E">
        <w:rPr>
          <w:rFonts w:ascii="Times New Roman" w:hAnsi="Times New Roman" w:cs="Times New Roman"/>
        </w:rPr>
        <w:t xml:space="preserve">. </w:t>
      </w:r>
      <w:r w:rsidR="00913428" w:rsidRPr="000F399E">
        <w:rPr>
          <w:rFonts w:ascii="Times New Roman" w:hAnsi="Times New Roman" w:cs="Times New Roman"/>
        </w:rPr>
        <w:t xml:space="preserve">Tissue density </w:t>
      </w:r>
      <w:r w:rsidR="00EF09BA">
        <w:rPr>
          <w:rFonts w:ascii="Times New Roman" w:hAnsi="Times New Roman" w:cs="Times New Roman"/>
        </w:rPr>
        <w:t>showed a</w:t>
      </w:r>
      <w:r w:rsidR="00EF09BA" w:rsidRPr="000F399E">
        <w:rPr>
          <w:rFonts w:ascii="Times New Roman" w:hAnsi="Times New Roman" w:cs="Times New Roman"/>
        </w:rPr>
        <w:t xml:space="preserve"> </w:t>
      </w:r>
      <w:r w:rsidR="00913428" w:rsidRPr="000F399E">
        <w:rPr>
          <w:rFonts w:ascii="Times New Roman" w:hAnsi="Times New Roman" w:cs="Times New Roman"/>
        </w:rPr>
        <w:t>significant</w:t>
      </w:r>
      <w:r w:rsidR="006D2411">
        <w:rPr>
          <w:rFonts w:ascii="Times New Roman" w:hAnsi="Times New Roman" w:cs="Times New Roman"/>
        </w:rPr>
        <w:t>,</w:t>
      </w:r>
      <w:r w:rsidR="00EF09BA">
        <w:rPr>
          <w:rFonts w:ascii="Times New Roman" w:hAnsi="Times New Roman" w:cs="Times New Roman"/>
        </w:rPr>
        <w:t xml:space="preserve"> </w:t>
      </w:r>
      <w:r w:rsidR="00EE7503">
        <w:rPr>
          <w:rFonts w:ascii="Times New Roman" w:hAnsi="Times New Roman" w:cs="Times New Roman"/>
        </w:rPr>
        <w:t xml:space="preserve">monotonic </w:t>
      </w:r>
      <w:r w:rsidR="00EF09BA">
        <w:rPr>
          <w:rFonts w:ascii="Times New Roman" w:hAnsi="Times New Roman" w:cs="Times New Roman"/>
        </w:rPr>
        <w:t>decline</w:t>
      </w:r>
      <w:r w:rsidR="00913428" w:rsidRPr="000F399E">
        <w:rPr>
          <w:rFonts w:ascii="Times New Roman" w:hAnsi="Times New Roman" w:cs="Times New Roman"/>
        </w:rPr>
        <w:t xml:space="preserve"> with increasing temperature (</w:t>
      </w:r>
      <w:r w:rsidR="00082D27">
        <w:rPr>
          <w:rFonts w:ascii="Times New Roman" w:hAnsi="Times New Roman" w:cs="Times New Roman"/>
        </w:rPr>
        <w:t xml:space="preserve">GLMM, </w:t>
      </w:r>
      <w:r w:rsidR="00EF09BA" w:rsidRPr="00EF09BA">
        <w:rPr>
          <w:rFonts w:ascii="Times New Roman" w:hAnsi="Times New Roman" w:cs="Times New Roman"/>
          <w:i/>
          <w:iCs/>
        </w:rPr>
        <w:t>χ</w:t>
      </w:r>
      <w:r w:rsidR="00EF09BA" w:rsidRPr="00EF09BA">
        <w:rPr>
          <w:rFonts w:ascii="Times New Roman" w:hAnsi="Times New Roman" w:cs="Times New Roman"/>
          <w:vertAlign w:val="superscript"/>
        </w:rPr>
        <w:t>2</w:t>
      </w:r>
      <w:r w:rsidR="00EF09BA" w:rsidRPr="00EF09BA">
        <w:rPr>
          <w:rFonts w:ascii="Times New Roman" w:hAnsi="Times New Roman" w:cs="Times New Roman"/>
        </w:rPr>
        <w:t xml:space="preserve"> (1,</w:t>
      </w:r>
      <w:r w:rsidR="00EE7503">
        <w:rPr>
          <w:rFonts w:ascii="Times New Roman" w:hAnsi="Times New Roman" w:cs="Times New Roman"/>
        </w:rPr>
        <w:t>169</w:t>
      </w:r>
      <w:r w:rsidR="00EF09BA" w:rsidRPr="00EF09BA">
        <w:rPr>
          <w:rFonts w:ascii="Times New Roman" w:hAnsi="Times New Roman" w:cs="Times New Roman"/>
        </w:rPr>
        <w:t xml:space="preserve">) = </w:t>
      </w:r>
      <w:r w:rsidR="00EE7503">
        <w:rPr>
          <w:rFonts w:ascii="Times New Roman" w:hAnsi="Times New Roman" w:cs="Times New Roman"/>
        </w:rPr>
        <w:t>17.11</w:t>
      </w:r>
      <w:r w:rsidR="00EF09BA" w:rsidRPr="00EF09BA">
        <w:rPr>
          <w:rFonts w:ascii="Times New Roman" w:hAnsi="Times New Roman" w:cs="Times New Roman"/>
        </w:rPr>
        <w:t>, p &lt;0.001</w:t>
      </w:r>
      <w:r w:rsidR="00380B05">
        <w:rPr>
          <w:rFonts w:ascii="Times New Roman" w:hAnsi="Times New Roman" w:cs="Times New Roman"/>
        </w:rPr>
        <w:t>; Figure S1</w:t>
      </w:r>
      <w:r w:rsidR="00D61005" w:rsidRPr="000F399E">
        <w:rPr>
          <w:rFonts w:ascii="Times New Roman" w:hAnsi="Times New Roman" w:cs="Times New Roman"/>
        </w:rPr>
        <w:t>)</w:t>
      </w:r>
      <w:r w:rsidR="00B919F1">
        <w:rPr>
          <w:rFonts w:ascii="Times New Roman" w:hAnsi="Times New Roman" w:cs="Times New Roman"/>
        </w:rPr>
        <w:t xml:space="preserve">. </w:t>
      </w:r>
      <w:r w:rsidR="009B7EDD" w:rsidRPr="000F399E">
        <w:rPr>
          <w:rFonts w:ascii="Times New Roman" w:hAnsi="Times New Roman" w:cs="Times New Roman"/>
        </w:rPr>
        <w:t xml:space="preserve">See </w:t>
      </w:r>
      <w:r w:rsidR="008C0B87" w:rsidRPr="000F399E">
        <w:rPr>
          <w:rFonts w:ascii="Times New Roman" w:hAnsi="Times New Roman" w:cs="Times New Roman"/>
        </w:rPr>
        <w:t>S</w:t>
      </w:r>
      <w:r w:rsidR="009B7EDD" w:rsidRPr="000F399E">
        <w:rPr>
          <w:rFonts w:ascii="Times New Roman" w:hAnsi="Times New Roman" w:cs="Times New Roman"/>
        </w:rPr>
        <w:t xml:space="preserve">upplement 1 for model selection details </w:t>
      </w:r>
      <w:r w:rsidR="003E19F3">
        <w:rPr>
          <w:rFonts w:ascii="Times New Roman" w:hAnsi="Times New Roman" w:cs="Times New Roman"/>
        </w:rPr>
        <w:t xml:space="preserve">and parameter estimates </w:t>
      </w:r>
      <w:r w:rsidR="009B7EDD" w:rsidRPr="000F399E">
        <w:rPr>
          <w:rFonts w:ascii="Times New Roman" w:hAnsi="Times New Roman" w:cs="Times New Roman"/>
        </w:rPr>
        <w:t xml:space="preserve">for all analyses above. </w:t>
      </w:r>
    </w:p>
    <w:p w14:paraId="2E92A140" w14:textId="77777777" w:rsidR="00834F3D" w:rsidRPr="000F399E" w:rsidRDefault="00834F3D" w:rsidP="001F08FC">
      <w:pPr>
        <w:spacing w:line="480" w:lineRule="auto"/>
        <w:ind w:firstLine="720"/>
        <w:rPr>
          <w:rFonts w:ascii="Times New Roman" w:hAnsi="Times New Roman" w:cs="Times New Roman"/>
        </w:rPr>
      </w:pPr>
    </w:p>
    <w:p w14:paraId="120D185A" w14:textId="41215919" w:rsidR="008138DD" w:rsidRPr="0005259E" w:rsidRDefault="00834F3D" w:rsidP="001F08FC">
      <w:pPr>
        <w:spacing w:line="480" w:lineRule="auto"/>
        <w:rPr>
          <w:rFonts w:ascii="Times New Roman" w:hAnsi="Times New Roman" w:cs="Times New Roman"/>
          <w:i/>
        </w:rPr>
      </w:pPr>
      <w:r w:rsidRPr="0005259E">
        <w:rPr>
          <w:rFonts w:ascii="Times New Roman" w:hAnsi="Times New Roman" w:cs="Times New Roman"/>
          <w:i/>
          <w:u w:val="single"/>
        </w:rPr>
        <w:t>Experiment 2</w:t>
      </w:r>
      <w:r w:rsidR="003F118C" w:rsidRPr="0005259E">
        <w:rPr>
          <w:rFonts w:ascii="Times New Roman" w:hAnsi="Times New Roman" w:cs="Times New Roman"/>
          <w:i/>
          <w:u w:val="single"/>
        </w:rPr>
        <w:t>A</w:t>
      </w:r>
      <w:r w:rsidRPr="0005259E">
        <w:rPr>
          <w:rFonts w:ascii="Times New Roman" w:hAnsi="Times New Roman" w:cs="Times New Roman"/>
          <w:i/>
          <w:u w:val="single"/>
        </w:rPr>
        <w:t>:</w:t>
      </w:r>
      <w:r w:rsidRPr="0005259E">
        <w:rPr>
          <w:rFonts w:ascii="Times New Roman" w:hAnsi="Times New Roman" w:cs="Times New Roman"/>
          <w:i/>
        </w:rPr>
        <w:t xml:space="preserve"> Characterizing growth and fission variation among genotypes collected from the </w:t>
      </w:r>
      <w:r w:rsidR="00643736" w:rsidRPr="0005259E">
        <w:rPr>
          <w:rFonts w:ascii="Times New Roman" w:hAnsi="Times New Roman" w:cs="Times New Roman"/>
          <w:i/>
        </w:rPr>
        <w:t>Pacific, Gulf</w:t>
      </w:r>
      <w:r w:rsidR="008C0B87" w:rsidRPr="0005259E">
        <w:rPr>
          <w:rFonts w:ascii="Times New Roman" w:hAnsi="Times New Roman" w:cs="Times New Roman"/>
          <w:i/>
        </w:rPr>
        <w:t>,</w:t>
      </w:r>
      <w:r w:rsidR="00643736" w:rsidRPr="0005259E">
        <w:rPr>
          <w:rFonts w:ascii="Times New Roman" w:hAnsi="Times New Roman" w:cs="Times New Roman"/>
          <w:i/>
        </w:rPr>
        <w:t xml:space="preserve"> and Atlantic</w:t>
      </w:r>
      <w:r w:rsidRPr="0005259E">
        <w:rPr>
          <w:rFonts w:ascii="Times New Roman" w:hAnsi="Times New Roman" w:cs="Times New Roman"/>
          <w:i/>
        </w:rPr>
        <w:t xml:space="preserve"> coasts of the United States</w:t>
      </w:r>
    </w:p>
    <w:p w14:paraId="31901DD3" w14:textId="566B2F98" w:rsidR="00046248" w:rsidRDefault="00222AAD" w:rsidP="001F08FC">
      <w:pPr>
        <w:spacing w:line="480" w:lineRule="auto"/>
        <w:rPr>
          <w:rFonts w:ascii="Times New Roman" w:hAnsi="Times New Roman" w:cs="Times New Roman"/>
        </w:rPr>
      </w:pPr>
      <w:r w:rsidRPr="000F399E">
        <w:rPr>
          <w:rFonts w:ascii="Times New Roman" w:hAnsi="Times New Roman" w:cs="Times New Roman"/>
        </w:rPr>
        <w:tab/>
      </w:r>
      <w:r w:rsidR="00AB7E5B">
        <w:rPr>
          <w:rFonts w:ascii="Times New Roman" w:hAnsi="Times New Roman" w:cs="Times New Roman"/>
        </w:rPr>
        <w:t xml:space="preserve">Of the </w:t>
      </w:r>
      <w:r w:rsidR="008A6B50">
        <w:rPr>
          <w:rFonts w:ascii="Times New Roman" w:hAnsi="Times New Roman" w:cs="Times New Roman"/>
        </w:rPr>
        <w:t>199</w:t>
      </w:r>
      <w:r w:rsidR="00AB7E5B">
        <w:rPr>
          <w:rFonts w:ascii="Times New Roman" w:hAnsi="Times New Roman" w:cs="Times New Roman"/>
        </w:rPr>
        <w:t xml:space="preserve"> individuals included in the initial experiment, data from 5 individuals were exclude from analysis. Two individuals from CFP were too small for initial wet weights to be measured confidently ( &lt; 0.0001 grams). Two individuals from WAS were an order of magnitude smaller any other</w:t>
      </w:r>
      <w:r w:rsidR="00046248">
        <w:rPr>
          <w:rFonts w:ascii="Times New Roman" w:hAnsi="Times New Roman" w:cs="Times New Roman"/>
        </w:rPr>
        <w:t xml:space="preserve">s from the site (&gt; </w:t>
      </w:r>
      <w:r w:rsidR="00B827F2">
        <w:rPr>
          <w:rFonts w:ascii="Times New Roman" w:hAnsi="Times New Roman" w:cs="Times New Roman"/>
        </w:rPr>
        <w:t>1.9</w:t>
      </w:r>
      <w:r w:rsidR="00046248">
        <w:rPr>
          <w:rFonts w:ascii="Times New Roman" w:hAnsi="Times New Roman" w:cs="Times New Roman"/>
        </w:rPr>
        <w:t xml:space="preserve"> standard deviation units below the mean). One individual from WAS was an order of magnitude larger than any others from the site (&gt; </w:t>
      </w:r>
      <w:r w:rsidR="00B827F2">
        <w:rPr>
          <w:rFonts w:ascii="Times New Roman" w:hAnsi="Times New Roman" w:cs="Times New Roman"/>
        </w:rPr>
        <w:t>2.5</w:t>
      </w:r>
      <w:r w:rsidR="00046248">
        <w:rPr>
          <w:rFonts w:ascii="Times New Roman" w:hAnsi="Times New Roman" w:cs="Times New Roman"/>
        </w:rPr>
        <w:t xml:space="preserve"> standard deviation units above the mean). These replicates were removed to prevent statistical estimations from being extrapolation over a size range for which not all treatment levels were </w:t>
      </w:r>
      <w:r w:rsidR="009075B3">
        <w:rPr>
          <w:rFonts w:ascii="Times New Roman" w:hAnsi="Times New Roman" w:cs="Times New Roman"/>
        </w:rPr>
        <w:t>represented</w:t>
      </w:r>
      <w:r w:rsidR="00046248">
        <w:rPr>
          <w:rFonts w:ascii="Times New Roman" w:hAnsi="Times New Roman" w:cs="Times New Roman"/>
        </w:rPr>
        <w:t>.</w:t>
      </w:r>
      <w:r w:rsidR="00AB7E5B">
        <w:rPr>
          <w:rFonts w:ascii="Times New Roman" w:hAnsi="Times New Roman" w:cs="Times New Roman"/>
        </w:rPr>
        <w:t xml:space="preserve"> </w:t>
      </w:r>
      <w:r w:rsidR="000E40EE">
        <w:rPr>
          <w:rFonts w:ascii="Times New Roman" w:hAnsi="Times New Roman" w:cs="Times New Roman"/>
        </w:rPr>
        <w:t>Statistical inferences</w:t>
      </w:r>
      <w:r w:rsidR="00404D97">
        <w:rPr>
          <w:rFonts w:ascii="Times New Roman" w:hAnsi="Times New Roman" w:cs="Times New Roman"/>
        </w:rPr>
        <w:t xml:space="preserve"> were not altered by the inclusion or exclusion of these data.</w:t>
      </w:r>
    </w:p>
    <w:p w14:paraId="4A1F60E6" w14:textId="014EC433" w:rsidR="0067091C" w:rsidRDefault="0067091C" w:rsidP="00687088">
      <w:pPr>
        <w:spacing w:line="480" w:lineRule="auto"/>
        <w:ind w:firstLine="720"/>
        <w:rPr>
          <w:rFonts w:ascii="Times New Roman" w:hAnsi="Times New Roman" w:cs="Times New Roman"/>
        </w:rPr>
      </w:pPr>
      <w:r>
        <w:rPr>
          <w:rFonts w:ascii="Times New Roman" w:hAnsi="Times New Roman" w:cs="Times New Roman"/>
        </w:rPr>
        <w:t xml:space="preserve">There was variation </w:t>
      </w:r>
      <w:r w:rsidR="000B35CA">
        <w:rPr>
          <w:rFonts w:ascii="Times New Roman" w:hAnsi="Times New Roman" w:cs="Times New Roman"/>
        </w:rPr>
        <w:t xml:space="preserve">in </w:t>
      </w:r>
      <w:r w:rsidR="005008FE">
        <w:rPr>
          <w:rFonts w:ascii="Times New Roman" w:hAnsi="Times New Roman" w:cs="Times New Roman"/>
        </w:rPr>
        <w:t>initial body size (</w:t>
      </w:r>
      <w:r w:rsidR="000B35CA">
        <w:rPr>
          <w:rFonts w:ascii="Times New Roman" w:hAnsi="Times New Roman" w:cs="Times New Roman"/>
        </w:rPr>
        <w:t>the natural log of</w:t>
      </w:r>
      <w:r>
        <w:rPr>
          <w:rFonts w:ascii="Times New Roman" w:hAnsi="Times New Roman" w:cs="Times New Roman"/>
        </w:rPr>
        <w:t xml:space="preserve"> wet weight</w:t>
      </w:r>
      <w:r w:rsidR="005008FE">
        <w:rPr>
          <w:rFonts w:ascii="Times New Roman" w:hAnsi="Times New Roman" w:cs="Times New Roman"/>
        </w:rPr>
        <w:t>)</w:t>
      </w:r>
      <w:r>
        <w:rPr>
          <w:rFonts w:ascii="Times New Roman" w:hAnsi="Times New Roman" w:cs="Times New Roman"/>
        </w:rPr>
        <w:t xml:space="preserve"> among sites of origin (Two-way ANOVA, F(9,1</w:t>
      </w:r>
      <w:r w:rsidR="000B35CA">
        <w:rPr>
          <w:rFonts w:ascii="Times New Roman" w:hAnsi="Times New Roman" w:cs="Times New Roman"/>
        </w:rPr>
        <w:t>54</w:t>
      </w:r>
      <w:r>
        <w:rPr>
          <w:rFonts w:ascii="Times New Roman" w:hAnsi="Times New Roman" w:cs="Times New Roman"/>
        </w:rPr>
        <w:t xml:space="preserve">) = </w:t>
      </w:r>
      <w:r w:rsidR="000B35CA">
        <w:rPr>
          <w:rFonts w:ascii="Times New Roman" w:hAnsi="Times New Roman" w:cs="Times New Roman"/>
        </w:rPr>
        <w:t>29.79</w:t>
      </w:r>
      <w:r>
        <w:rPr>
          <w:rFonts w:ascii="Times New Roman" w:hAnsi="Times New Roman" w:cs="Times New Roman"/>
        </w:rPr>
        <w:t>, p &lt; 0.001), but no systematic variation among assigned treatment levels (Two-way ANOVA, F(3,1</w:t>
      </w:r>
      <w:r w:rsidR="000B35CA">
        <w:rPr>
          <w:rFonts w:ascii="Times New Roman" w:hAnsi="Times New Roman" w:cs="Times New Roman"/>
        </w:rPr>
        <w:t>54</w:t>
      </w:r>
      <w:r>
        <w:rPr>
          <w:rFonts w:ascii="Times New Roman" w:hAnsi="Times New Roman" w:cs="Times New Roman"/>
        </w:rPr>
        <w:t xml:space="preserve">) = </w:t>
      </w:r>
      <w:r w:rsidR="000B35CA">
        <w:rPr>
          <w:rFonts w:ascii="Times New Roman" w:hAnsi="Times New Roman" w:cs="Times New Roman"/>
        </w:rPr>
        <w:t xml:space="preserve">0.862 </w:t>
      </w:r>
      <w:r>
        <w:rPr>
          <w:rFonts w:ascii="Times New Roman" w:hAnsi="Times New Roman" w:cs="Times New Roman"/>
        </w:rPr>
        <w:t>, p = 0.</w:t>
      </w:r>
      <w:r w:rsidR="000B35CA">
        <w:rPr>
          <w:rFonts w:ascii="Times New Roman" w:hAnsi="Times New Roman" w:cs="Times New Roman"/>
        </w:rPr>
        <w:t>46</w:t>
      </w:r>
      <w:r>
        <w:rPr>
          <w:rFonts w:ascii="Times New Roman" w:hAnsi="Times New Roman" w:cs="Times New Roman"/>
        </w:rPr>
        <w:t xml:space="preserve">). There was also no significant </w:t>
      </w:r>
      <w:r w:rsidR="0004697D">
        <w:rPr>
          <w:rFonts w:ascii="Times New Roman" w:hAnsi="Times New Roman" w:cs="Times New Roman"/>
        </w:rPr>
        <w:t xml:space="preserve">difference in </w:t>
      </w:r>
      <w:r w:rsidR="005008FE">
        <w:rPr>
          <w:rFonts w:ascii="Times New Roman" w:hAnsi="Times New Roman" w:cs="Times New Roman"/>
        </w:rPr>
        <w:t xml:space="preserve">initial </w:t>
      </w:r>
      <w:r w:rsidR="0004697D">
        <w:rPr>
          <w:rFonts w:ascii="Times New Roman" w:hAnsi="Times New Roman" w:cs="Times New Roman"/>
        </w:rPr>
        <w:t>size between treatment by</w:t>
      </w:r>
      <w:r w:rsidR="00CA26C5">
        <w:rPr>
          <w:rFonts w:ascii="Times New Roman" w:hAnsi="Times New Roman" w:cs="Times New Roman"/>
        </w:rPr>
        <w:t xml:space="preserve"> site of origin (Two-way ANOVA, F(27, </w:t>
      </w:r>
      <w:r w:rsidR="000B35CA">
        <w:rPr>
          <w:rFonts w:ascii="Times New Roman" w:hAnsi="Times New Roman" w:cs="Times New Roman"/>
        </w:rPr>
        <w:t>154</w:t>
      </w:r>
      <w:r w:rsidR="00CA26C5">
        <w:rPr>
          <w:rFonts w:ascii="Times New Roman" w:hAnsi="Times New Roman" w:cs="Times New Roman"/>
        </w:rPr>
        <w:t>) = 0</w:t>
      </w:r>
      <w:r w:rsidR="000B35CA">
        <w:rPr>
          <w:rFonts w:ascii="Times New Roman" w:hAnsi="Times New Roman" w:cs="Times New Roman"/>
        </w:rPr>
        <w:t>.52</w:t>
      </w:r>
      <w:r w:rsidR="00CA26C5">
        <w:rPr>
          <w:rFonts w:ascii="Times New Roman" w:hAnsi="Times New Roman" w:cs="Times New Roman"/>
        </w:rPr>
        <w:t>, p = 0.</w:t>
      </w:r>
      <w:r w:rsidR="000B35CA">
        <w:rPr>
          <w:rFonts w:ascii="Times New Roman" w:hAnsi="Times New Roman" w:cs="Times New Roman"/>
        </w:rPr>
        <w:t>52</w:t>
      </w:r>
      <w:r w:rsidR="00CA26C5">
        <w:rPr>
          <w:rFonts w:ascii="Times New Roman" w:hAnsi="Times New Roman" w:cs="Times New Roman"/>
        </w:rPr>
        <w:t>)</w:t>
      </w:r>
      <w:r w:rsidR="0004697D">
        <w:rPr>
          <w:rFonts w:ascii="Times New Roman" w:hAnsi="Times New Roman" w:cs="Times New Roman"/>
        </w:rPr>
        <w:t xml:space="preserve">. The median initial wet weight was highest for </w:t>
      </w:r>
      <w:r w:rsidR="004F4818">
        <w:rPr>
          <w:rFonts w:ascii="Times New Roman" w:hAnsi="Times New Roman" w:cs="Times New Roman"/>
        </w:rPr>
        <w:t>Pacific</w:t>
      </w:r>
      <w:r w:rsidR="0004697D">
        <w:rPr>
          <w:rFonts w:ascii="Times New Roman" w:hAnsi="Times New Roman" w:cs="Times New Roman"/>
        </w:rPr>
        <w:t xml:space="preserve"> coast individuals, followed by </w:t>
      </w:r>
      <w:r w:rsidR="004F4818">
        <w:rPr>
          <w:rFonts w:ascii="Times New Roman" w:hAnsi="Times New Roman" w:cs="Times New Roman"/>
        </w:rPr>
        <w:t>Atlantic</w:t>
      </w:r>
      <w:r w:rsidR="0004697D">
        <w:rPr>
          <w:rFonts w:ascii="Times New Roman" w:hAnsi="Times New Roman" w:cs="Times New Roman"/>
        </w:rPr>
        <w:t xml:space="preserve"> and Gulf Coast individuals (</w:t>
      </w:r>
      <w:r w:rsidR="009075B3">
        <w:rPr>
          <w:rFonts w:ascii="Times New Roman" w:hAnsi="Times New Roman" w:cs="Times New Roman"/>
        </w:rPr>
        <w:t xml:space="preserve">0.020, </w:t>
      </w:r>
      <w:r w:rsidR="0004697D">
        <w:rPr>
          <w:rFonts w:ascii="Times New Roman" w:hAnsi="Times New Roman" w:cs="Times New Roman"/>
        </w:rPr>
        <w:t>0.01</w:t>
      </w:r>
      <w:r w:rsidR="004F4818">
        <w:rPr>
          <w:rFonts w:ascii="Times New Roman" w:hAnsi="Times New Roman" w:cs="Times New Roman"/>
        </w:rPr>
        <w:t>8</w:t>
      </w:r>
      <w:r w:rsidR="0004697D">
        <w:rPr>
          <w:rFonts w:ascii="Times New Roman" w:hAnsi="Times New Roman" w:cs="Times New Roman"/>
        </w:rPr>
        <w:t xml:space="preserve">, 0.012 grams, respectively) </w:t>
      </w:r>
      <w:r w:rsidR="00B93207">
        <w:rPr>
          <w:rFonts w:ascii="Times New Roman" w:hAnsi="Times New Roman" w:cs="Times New Roman"/>
        </w:rPr>
        <w:t xml:space="preserve">See Table 2 for the median initial wet weights </w:t>
      </w:r>
      <w:r w:rsidR="001106D2">
        <w:rPr>
          <w:rFonts w:ascii="Times New Roman" w:hAnsi="Times New Roman" w:cs="Times New Roman"/>
        </w:rPr>
        <w:t xml:space="preserve">by site for individuals </w:t>
      </w:r>
      <w:r w:rsidR="00E827A1">
        <w:rPr>
          <w:rFonts w:ascii="Times New Roman" w:hAnsi="Times New Roman" w:cs="Times New Roman"/>
        </w:rPr>
        <w:t>used in experiments 2A</w:t>
      </w:r>
      <w:r w:rsidR="001106D2">
        <w:rPr>
          <w:rFonts w:ascii="Times New Roman" w:hAnsi="Times New Roman" w:cs="Times New Roman"/>
        </w:rPr>
        <w:t>.</w:t>
      </w:r>
    </w:p>
    <w:p w14:paraId="73D56915" w14:textId="1F050F32" w:rsidR="00222AAD" w:rsidRPr="000F399E" w:rsidRDefault="00AE7228" w:rsidP="00687088">
      <w:pPr>
        <w:spacing w:line="480" w:lineRule="auto"/>
        <w:ind w:firstLine="720"/>
        <w:rPr>
          <w:rFonts w:ascii="Times New Roman" w:hAnsi="Times New Roman" w:cs="Times New Roman"/>
        </w:rPr>
      </w:pPr>
      <w:r w:rsidRPr="000F399E">
        <w:rPr>
          <w:rFonts w:ascii="Times New Roman" w:hAnsi="Times New Roman" w:cs="Times New Roman"/>
        </w:rPr>
        <w:t>Over 4 weeks, s</w:t>
      </w:r>
      <w:r w:rsidR="00222AAD" w:rsidRPr="000F399E">
        <w:rPr>
          <w:rFonts w:ascii="Times New Roman" w:hAnsi="Times New Roman" w:cs="Times New Roman"/>
        </w:rPr>
        <w:t>urvival was high</w:t>
      </w:r>
      <w:r w:rsidR="00705954" w:rsidRPr="000F399E">
        <w:rPr>
          <w:rFonts w:ascii="Times New Roman" w:hAnsi="Times New Roman" w:cs="Times New Roman"/>
        </w:rPr>
        <w:t xml:space="preserve"> (9</w:t>
      </w:r>
      <w:r w:rsidR="00C87E6B">
        <w:rPr>
          <w:rFonts w:ascii="Times New Roman" w:hAnsi="Times New Roman" w:cs="Times New Roman"/>
        </w:rPr>
        <w:t>4</w:t>
      </w:r>
      <w:r w:rsidR="00705954" w:rsidRPr="000F399E">
        <w:rPr>
          <w:rFonts w:ascii="Times New Roman" w:hAnsi="Times New Roman" w:cs="Times New Roman"/>
        </w:rPr>
        <w:t>%)</w:t>
      </w:r>
      <w:r w:rsidR="00222AAD" w:rsidRPr="000F399E">
        <w:rPr>
          <w:rFonts w:ascii="Times New Roman" w:hAnsi="Times New Roman" w:cs="Times New Roman"/>
        </w:rPr>
        <w:t xml:space="preserve"> among the </w:t>
      </w:r>
      <w:r w:rsidR="00705954" w:rsidRPr="000F399E">
        <w:rPr>
          <w:rFonts w:ascii="Times New Roman" w:hAnsi="Times New Roman" w:cs="Times New Roman"/>
        </w:rPr>
        <w:t>1</w:t>
      </w:r>
      <w:r w:rsidR="00835CB1">
        <w:rPr>
          <w:rFonts w:ascii="Times New Roman" w:hAnsi="Times New Roman" w:cs="Times New Roman"/>
        </w:rPr>
        <w:t>94</w:t>
      </w:r>
      <w:r w:rsidR="00705954" w:rsidRPr="000F399E">
        <w:rPr>
          <w:rFonts w:ascii="Times New Roman" w:hAnsi="Times New Roman" w:cs="Times New Roman"/>
        </w:rPr>
        <w:t xml:space="preserve"> </w:t>
      </w:r>
      <w:r w:rsidR="00B5075D">
        <w:rPr>
          <w:rFonts w:ascii="Times New Roman" w:hAnsi="Times New Roman" w:cs="Times New Roman"/>
        </w:rPr>
        <w:t>individuals</w:t>
      </w:r>
      <w:r w:rsidR="00B5075D" w:rsidRPr="000F399E">
        <w:rPr>
          <w:rFonts w:ascii="Times New Roman" w:hAnsi="Times New Roman" w:cs="Times New Roman"/>
        </w:rPr>
        <w:t xml:space="preserve"> </w:t>
      </w:r>
      <w:r w:rsidR="00835CB1">
        <w:rPr>
          <w:rFonts w:ascii="Times New Roman" w:hAnsi="Times New Roman" w:cs="Times New Roman"/>
        </w:rPr>
        <w:t>included</w:t>
      </w:r>
      <w:r w:rsidR="006E078E" w:rsidRPr="000F399E">
        <w:rPr>
          <w:rFonts w:ascii="Times New Roman" w:hAnsi="Times New Roman" w:cs="Times New Roman"/>
        </w:rPr>
        <w:t xml:space="preserve"> </w:t>
      </w:r>
      <w:r w:rsidR="00705954" w:rsidRPr="000F399E">
        <w:rPr>
          <w:rFonts w:ascii="Times New Roman" w:hAnsi="Times New Roman" w:cs="Times New Roman"/>
        </w:rPr>
        <w:t>in the experiment</w:t>
      </w:r>
      <w:r w:rsidR="00852A59">
        <w:rPr>
          <w:rFonts w:ascii="Times New Roman" w:hAnsi="Times New Roman" w:cs="Times New Roman"/>
        </w:rPr>
        <w:t>al analysis</w:t>
      </w:r>
      <w:r w:rsidR="00705954" w:rsidRPr="000F399E">
        <w:rPr>
          <w:rFonts w:ascii="Times New Roman" w:hAnsi="Times New Roman" w:cs="Times New Roman"/>
        </w:rPr>
        <w:t xml:space="preserve">. </w:t>
      </w:r>
      <w:r w:rsidR="00F45587" w:rsidRPr="000F399E">
        <w:rPr>
          <w:rFonts w:ascii="Times New Roman" w:hAnsi="Times New Roman" w:cs="Times New Roman"/>
        </w:rPr>
        <w:t xml:space="preserve">Exposure to low oxygen conditions </w:t>
      </w:r>
      <w:r w:rsidR="008678ED" w:rsidRPr="000F399E">
        <w:rPr>
          <w:rFonts w:ascii="Times New Roman" w:hAnsi="Times New Roman" w:cs="Times New Roman"/>
        </w:rPr>
        <w:t xml:space="preserve">significantly </w:t>
      </w:r>
      <w:r w:rsidR="00F45587" w:rsidRPr="000F399E">
        <w:rPr>
          <w:rFonts w:ascii="Times New Roman" w:hAnsi="Times New Roman" w:cs="Times New Roman"/>
        </w:rPr>
        <w:t xml:space="preserve">reduced </w:t>
      </w:r>
      <w:r w:rsidR="00F9732B">
        <w:rPr>
          <w:rFonts w:ascii="Times New Roman" w:hAnsi="Times New Roman" w:cs="Times New Roman"/>
        </w:rPr>
        <w:t>individual</w:t>
      </w:r>
      <w:r w:rsidR="00F9732B" w:rsidRPr="000F399E">
        <w:rPr>
          <w:rFonts w:ascii="Times New Roman" w:hAnsi="Times New Roman" w:cs="Times New Roman"/>
        </w:rPr>
        <w:t xml:space="preserve"> </w:t>
      </w:r>
      <w:r w:rsidR="00F45587" w:rsidRPr="000F399E">
        <w:rPr>
          <w:rFonts w:ascii="Times New Roman" w:hAnsi="Times New Roman" w:cs="Times New Roman"/>
        </w:rPr>
        <w:t xml:space="preserve">survival to </w:t>
      </w:r>
      <w:r w:rsidR="00852A59">
        <w:rPr>
          <w:rFonts w:ascii="Times New Roman" w:hAnsi="Times New Roman" w:cs="Times New Roman"/>
        </w:rPr>
        <w:t>90</w:t>
      </w:r>
      <w:r w:rsidR="00F45587" w:rsidRPr="000F399E">
        <w:rPr>
          <w:rFonts w:ascii="Times New Roman" w:hAnsi="Times New Roman" w:cs="Times New Roman"/>
        </w:rPr>
        <w:t xml:space="preserve">% compared to 98% of </w:t>
      </w:r>
      <w:r w:rsidR="00F9732B">
        <w:rPr>
          <w:rFonts w:ascii="Times New Roman" w:hAnsi="Times New Roman" w:cs="Times New Roman"/>
        </w:rPr>
        <w:t>individuals</w:t>
      </w:r>
      <w:r w:rsidR="00F9732B" w:rsidRPr="000F399E">
        <w:rPr>
          <w:rFonts w:ascii="Times New Roman" w:hAnsi="Times New Roman" w:cs="Times New Roman"/>
        </w:rPr>
        <w:t xml:space="preserve"> </w:t>
      </w:r>
      <w:r w:rsidR="00F45587" w:rsidRPr="000F399E">
        <w:rPr>
          <w:rFonts w:ascii="Times New Roman" w:hAnsi="Times New Roman" w:cs="Times New Roman"/>
        </w:rPr>
        <w:t>in high oxygen conditions (</w:t>
      </w:r>
      <w:r w:rsidR="00103F1B">
        <w:rPr>
          <w:rFonts w:ascii="Times New Roman" w:hAnsi="Times New Roman" w:cs="Times New Roman"/>
        </w:rPr>
        <w:t xml:space="preserve">GLM, </w:t>
      </w:r>
      <w:r w:rsidR="00852A59">
        <w:rPr>
          <w:rFonts w:ascii="Times New Roman" w:hAnsi="Times New Roman" w:cs="Times New Roman"/>
        </w:rPr>
        <w:t>r</w:t>
      </w:r>
      <w:r w:rsidR="00852A59" w:rsidRPr="00687088">
        <w:rPr>
          <w:rFonts w:ascii="Times New Roman" w:hAnsi="Times New Roman" w:cs="Times New Roman"/>
          <w:vertAlign w:val="superscript"/>
        </w:rPr>
        <w:t>2</w:t>
      </w:r>
      <w:r w:rsidR="00852A59">
        <w:rPr>
          <w:rFonts w:ascii="Times New Roman" w:hAnsi="Times New Roman" w:cs="Times New Roman"/>
        </w:rPr>
        <w:t xml:space="preserve"> = 0.18, </w:t>
      </w:r>
      <w:r w:rsidR="00B5075D" w:rsidRPr="00EF09BA">
        <w:rPr>
          <w:rFonts w:ascii="Times New Roman" w:hAnsi="Times New Roman" w:cs="Times New Roman"/>
          <w:i/>
          <w:iCs/>
        </w:rPr>
        <w:t>χ</w:t>
      </w:r>
      <w:r w:rsidR="00B5075D" w:rsidRPr="00EF09BA">
        <w:rPr>
          <w:rFonts w:ascii="Times New Roman" w:hAnsi="Times New Roman" w:cs="Times New Roman"/>
          <w:vertAlign w:val="superscript"/>
        </w:rPr>
        <w:t>2</w:t>
      </w:r>
      <w:r w:rsidR="00B5075D" w:rsidRPr="00EF09BA">
        <w:rPr>
          <w:rFonts w:ascii="Times New Roman" w:hAnsi="Times New Roman" w:cs="Times New Roman"/>
        </w:rPr>
        <w:t xml:space="preserve"> (1,</w:t>
      </w:r>
      <w:r w:rsidR="00B5075D">
        <w:rPr>
          <w:rFonts w:ascii="Times New Roman" w:hAnsi="Times New Roman" w:cs="Times New Roman"/>
        </w:rPr>
        <w:t>1</w:t>
      </w:r>
      <w:r w:rsidR="00852A59">
        <w:rPr>
          <w:rFonts w:ascii="Times New Roman" w:hAnsi="Times New Roman" w:cs="Times New Roman"/>
        </w:rPr>
        <w:t>93</w:t>
      </w:r>
      <w:r w:rsidR="00B5075D" w:rsidRPr="00EF09BA">
        <w:rPr>
          <w:rFonts w:ascii="Times New Roman" w:hAnsi="Times New Roman" w:cs="Times New Roman"/>
        </w:rPr>
        <w:t xml:space="preserve">) = </w:t>
      </w:r>
      <w:r w:rsidR="00B5075D">
        <w:rPr>
          <w:rFonts w:ascii="Times New Roman" w:hAnsi="Times New Roman" w:cs="Times New Roman"/>
        </w:rPr>
        <w:t>6.</w:t>
      </w:r>
      <w:r w:rsidR="00852A59">
        <w:rPr>
          <w:rFonts w:ascii="Times New Roman" w:hAnsi="Times New Roman" w:cs="Times New Roman"/>
        </w:rPr>
        <w:t>00</w:t>
      </w:r>
      <w:r w:rsidR="00B5075D" w:rsidRPr="00EF09BA">
        <w:rPr>
          <w:rFonts w:ascii="Times New Roman" w:hAnsi="Times New Roman" w:cs="Times New Roman"/>
        </w:rPr>
        <w:t xml:space="preserve">, p </w:t>
      </w:r>
      <w:r w:rsidR="00B5075D">
        <w:rPr>
          <w:rFonts w:ascii="Times New Roman" w:hAnsi="Times New Roman" w:cs="Times New Roman"/>
        </w:rPr>
        <w:t>= 0.01</w:t>
      </w:r>
      <w:r w:rsidR="00852A59">
        <w:rPr>
          <w:rFonts w:ascii="Times New Roman" w:hAnsi="Times New Roman" w:cs="Times New Roman"/>
        </w:rPr>
        <w:t>4</w:t>
      </w:r>
      <w:r w:rsidR="00B67192" w:rsidRPr="000F399E">
        <w:rPr>
          <w:rFonts w:ascii="Times New Roman" w:hAnsi="Times New Roman" w:cs="Times New Roman"/>
        </w:rPr>
        <w:t>;</w:t>
      </w:r>
      <w:r w:rsidR="00D50661" w:rsidRPr="000F399E">
        <w:rPr>
          <w:rFonts w:ascii="Times New Roman" w:hAnsi="Times New Roman" w:cs="Times New Roman"/>
        </w:rPr>
        <w:t xml:space="preserve"> Table </w:t>
      </w:r>
      <w:r w:rsidR="00B5075D">
        <w:rPr>
          <w:rFonts w:ascii="Times New Roman" w:hAnsi="Times New Roman" w:cs="Times New Roman"/>
        </w:rPr>
        <w:t>S2</w:t>
      </w:r>
      <w:r w:rsidR="00F45587" w:rsidRPr="000F399E">
        <w:rPr>
          <w:rFonts w:ascii="Times New Roman" w:hAnsi="Times New Roman" w:cs="Times New Roman"/>
        </w:rPr>
        <w:t>)</w:t>
      </w:r>
      <w:r w:rsidR="00D50661" w:rsidRPr="000F399E">
        <w:rPr>
          <w:rFonts w:ascii="Times New Roman" w:hAnsi="Times New Roman" w:cs="Times New Roman"/>
        </w:rPr>
        <w:t xml:space="preserve">. </w:t>
      </w:r>
      <w:r w:rsidR="002F1B89" w:rsidRPr="000F399E">
        <w:rPr>
          <w:rFonts w:ascii="Times New Roman" w:hAnsi="Times New Roman" w:cs="Times New Roman"/>
        </w:rPr>
        <w:t>The lowest genet survival rate (8</w:t>
      </w:r>
      <w:r w:rsidR="00852A59">
        <w:rPr>
          <w:rFonts w:ascii="Times New Roman" w:hAnsi="Times New Roman" w:cs="Times New Roman"/>
        </w:rPr>
        <w:t>3</w:t>
      </w:r>
      <w:r w:rsidR="002F1B89" w:rsidRPr="000F399E">
        <w:rPr>
          <w:rFonts w:ascii="Times New Roman" w:hAnsi="Times New Roman" w:cs="Times New Roman"/>
        </w:rPr>
        <w:t>%) occurred for anemones of Pacific origin experiencing both high temperature and low oxygen conditions, though n</w:t>
      </w:r>
      <w:r w:rsidR="00D50661" w:rsidRPr="000F399E">
        <w:rPr>
          <w:rFonts w:ascii="Times New Roman" w:hAnsi="Times New Roman" w:cs="Times New Roman"/>
        </w:rPr>
        <w:t>either temperature nor coast</w:t>
      </w:r>
      <w:r w:rsidR="00A36BCC">
        <w:rPr>
          <w:rFonts w:ascii="Times New Roman" w:hAnsi="Times New Roman" w:cs="Times New Roman"/>
        </w:rPr>
        <w:t>line</w:t>
      </w:r>
      <w:r w:rsidR="00D50661" w:rsidRPr="000F399E">
        <w:rPr>
          <w:rFonts w:ascii="Times New Roman" w:hAnsi="Times New Roman" w:cs="Times New Roman"/>
        </w:rPr>
        <w:t xml:space="preserve"> of origin were retained as significant predictors in the best</w:t>
      </w:r>
      <w:r w:rsidR="00852A59">
        <w:rPr>
          <w:rFonts w:ascii="Times New Roman" w:hAnsi="Times New Roman" w:cs="Times New Roman"/>
        </w:rPr>
        <w:t>-</w:t>
      </w:r>
      <w:r w:rsidR="00D50661" w:rsidRPr="000F399E">
        <w:rPr>
          <w:rFonts w:ascii="Times New Roman" w:hAnsi="Times New Roman" w:cs="Times New Roman"/>
        </w:rPr>
        <w:t xml:space="preserve">fit GLM model. </w:t>
      </w:r>
      <w:r w:rsidR="00256364">
        <w:rPr>
          <w:rFonts w:ascii="Times New Roman" w:hAnsi="Times New Roman" w:cs="Times New Roman"/>
        </w:rPr>
        <w:t>Likewise, initial body size was not retained in the final model. S</w:t>
      </w:r>
      <w:r w:rsidR="00D94E78" w:rsidRPr="000F399E">
        <w:rPr>
          <w:rFonts w:ascii="Times New Roman" w:hAnsi="Times New Roman" w:cs="Times New Roman"/>
        </w:rPr>
        <w:t xml:space="preserve">ite of origin as a random factor was </w:t>
      </w:r>
      <w:r w:rsidR="0000414C" w:rsidRPr="000F399E">
        <w:rPr>
          <w:rFonts w:ascii="Times New Roman" w:hAnsi="Times New Roman" w:cs="Times New Roman"/>
        </w:rPr>
        <w:t>removed</w:t>
      </w:r>
      <w:r w:rsidR="00520AD7" w:rsidRPr="000F399E">
        <w:rPr>
          <w:rFonts w:ascii="Times New Roman" w:hAnsi="Times New Roman" w:cs="Times New Roman"/>
        </w:rPr>
        <w:t xml:space="preserve"> through model selection</w:t>
      </w:r>
      <w:r w:rsidR="00D94E78" w:rsidRPr="000F399E">
        <w:rPr>
          <w:rFonts w:ascii="Times New Roman" w:hAnsi="Times New Roman" w:cs="Times New Roman"/>
        </w:rPr>
        <w:t xml:space="preserve">. </w:t>
      </w:r>
    </w:p>
    <w:p w14:paraId="19387B8C" w14:textId="7930598B" w:rsidR="00E22453" w:rsidRPr="000F399E" w:rsidRDefault="00D8614F" w:rsidP="001F08FC">
      <w:pPr>
        <w:spacing w:line="480" w:lineRule="auto"/>
        <w:rPr>
          <w:rFonts w:ascii="Times New Roman" w:hAnsi="Times New Roman" w:cs="Times New Roman"/>
        </w:rPr>
      </w:pPr>
      <w:r w:rsidRPr="000F399E">
        <w:rPr>
          <w:rFonts w:ascii="Times New Roman" w:hAnsi="Times New Roman" w:cs="Times New Roman"/>
        </w:rPr>
        <w:tab/>
      </w:r>
      <w:r w:rsidR="00F57CF5">
        <w:rPr>
          <w:rFonts w:ascii="Times New Roman" w:hAnsi="Times New Roman" w:cs="Times New Roman"/>
        </w:rPr>
        <w:t xml:space="preserve">Among the individuals that survived, </w:t>
      </w:r>
      <w:r w:rsidR="00F57CF5" w:rsidRPr="00687088">
        <w:rPr>
          <w:rFonts w:ascii="Times New Roman" w:hAnsi="Times New Roman" w:cs="Times New Roman"/>
        </w:rPr>
        <w:t>t</w:t>
      </w:r>
      <w:r w:rsidRPr="00B427B1">
        <w:rPr>
          <w:rFonts w:ascii="Times New Roman" w:hAnsi="Times New Roman" w:cs="Times New Roman"/>
        </w:rPr>
        <w:t>he</w:t>
      </w:r>
      <w:r w:rsidRPr="000F399E">
        <w:rPr>
          <w:rFonts w:ascii="Times New Roman" w:hAnsi="Times New Roman" w:cs="Times New Roman"/>
        </w:rPr>
        <w:t xml:space="preserve"> probability of undergoing fission </w:t>
      </w:r>
      <w:r w:rsidR="009D1938">
        <w:rPr>
          <w:rFonts w:ascii="Times New Roman" w:hAnsi="Times New Roman" w:cs="Times New Roman"/>
        </w:rPr>
        <w:t xml:space="preserve">was influenced </w:t>
      </w:r>
      <w:r w:rsidRPr="000F399E">
        <w:rPr>
          <w:rFonts w:ascii="Times New Roman" w:hAnsi="Times New Roman" w:cs="Times New Roman"/>
        </w:rPr>
        <w:t>by initial body size, coast</w:t>
      </w:r>
      <w:r w:rsidR="00A36BCC">
        <w:rPr>
          <w:rFonts w:ascii="Times New Roman" w:hAnsi="Times New Roman" w:cs="Times New Roman"/>
        </w:rPr>
        <w:t>line</w:t>
      </w:r>
      <w:r w:rsidRPr="000F399E">
        <w:rPr>
          <w:rFonts w:ascii="Times New Roman" w:hAnsi="Times New Roman" w:cs="Times New Roman"/>
        </w:rPr>
        <w:t xml:space="preserve"> of origin, temperature</w:t>
      </w:r>
      <w:r w:rsidR="00C82B0C">
        <w:rPr>
          <w:rFonts w:ascii="Times New Roman" w:hAnsi="Times New Roman" w:cs="Times New Roman"/>
        </w:rPr>
        <w:t>,</w:t>
      </w:r>
      <w:r w:rsidRPr="000F399E">
        <w:rPr>
          <w:rFonts w:ascii="Times New Roman" w:hAnsi="Times New Roman" w:cs="Times New Roman"/>
        </w:rPr>
        <w:t xml:space="preserve"> and oxygen </w:t>
      </w:r>
      <w:r w:rsidRPr="00916C4F">
        <w:rPr>
          <w:rFonts w:ascii="Times New Roman" w:hAnsi="Times New Roman" w:cs="Times New Roman"/>
        </w:rPr>
        <w:t>treatments (</w:t>
      </w:r>
      <w:r w:rsidR="00916962" w:rsidRPr="00916C4F">
        <w:rPr>
          <w:rFonts w:ascii="Times New Roman" w:hAnsi="Times New Roman" w:cs="Times New Roman"/>
        </w:rPr>
        <w:t xml:space="preserve">GLM, </w:t>
      </w:r>
      <w:r w:rsidRPr="00916C4F">
        <w:rPr>
          <w:rFonts w:ascii="Times New Roman" w:hAnsi="Times New Roman" w:cs="Times New Roman"/>
        </w:rPr>
        <w:t>r</w:t>
      </w:r>
      <w:r w:rsidRPr="00916C4F">
        <w:rPr>
          <w:rFonts w:ascii="Times New Roman" w:hAnsi="Times New Roman" w:cs="Times New Roman"/>
          <w:vertAlign w:val="superscript"/>
        </w:rPr>
        <w:t>2</w:t>
      </w:r>
      <w:r w:rsidRPr="00916C4F">
        <w:rPr>
          <w:rFonts w:ascii="Times New Roman" w:hAnsi="Times New Roman" w:cs="Times New Roman"/>
        </w:rPr>
        <w:t xml:space="preserve"> = 0.49, Figure 2).</w:t>
      </w:r>
      <w:r w:rsidRPr="000F399E">
        <w:rPr>
          <w:rFonts w:ascii="Times New Roman" w:hAnsi="Times New Roman" w:cs="Times New Roman"/>
        </w:rPr>
        <w:t xml:space="preserve"> As expected, </w:t>
      </w:r>
      <w:r w:rsidR="00804B56" w:rsidRPr="000F399E">
        <w:rPr>
          <w:rFonts w:ascii="Times New Roman" w:hAnsi="Times New Roman" w:cs="Times New Roman"/>
        </w:rPr>
        <w:t xml:space="preserve">high </w:t>
      </w:r>
      <w:r w:rsidRPr="000F399E">
        <w:rPr>
          <w:rFonts w:ascii="Times New Roman" w:hAnsi="Times New Roman" w:cs="Times New Roman"/>
        </w:rPr>
        <w:t>temperature significantly increased the probability of fission (</w:t>
      </w:r>
      <w:r w:rsidR="00EC7434">
        <w:rPr>
          <w:rFonts w:ascii="Times New Roman" w:hAnsi="Times New Roman" w:cs="Times New Roman"/>
        </w:rPr>
        <w:t xml:space="preserve">GLM, </w:t>
      </w:r>
      <w:r w:rsidR="00A445EE" w:rsidRPr="00EF09BA">
        <w:rPr>
          <w:rFonts w:ascii="Times New Roman" w:hAnsi="Times New Roman" w:cs="Times New Roman"/>
          <w:i/>
          <w:iCs/>
        </w:rPr>
        <w:t>χ</w:t>
      </w:r>
      <w:r w:rsidR="00A445EE" w:rsidRPr="00EF09BA">
        <w:rPr>
          <w:rFonts w:ascii="Times New Roman" w:hAnsi="Times New Roman" w:cs="Times New Roman"/>
          <w:vertAlign w:val="superscript"/>
        </w:rPr>
        <w:t>2</w:t>
      </w:r>
      <w:r w:rsidR="00A445EE" w:rsidRPr="00EF09BA">
        <w:rPr>
          <w:rFonts w:ascii="Times New Roman" w:hAnsi="Times New Roman" w:cs="Times New Roman"/>
        </w:rPr>
        <w:t xml:space="preserve"> (1,</w:t>
      </w:r>
      <w:r w:rsidR="009075B3">
        <w:rPr>
          <w:rFonts w:ascii="Times New Roman" w:hAnsi="Times New Roman" w:cs="Times New Roman"/>
        </w:rPr>
        <w:t xml:space="preserve"> </w:t>
      </w:r>
      <w:r w:rsidR="00A445EE">
        <w:rPr>
          <w:rFonts w:ascii="Times New Roman" w:hAnsi="Times New Roman" w:cs="Times New Roman"/>
        </w:rPr>
        <w:t>17</w:t>
      </w:r>
      <w:r w:rsidR="00F57CF5">
        <w:rPr>
          <w:rFonts w:ascii="Times New Roman" w:hAnsi="Times New Roman" w:cs="Times New Roman"/>
        </w:rPr>
        <w:t>3</w:t>
      </w:r>
      <w:r w:rsidR="00A445EE" w:rsidRPr="00EF09BA">
        <w:rPr>
          <w:rFonts w:ascii="Times New Roman" w:hAnsi="Times New Roman" w:cs="Times New Roman"/>
        </w:rPr>
        <w:t xml:space="preserve">) = </w:t>
      </w:r>
      <w:r w:rsidR="00F57CF5">
        <w:rPr>
          <w:rFonts w:ascii="Times New Roman" w:hAnsi="Times New Roman" w:cs="Times New Roman"/>
        </w:rPr>
        <w:t>47.77</w:t>
      </w:r>
      <w:r w:rsidR="00A445EE" w:rsidRPr="00EF09BA">
        <w:rPr>
          <w:rFonts w:ascii="Times New Roman" w:hAnsi="Times New Roman" w:cs="Times New Roman"/>
        </w:rPr>
        <w:t xml:space="preserve">, p </w:t>
      </w:r>
      <w:r w:rsidR="00A445EE">
        <w:rPr>
          <w:rFonts w:ascii="Times New Roman" w:hAnsi="Times New Roman" w:cs="Times New Roman"/>
        </w:rPr>
        <w:t>&lt; 0.001</w:t>
      </w:r>
      <w:r w:rsidRPr="000F399E">
        <w:rPr>
          <w:rFonts w:ascii="Times New Roman" w:hAnsi="Times New Roman" w:cs="Times New Roman"/>
        </w:rPr>
        <w:t>)</w:t>
      </w:r>
      <w:r w:rsidR="00804B56" w:rsidRPr="000F399E">
        <w:rPr>
          <w:rFonts w:ascii="Times New Roman" w:hAnsi="Times New Roman" w:cs="Times New Roman"/>
        </w:rPr>
        <w:t>. Coast</w:t>
      </w:r>
      <w:r w:rsidR="00A36BCC">
        <w:rPr>
          <w:rFonts w:ascii="Times New Roman" w:hAnsi="Times New Roman" w:cs="Times New Roman"/>
        </w:rPr>
        <w:t>line</w:t>
      </w:r>
      <w:r w:rsidR="00804B56" w:rsidRPr="000F399E">
        <w:rPr>
          <w:rFonts w:ascii="Times New Roman" w:hAnsi="Times New Roman" w:cs="Times New Roman"/>
        </w:rPr>
        <w:t xml:space="preserve"> of or</w:t>
      </w:r>
      <w:r w:rsidR="000B31F4">
        <w:rPr>
          <w:rFonts w:ascii="Times New Roman" w:hAnsi="Times New Roman" w:cs="Times New Roman"/>
        </w:rPr>
        <w:t>i</w:t>
      </w:r>
      <w:r w:rsidR="00804B56" w:rsidRPr="000F399E">
        <w:rPr>
          <w:rFonts w:ascii="Times New Roman" w:hAnsi="Times New Roman" w:cs="Times New Roman"/>
        </w:rPr>
        <w:t xml:space="preserve">gin had a significant effect </w:t>
      </w:r>
      <w:r w:rsidR="000B31F4">
        <w:rPr>
          <w:rFonts w:ascii="Times New Roman" w:hAnsi="Times New Roman" w:cs="Times New Roman"/>
        </w:rPr>
        <w:t>(</w:t>
      </w:r>
      <w:r w:rsidR="00EC7434">
        <w:rPr>
          <w:rFonts w:ascii="Times New Roman" w:hAnsi="Times New Roman" w:cs="Times New Roman"/>
        </w:rPr>
        <w:t xml:space="preserve">GLM, </w:t>
      </w:r>
      <w:r w:rsidR="000B31F4" w:rsidRPr="00EF09BA">
        <w:rPr>
          <w:rFonts w:ascii="Times New Roman" w:hAnsi="Times New Roman" w:cs="Times New Roman"/>
          <w:i/>
          <w:iCs/>
        </w:rPr>
        <w:t>χ</w:t>
      </w:r>
      <w:r w:rsidR="000B31F4" w:rsidRPr="00EF09BA">
        <w:rPr>
          <w:rFonts w:ascii="Times New Roman" w:hAnsi="Times New Roman" w:cs="Times New Roman"/>
          <w:vertAlign w:val="superscript"/>
        </w:rPr>
        <w:t>2</w:t>
      </w:r>
      <w:r w:rsidR="000B31F4" w:rsidRPr="00EF09BA">
        <w:rPr>
          <w:rFonts w:ascii="Times New Roman" w:hAnsi="Times New Roman" w:cs="Times New Roman"/>
        </w:rPr>
        <w:t xml:space="preserve"> (</w:t>
      </w:r>
      <w:r w:rsidR="000B31F4">
        <w:rPr>
          <w:rFonts w:ascii="Times New Roman" w:hAnsi="Times New Roman" w:cs="Times New Roman"/>
        </w:rPr>
        <w:t>2</w:t>
      </w:r>
      <w:r w:rsidR="000B31F4" w:rsidRPr="00EF09BA">
        <w:rPr>
          <w:rFonts w:ascii="Times New Roman" w:hAnsi="Times New Roman" w:cs="Times New Roman"/>
        </w:rPr>
        <w:t>,</w:t>
      </w:r>
      <w:r w:rsidR="009075B3">
        <w:rPr>
          <w:rFonts w:ascii="Times New Roman" w:hAnsi="Times New Roman" w:cs="Times New Roman"/>
        </w:rPr>
        <w:t xml:space="preserve"> </w:t>
      </w:r>
      <w:r w:rsidR="000B31F4">
        <w:rPr>
          <w:rFonts w:ascii="Times New Roman" w:hAnsi="Times New Roman" w:cs="Times New Roman"/>
        </w:rPr>
        <w:t>17</w:t>
      </w:r>
      <w:r w:rsidR="008374F4">
        <w:rPr>
          <w:rFonts w:ascii="Times New Roman" w:hAnsi="Times New Roman" w:cs="Times New Roman"/>
        </w:rPr>
        <w:t>3</w:t>
      </w:r>
      <w:r w:rsidR="000B31F4" w:rsidRPr="00EF09BA">
        <w:rPr>
          <w:rFonts w:ascii="Times New Roman" w:hAnsi="Times New Roman" w:cs="Times New Roman"/>
        </w:rPr>
        <w:t xml:space="preserve">) = </w:t>
      </w:r>
      <w:r w:rsidR="000B31F4">
        <w:rPr>
          <w:rFonts w:ascii="Times New Roman" w:hAnsi="Times New Roman" w:cs="Times New Roman"/>
        </w:rPr>
        <w:t>17.</w:t>
      </w:r>
      <w:r w:rsidR="00F57CF5">
        <w:rPr>
          <w:rFonts w:ascii="Times New Roman" w:hAnsi="Times New Roman" w:cs="Times New Roman"/>
        </w:rPr>
        <w:t>95</w:t>
      </w:r>
      <w:r w:rsidR="000B31F4" w:rsidRPr="00EF09BA">
        <w:rPr>
          <w:rFonts w:ascii="Times New Roman" w:hAnsi="Times New Roman" w:cs="Times New Roman"/>
        </w:rPr>
        <w:t xml:space="preserve">, p </w:t>
      </w:r>
      <w:r w:rsidR="000B31F4">
        <w:rPr>
          <w:rFonts w:ascii="Times New Roman" w:hAnsi="Times New Roman" w:cs="Times New Roman"/>
        </w:rPr>
        <w:t>&lt; 0.001</w:t>
      </w:r>
      <w:r w:rsidR="00804B56" w:rsidRPr="000F399E">
        <w:rPr>
          <w:rFonts w:ascii="Times New Roman" w:hAnsi="Times New Roman" w:cs="Times New Roman"/>
        </w:rPr>
        <w:t>)</w:t>
      </w:r>
      <w:r w:rsidR="0053668F">
        <w:rPr>
          <w:rFonts w:ascii="Times New Roman" w:hAnsi="Times New Roman" w:cs="Times New Roman"/>
        </w:rPr>
        <w:t>;</w:t>
      </w:r>
      <w:r w:rsidR="00804B56" w:rsidRPr="000F399E">
        <w:rPr>
          <w:rFonts w:ascii="Times New Roman" w:hAnsi="Times New Roman" w:cs="Times New Roman"/>
        </w:rPr>
        <w:t xml:space="preserve"> </w:t>
      </w:r>
      <w:r w:rsidR="0005259E">
        <w:rPr>
          <w:rFonts w:ascii="Times New Roman" w:hAnsi="Times New Roman" w:cs="Times New Roman"/>
        </w:rPr>
        <w:t>Gulf C</w:t>
      </w:r>
      <w:r w:rsidRPr="000F399E">
        <w:rPr>
          <w:rFonts w:ascii="Times New Roman" w:hAnsi="Times New Roman" w:cs="Times New Roman"/>
        </w:rPr>
        <w:t>oast</w:t>
      </w:r>
      <w:r w:rsidR="000B31F4">
        <w:rPr>
          <w:rFonts w:ascii="Times New Roman" w:hAnsi="Times New Roman" w:cs="Times New Roman"/>
        </w:rPr>
        <w:t xml:space="preserve"> individuals</w:t>
      </w:r>
      <w:r w:rsidR="00804B56" w:rsidRPr="000F399E">
        <w:rPr>
          <w:rFonts w:ascii="Times New Roman" w:hAnsi="Times New Roman" w:cs="Times New Roman"/>
        </w:rPr>
        <w:t xml:space="preserve"> </w:t>
      </w:r>
      <w:r w:rsidR="00E77675" w:rsidRPr="000F399E">
        <w:rPr>
          <w:rFonts w:ascii="Times New Roman" w:hAnsi="Times New Roman" w:cs="Times New Roman"/>
        </w:rPr>
        <w:t xml:space="preserve">had </w:t>
      </w:r>
      <w:r w:rsidR="000B31F4">
        <w:rPr>
          <w:rFonts w:ascii="Times New Roman" w:hAnsi="Times New Roman" w:cs="Times New Roman"/>
        </w:rPr>
        <w:t>the</w:t>
      </w:r>
      <w:r w:rsidR="00E77675" w:rsidRPr="000F399E">
        <w:rPr>
          <w:rFonts w:ascii="Times New Roman" w:hAnsi="Times New Roman" w:cs="Times New Roman"/>
        </w:rPr>
        <w:t xml:space="preserve"> highe</w:t>
      </w:r>
      <w:r w:rsidR="000B31F4">
        <w:rPr>
          <w:rFonts w:ascii="Times New Roman" w:hAnsi="Times New Roman" w:cs="Times New Roman"/>
        </w:rPr>
        <w:t>st</w:t>
      </w:r>
      <w:r w:rsidR="00804B56" w:rsidRPr="000F399E">
        <w:rPr>
          <w:rFonts w:ascii="Times New Roman" w:hAnsi="Times New Roman" w:cs="Times New Roman"/>
        </w:rPr>
        <w:t xml:space="preserve"> </w:t>
      </w:r>
      <w:r w:rsidR="000B31F4">
        <w:rPr>
          <w:rFonts w:ascii="Times New Roman" w:hAnsi="Times New Roman" w:cs="Times New Roman"/>
        </w:rPr>
        <w:t>probability</w:t>
      </w:r>
      <w:r w:rsidR="000B31F4" w:rsidRPr="000F399E">
        <w:rPr>
          <w:rFonts w:ascii="Times New Roman" w:hAnsi="Times New Roman" w:cs="Times New Roman"/>
        </w:rPr>
        <w:t xml:space="preserve"> </w:t>
      </w:r>
      <w:r w:rsidR="000B31F4">
        <w:rPr>
          <w:rFonts w:ascii="Times New Roman" w:hAnsi="Times New Roman" w:cs="Times New Roman"/>
        </w:rPr>
        <w:t>of</w:t>
      </w:r>
      <w:r w:rsidR="00804B56" w:rsidRPr="000F399E">
        <w:rPr>
          <w:rFonts w:ascii="Times New Roman" w:hAnsi="Times New Roman" w:cs="Times New Roman"/>
        </w:rPr>
        <w:t xml:space="preserve"> divid</w:t>
      </w:r>
      <w:r w:rsidR="000B31F4">
        <w:rPr>
          <w:rFonts w:ascii="Times New Roman" w:hAnsi="Times New Roman" w:cs="Times New Roman"/>
        </w:rPr>
        <w:t>ing</w:t>
      </w:r>
      <w:r w:rsidR="00804B56" w:rsidRPr="000F399E">
        <w:rPr>
          <w:rFonts w:ascii="Times New Roman" w:hAnsi="Times New Roman" w:cs="Times New Roman"/>
        </w:rPr>
        <w:t xml:space="preserve"> across all treatments</w:t>
      </w:r>
      <w:r w:rsidR="000B31F4">
        <w:rPr>
          <w:rFonts w:ascii="Times New Roman" w:hAnsi="Times New Roman" w:cs="Times New Roman"/>
        </w:rPr>
        <w:t xml:space="preserve">, </w:t>
      </w:r>
      <w:r w:rsidR="00804B56" w:rsidRPr="000F399E">
        <w:rPr>
          <w:rFonts w:ascii="Times New Roman" w:hAnsi="Times New Roman" w:cs="Times New Roman"/>
        </w:rPr>
        <w:t>followed by the Atlantic</w:t>
      </w:r>
      <w:r w:rsidR="000B31F4">
        <w:rPr>
          <w:rFonts w:ascii="Times New Roman" w:hAnsi="Times New Roman" w:cs="Times New Roman"/>
        </w:rPr>
        <w:t>, then Pacific individuals</w:t>
      </w:r>
      <w:r w:rsidR="00F36750" w:rsidRPr="000F399E">
        <w:rPr>
          <w:rFonts w:ascii="Times New Roman" w:hAnsi="Times New Roman" w:cs="Times New Roman"/>
        </w:rPr>
        <w:t xml:space="preserve">. </w:t>
      </w:r>
      <w:r w:rsidR="000B31F4">
        <w:rPr>
          <w:rFonts w:ascii="Times New Roman" w:hAnsi="Times New Roman" w:cs="Times New Roman"/>
        </w:rPr>
        <w:t xml:space="preserve">The same order was reflected in the </w:t>
      </w:r>
      <w:r w:rsidRPr="000F399E">
        <w:rPr>
          <w:rFonts w:ascii="Times New Roman" w:hAnsi="Times New Roman" w:cs="Times New Roman"/>
        </w:rPr>
        <w:t xml:space="preserve"> mean number of clonal descendants</w:t>
      </w:r>
      <w:r w:rsidR="000B31F4">
        <w:rPr>
          <w:rFonts w:ascii="Times New Roman" w:hAnsi="Times New Roman" w:cs="Times New Roman"/>
        </w:rPr>
        <w:t xml:space="preserve"> produced</w:t>
      </w:r>
      <w:r w:rsidR="0053668F">
        <w:rPr>
          <w:rFonts w:ascii="Times New Roman" w:hAnsi="Times New Roman" w:cs="Times New Roman"/>
        </w:rPr>
        <w:t xml:space="preserve"> across treatments</w:t>
      </w:r>
      <w:r w:rsidRPr="000F399E">
        <w:rPr>
          <w:rFonts w:ascii="Times New Roman" w:hAnsi="Times New Roman" w:cs="Times New Roman"/>
        </w:rPr>
        <w:t xml:space="preserve"> (Gulf: 1.</w:t>
      </w:r>
      <w:r w:rsidR="00B427B1">
        <w:rPr>
          <w:rFonts w:ascii="Times New Roman" w:hAnsi="Times New Roman" w:cs="Times New Roman"/>
        </w:rPr>
        <w:t>40</w:t>
      </w:r>
      <w:r w:rsidRPr="000F399E">
        <w:rPr>
          <w:rFonts w:ascii="Times New Roman" w:hAnsi="Times New Roman" w:cs="Times New Roman"/>
        </w:rPr>
        <w:t xml:space="preserve"> +/- 0.08 se, Atlantic: 1.</w:t>
      </w:r>
      <w:r w:rsidR="00B427B1">
        <w:rPr>
          <w:rFonts w:ascii="Times New Roman" w:hAnsi="Times New Roman" w:cs="Times New Roman"/>
        </w:rPr>
        <w:t>32</w:t>
      </w:r>
      <w:r w:rsidRPr="000F399E">
        <w:rPr>
          <w:rFonts w:ascii="Times New Roman" w:hAnsi="Times New Roman" w:cs="Times New Roman"/>
        </w:rPr>
        <w:t xml:space="preserve"> +/-0.</w:t>
      </w:r>
      <w:r w:rsidR="00B427B1">
        <w:rPr>
          <w:rFonts w:ascii="Times New Roman" w:hAnsi="Times New Roman" w:cs="Times New Roman"/>
        </w:rPr>
        <w:t>10</w:t>
      </w:r>
      <w:r w:rsidRPr="000F399E">
        <w:rPr>
          <w:rFonts w:ascii="Times New Roman" w:hAnsi="Times New Roman" w:cs="Times New Roman"/>
        </w:rPr>
        <w:t xml:space="preserve"> se</w:t>
      </w:r>
      <w:r w:rsidR="00804B56" w:rsidRPr="000F399E">
        <w:rPr>
          <w:rFonts w:ascii="Times New Roman" w:hAnsi="Times New Roman" w:cs="Times New Roman"/>
        </w:rPr>
        <w:t>, Pacific: 1.08 +/- 0.03 se</w:t>
      </w:r>
      <w:r w:rsidRPr="000F399E">
        <w:rPr>
          <w:rFonts w:ascii="Times New Roman" w:hAnsi="Times New Roman" w:cs="Times New Roman"/>
        </w:rPr>
        <w:t>)</w:t>
      </w:r>
      <w:r w:rsidR="00804B56" w:rsidRPr="000F399E">
        <w:rPr>
          <w:rFonts w:ascii="Times New Roman" w:hAnsi="Times New Roman" w:cs="Times New Roman"/>
        </w:rPr>
        <w:t xml:space="preserve">. </w:t>
      </w:r>
      <w:r w:rsidR="00966527" w:rsidRPr="000F399E">
        <w:rPr>
          <w:rFonts w:ascii="Times New Roman" w:hAnsi="Times New Roman" w:cs="Times New Roman"/>
        </w:rPr>
        <w:t>The influence of intitial body size differed among coast</w:t>
      </w:r>
      <w:r w:rsidR="00A36BCC">
        <w:rPr>
          <w:rFonts w:ascii="Times New Roman" w:hAnsi="Times New Roman" w:cs="Times New Roman"/>
        </w:rPr>
        <w:t>line</w:t>
      </w:r>
      <w:r w:rsidR="00643483" w:rsidRPr="000F399E">
        <w:rPr>
          <w:rFonts w:ascii="Times New Roman" w:hAnsi="Times New Roman" w:cs="Times New Roman"/>
        </w:rPr>
        <w:t xml:space="preserve"> (</w:t>
      </w:r>
      <w:r w:rsidR="00397EF0">
        <w:rPr>
          <w:rFonts w:ascii="Times New Roman" w:hAnsi="Times New Roman" w:cs="Times New Roman"/>
        </w:rPr>
        <w:t>GLM, intial size X</w:t>
      </w:r>
      <w:r w:rsidR="00643483" w:rsidRPr="000F399E">
        <w:rPr>
          <w:rFonts w:ascii="Times New Roman" w:hAnsi="Times New Roman" w:cs="Times New Roman"/>
        </w:rPr>
        <w:t xml:space="preserve"> coast</w:t>
      </w:r>
      <w:r w:rsidR="0005259E">
        <w:rPr>
          <w:rFonts w:ascii="Times New Roman" w:hAnsi="Times New Roman" w:cs="Times New Roman"/>
        </w:rPr>
        <w:t>line</w:t>
      </w:r>
      <w:r w:rsidR="00397EF0">
        <w:rPr>
          <w:rFonts w:ascii="Times New Roman" w:hAnsi="Times New Roman" w:cs="Times New Roman"/>
        </w:rPr>
        <w:t xml:space="preserve"> </w:t>
      </w:r>
      <w:r w:rsidR="00EC7434" w:rsidRPr="00EF09BA">
        <w:rPr>
          <w:rFonts w:ascii="Times New Roman" w:hAnsi="Times New Roman" w:cs="Times New Roman"/>
          <w:i/>
          <w:iCs/>
        </w:rPr>
        <w:t>χ</w:t>
      </w:r>
      <w:r w:rsidR="00EC7434" w:rsidRPr="00EF09BA">
        <w:rPr>
          <w:rFonts w:ascii="Times New Roman" w:hAnsi="Times New Roman" w:cs="Times New Roman"/>
          <w:vertAlign w:val="superscript"/>
        </w:rPr>
        <w:t>2</w:t>
      </w:r>
      <w:r w:rsidR="00EC7434" w:rsidRPr="00EF09BA">
        <w:rPr>
          <w:rFonts w:ascii="Times New Roman" w:hAnsi="Times New Roman" w:cs="Times New Roman"/>
        </w:rPr>
        <w:t xml:space="preserve"> (</w:t>
      </w:r>
      <w:r w:rsidR="00EC7434">
        <w:rPr>
          <w:rFonts w:ascii="Times New Roman" w:hAnsi="Times New Roman" w:cs="Times New Roman"/>
        </w:rPr>
        <w:t>2</w:t>
      </w:r>
      <w:r w:rsidR="00EC7434" w:rsidRPr="00EF09BA">
        <w:rPr>
          <w:rFonts w:ascii="Times New Roman" w:hAnsi="Times New Roman" w:cs="Times New Roman"/>
        </w:rPr>
        <w:t>,</w:t>
      </w:r>
      <w:r w:rsidR="009075B3">
        <w:rPr>
          <w:rFonts w:ascii="Times New Roman" w:hAnsi="Times New Roman" w:cs="Times New Roman"/>
        </w:rPr>
        <w:t xml:space="preserve"> </w:t>
      </w:r>
      <w:r w:rsidR="00EC7434">
        <w:rPr>
          <w:rFonts w:ascii="Times New Roman" w:hAnsi="Times New Roman" w:cs="Times New Roman"/>
        </w:rPr>
        <w:t>17</w:t>
      </w:r>
      <w:r w:rsidR="00E057A5">
        <w:rPr>
          <w:rFonts w:ascii="Times New Roman" w:hAnsi="Times New Roman" w:cs="Times New Roman"/>
        </w:rPr>
        <w:t>3</w:t>
      </w:r>
      <w:r w:rsidR="00EC7434" w:rsidRPr="00EF09BA">
        <w:rPr>
          <w:rFonts w:ascii="Times New Roman" w:hAnsi="Times New Roman" w:cs="Times New Roman"/>
        </w:rPr>
        <w:t xml:space="preserve">) = </w:t>
      </w:r>
      <w:r w:rsidR="00E057A5">
        <w:rPr>
          <w:rFonts w:ascii="Times New Roman" w:hAnsi="Times New Roman" w:cs="Times New Roman"/>
        </w:rPr>
        <w:t>6.74</w:t>
      </w:r>
      <w:r w:rsidR="00EC7434" w:rsidRPr="00EF09BA">
        <w:rPr>
          <w:rFonts w:ascii="Times New Roman" w:hAnsi="Times New Roman" w:cs="Times New Roman"/>
        </w:rPr>
        <w:t xml:space="preserve">, p </w:t>
      </w:r>
      <w:r w:rsidR="00EC7434">
        <w:rPr>
          <w:rFonts w:ascii="Times New Roman" w:hAnsi="Times New Roman" w:cs="Times New Roman"/>
        </w:rPr>
        <w:t>= 0.03</w:t>
      </w:r>
      <w:r w:rsidR="00E057A5">
        <w:rPr>
          <w:rFonts w:ascii="Times New Roman" w:hAnsi="Times New Roman" w:cs="Times New Roman"/>
        </w:rPr>
        <w:t>4</w:t>
      </w:r>
      <w:r w:rsidR="00643483" w:rsidRPr="000F399E">
        <w:rPr>
          <w:rFonts w:ascii="Times New Roman" w:hAnsi="Times New Roman" w:cs="Times New Roman"/>
        </w:rPr>
        <w:t xml:space="preserve">). </w:t>
      </w:r>
      <w:r w:rsidR="00E057A5">
        <w:rPr>
          <w:rFonts w:ascii="Times New Roman" w:hAnsi="Times New Roman" w:cs="Times New Roman"/>
        </w:rPr>
        <w:t xml:space="preserve">The probability of fission declined with </w:t>
      </w:r>
      <w:r w:rsidR="00043063">
        <w:rPr>
          <w:rFonts w:ascii="Times New Roman" w:hAnsi="Times New Roman" w:cs="Times New Roman"/>
        </w:rPr>
        <w:t xml:space="preserve">initial </w:t>
      </w:r>
      <w:r w:rsidR="00E057A5">
        <w:rPr>
          <w:rFonts w:ascii="Times New Roman" w:hAnsi="Times New Roman" w:cs="Times New Roman"/>
        </w:rPr>
        <w:t>body size for Pacific genets</w:t>
      </w:r>
      <w:r w:rsidR="002D2C39">
        <w:rPr>
          <w:rFonts w:ascii="Times New Roman" w:hAnsi="Times New Roman" w:cs="Times New Roman"/>
        </w:rPr>
        <w:t xml:space="preserve"> and</w:t>
      </w:r>
      <w:r w:rsidR="00E057A5">
        <w:rPr>
          <w:rFonts w:ascii="Times New Roman" w:hAnsi="Times New Roman" w:cs="Times New Roman"/>
        </w:rPr>
        <w:t xml:space="preserve"> increased with body size for Gulf genets. </w:t>
      </w:r>
      <w:r w:rsidR="00043063">
        <w:rPr>
          <w:rFonts w:ascii="Times New Roman" w:hAnsi="Times New Roman" w:cs="Times New Roman"/>
        </w:rPr>
        <w:t>Initial b</w:t>
      </w:r>
      <w:r w:rsidR="00E057A5">
        <w:rPr>
          <w:rFonts w:ascii="Times New Roman" w:hAnsi="Times New Roman" w:cs="Times New Roman"/>
        </w:rPr>
        <w:t xml:space="preserve">ody size showed no average </w:t>
      </w:r>
      <w:r w:rsidR="009075B3">
        <w:rPr>
          <w:rFonts w:ascii="Times New Roman" w:hAnsi="Times New Roman" w:cs="Times New Roman"/>
        </w:rPr>
        <w:t>e</w:t>
      </w:r>
      <w:r w:rsidR="00E057A5">
        <w:rPr>
          <w:rFonts w:ascii="Times New Roman" w:hAnsi="Times New Roman" w:cs="Times New Roman"/>
        </w:rPr>
        <w:t>ffect for</w:t>
      </w:r>
      <w:r w:rsidR="0005259E">
        <w:rPr>
          <w:rFonts w:ascii="Times New Roman" w:hAnsi="Times New Roman" w:cs="Times New Roman"/>
        </w:rPr>
        <w:t xml:space="preserve"> Atlantic</w:t>
      </w:r>
      <w:r w:rsidR="00E057A5">
        <w:rPr>
          <w:rFonts w:ascii="Times New Roman" w:hAnsi="Times New Roman" w:cs="Times New Roman"/>
        </w:rPr>
        <w:t xml:space="preserve"> genets</w:t>
      </w:r>
      <w:r w:rsidR="0005259E">
        <w:rPr>
          <w:rFonts w:ascii="Times New Roman" w:hAnsi="Times New Roman" w:cs="Times New Roman"/>
        </w:rPr>
        <w:t xml:space="preserve">, </w:t>
      </w:r>
      <w:r w:rsidR="00E057A5">
        <w:rPr>
          <w:rFonts w:ascii="Times New Roman" w:hAnsi="Times New Roman" w:cs="Times New Roman"/>
        </w:rPr>
        <w:t xml:space="preserve">partly due to </w:t>
      </w:r>
      <w:r w:rsidR="00C22086">
        <w:rPr>
          <w:rFonts w:ascii="Times New Roman" w:hAnsi="Times New Roman" w:cs="Times New Roman"/>
        </w:rPr>
        <w:t>the</w:t>
      </w:r>
      <w:r w:rsidR="00E057A5">
        <w:rPr>
          <w:rFonts w:ascii="Times New Roman" w:hAnsi="Times New Roman" w:cs="Times New Roman"/>
        </w:rPr>
        <w:t xml:space="preserve"> significant interactive effect between oxygen and initial size</w:t>
      </w:r>
      <w:r w:rsidR="002D2C39">
        <w:rPr>
          <w:rFonts w:ascii="Times New Roman" w:hAnsi="Times New Roman" w:cs="Times New Roman"/>
        </w:rPr>
        <w:t>.</w:t>
      </w:r>
      <w:r w:rsidR="00E057A5">
        <w:rPr>
          <w:rFonts w:ascii="Times New Roman" w:hAnsi="Times New Roman" w:cs="Times New Roman"/>
        </w:rPr>
        <w:t xml:space="preserve"> </w:t>
      </w:r>
      <w:r w:rsidR="002D2C39">
        <w:rPr>
          <w:rFonts w:ascii="Times New Roman" w:hAnsi="Times New Roman" w:cs="Times New Roman"/>
        </w:rPr>
        <w:t>I</w:t>
      </w:r>
      <w:r w:rsidR="006D1A82">
        <w:rPr>
          <w:rFonts w:ascii="Times New Roman" w:hAnsi="Times New Roman" w:cs="Times New Roman"/>
        </w:rPr>
        <w:t xml:space="preserve">n all cases, exposure to low oxygen increased the probability of fission at large initial body sizes relative to the high oxygen treatment </w:t>
      </w:r>
      <w:r w:rsidR="007D5476" w:rsidRPr="000F399E">
        <w:rPr>
          <w:rFonts w:ascii="Times New Roman" w:hAnsi="Times New Roman" w:cs="Times New Roman"/>
        </w:rPr>
        <w:t>(</w:t>
      </w:r>
      <w:r w:rsidR="00326031">
        <w:rPr>
          <w:rFonts w:ascii="Times New Roman" w:hAnsi="Times New Roman" w:cs="Times New Roman"/>
        </w:rPr>
        <w:t>GLM, initial size X</w:t>
      </w:r>
      <w:r w:rsidR="007D5476" w:rsidRPr="000F399E">
        <w:rPr>
          <w:rFonts w:ascii="Times New Roman" w:hAnsi="Times New Roman" w:cs="Times New Roman"/>
        </w:rPr>
        <w:t xml:space="preserve"> oxygen </w:t>
      </w:r>
      <w:r w:rsidR="006D1A82" w:rsidRPr="00EF09BA">
        <w:rPr>
          <w:rFonts w:ascii="Times New Roman" w:hAnsi="Times New Roman" w:cs="Times New Roman"/>
          <w:i/>
          <w:iCs/>
        </w:rPr>
        <w:t>χ</w:t>
      </w:r>
      <w:r w:rsidR="006D1A82" w:rsidRPr="00EF09BA">
        <w:rPr>
          <w:rFonts w:ascii="Times New Roman" w:hAnsi="Times New Roman" w:cs="Times New Roman"/>
          <w:vertAlign w:val="superscript"/>
        </w:rPr>
        <w:t>2</w:t>
      </w:r>
      <w:r w:rsidR="006D1A82" w:rsidRPr="00EF09BA">
        <w:rPr>
          <w:rFonts w:ascii="Times New Roman" w:hAnsi="Times New Roman" w:cs="Times New Roman"/>
        </w:rPr>
        <w:t xml:space="preserve"> (</w:t>
      </w:r>
      <w:r w:rsidR="006D1A82">
        <w:rPr>
          <w:rFonts w:ascii="Times New Roman" w:hAnsi="Times New Roman" w:cs="Times New Roman"/>
        </w:rPr>
        <w:t>1</w:t>
      </w:r>
      <w:r w:rsidR="006D1A82" w:rsidRPr="00EF09BA">
        <w:rPr>
          <w:rFonts w:ascii="Times New Roman" w:hAnsi="Times New Roman" w:cs="Times New Roman"/>
        </w:rPr>
        <w:t>,</w:t>
      </w:r>
      <w:r w:rsidR="009075B3">
        <w:rPr>
          <w:rFonts w:ascii="Times New Roman" w:hAnsi="Times New Roman" w:cs="Times New Roman"/>
        </w:rPr>
        <w:t xml:space="preserve"> </w:t>
      </w:r>
      <w:r w:rsidR="006D1A82">
        <w:rPr>
          <w:rFonts w:ascii="Times New Roman" w:hAnsi="Times New Roman" w:cs="Times New Roman"/>
        </w:rPr>
        <w:t>17</w:t>
      </w:r>
      <w:r w:rsidR="00CA55F7">
        <w:rPr>
          <w:rFonts w:ascii="Times New Roman" w:hAnsi="Times New Roman" w:cs="Times New Roman"/>
        </w:rPr>
        <w:t>3</w:t>
      </w:r>
      <w:r w:rsidR="006D1A82" w:rsidRPr="00EF09BA">
        <w:rPr>
          <w:rFonts w:ascii="Times New Roman" w:hAnsi="Times New Roman" w:cs="Times New Roman"/>
        </w:rPr>
        <w:t xml:space="preserve">) = </w:t>
      </w:r>
      <w:r w:rsidR="00CA55F7">
        <w:rPr>
          <w:rFonts w:ascii="Times New Roman" w:hAnsi="Times New Roman" w:cs="Times New Roman"/>
        </w:rPr>
        <w:t>4.89</w:t>
      </w:r>
      <w:r w:rsidR="006D1A82" w:rsidRPr="00EF09BA">
        <w:rPr>
          <w:rFonts w:ascii="Times New Roman" w:hAnsi="Times New Roman" w:cs="Times New Roman"/>
        </w:rPr>
        <w:t xml:space="preserve">, p </w:t>
      </w:r>
      <w:r w:rsidR="006D1A82">
        <w:rPr>
          <w:rFonts w:ascii="Times New Roman" w:hAnsi="Times New Roman" w:cs="Times New Roman"/>
        </w:rPr>
        <w:t>= 0.0</w:t>
      </w:r>
      <w:r w:rsidR="00CA55F7">
        <w:rPr>
          <w:rFonts w:ascii="Times New Roman" w:hAnsi="Times New Roman" w:cs="Times New Roman"/>
        </w:rPr>
        <w:t>27</w:t>
      </w:r>
      <w:r w:rsidR="007D5476" w:rsidRPr="000F399E">
        <w:rPr>
          <w:rFonts w:ascii="Times New Roman" w:hAnsi="Times New Roman" w:cs="Times New Roman"/>
        </w:rPr>
        <w:t>)</w:t>
      </w:r>
      <w:r w:rsidR="00830A33" w:rsidRPr="000F399E">
        <w:rPr>
          <w:rFonts w:ascii="Times New Roman" w:hAnsi="Times New Roman" w:cs="Times New Roman"/>
        </w:rPr>
        <w:t xml:space="preserve"> (</w:t>
      </w:r>
      <w:r w:rsidR="00DB160F" w:rsidRPr="000F399E">
        <w:rPr>
          <w:rFonts w:ascii="Times New Roman" w:hAnsi="Times New Roman" w:cs="Times New Roman"/>
        </w:rPr>
        <w:t xml:space="preserve">see </w:t>
      </w:r>
      <w:r w:rsidR="00E9750D" w:rsidRPr="000F399E">
        <w:rPr>
          <w:rFonts w:ascii="Times New Roman" w:hAnsi="Times New Roman" w:cs="Times New Roman"/>
        </w:rPr>
        <w:t xml:space="preserve">analysis details Supplement </w:t>
      </w:r>
      <w:r w:rsidR="003916F9" w:rsidRPr="000F399E">
        <w:rPr>
          <w:rFonts w:ascii="Times New Roman" w:hAnsi="Times New Roman" w:cs="Times New Roman"/>
        </w:rPr>
        <w:t>2</w:t>
      </w:r>
      <w:r w:rsidR="00E9750D" w:rsidRPr="000F399E">
        <w:rPr>
          <w:rFonts w:ascii="Times New Roman" w:hAnsi="Times New Roman" w:cs="Times New Roman"/>
        </w:rPr>
        <w:t xml:space="preserve">). </w:t>
      </w:r>
    </w:p>
    <w:p w14:paraId="07B83041" w14:textId="7F642C40" w:rsidR="008F60A0" w:rsidRDefault="00066E35" w:rsidP="001F08FC">
      <w:pPr>
        <w:spacing w:line="480" w:lineRule="auto"/>
        <w:rPr>
          <w:rFonts w:ascii="Times New Roman" w:hAnsi="Times New Roman" w:cs="Times New Roman"/>
        </w:rPr>
      </w:pPr>
      <w:r w:rsidRPr="000F399E">
        <w:rPr>
          <w:rFonts w:ascii="Times New Roman" w:hAnsi="Times New Roman" w:cs="Times New Roman"/>
        </w:rPr>
        <w:tab/>
      </w:r>
      <w:r w:rsidR="004C59FE" w:rsidRPr="000F399E">
        <w:rPr>
          <w:rFonts w:ascii="Times New Roman" w:hAnsi="Times New Roman" w:cs="Times New Roman"/>
        </w:rPr>
        <w:t>Mass-specific weight change</w:t>
      </w:r>
      <w:r w:rsidR="004C59FE">
        <w:rPr>
          <w:rFonts w:ascii="Times New Roman" w:hAnsi="Times New Roman" w:cs="Times New Roman"/>
        </w:rPr>
        <w:t xml:space="preserve">, or the growth rate per unit </w:t>
      </w:r>
      <w:r w:rsidR="00C82B0C">
        <w:rPr>
          <w:rFonts w:ascii="Times New Roman" w:hAnsi="Times New Roman" w:cs="Times New Roman"/>
        </w:rPr>
        <w:t xml:space="preserve">initial </w:t>
      </w:r>
      <w:r w:rsidR="004C59FE">
        <w:rPr>
          <w:rFonts w:ascii="Times New Roman" w:hAnsi="Times New Roman" w:cs="Times New Roman"/>
        </w:rPr>
        <w:t xml:space="preserve">biomass, show a clear </w:t>
      </w:r>
      <w:r w:rsidR="007A7DC9">
        <w:rPr>
          <w:rFonts w:ascii="Times New Roman" w:hAnsi="Times New Roman" w:cs="Times New Roman"/>
        </w:rPr>
        <w:t xml:space="preserve">monotonic </w:t>
      </w:r>
      <w:r w:rsidR="004C59FE">
        <w:rPr>
          <w:rFonts w:ascii="Times New Roman" w:hAnsi="Times New Roman" w:cs="Times New Roman"/>
        </w:rPr>
        <w:t xml:space="preserve">decline with initial body size </w:t>
      </w:r>
      <w:r w:rsidR="004C59FE" w:rsidRPr="000F399E">
        <w:rPr>
          <w:rFonts w:ascii="Times New Roman" w:hAnsi="Times New Roman" w:cs="Times New Roman"/>
        </w:rPr>
        <w:t>(</w:t>
      </w:r>
      <w:r w:rsidR="004C59FE">
        <w:rPr>
          <w:rFonts w:ascii="Times New Roman" w:hAnsi="Times New Roman" w:cs="Times New Roman"/>
        </w:rPr>
        <w:t>GLM</w:t>
      </w:r>
      <w:r w:rsidR="007A7DC9" w:rsidRPr="007A7DC9">
        <w:rPr>
          <w:rFonts w:ascii="Times New Roman" w:hAnsi="Times New Roman" w:cs="Times New Roman"/>
        </w:rPr>
        <w:t xml:space="preserve"> </w:t>
      </w:r>
      <w:r w:rsidR="007A7DC9">
        <w:rPr>
          <w:rFonts w:ascii="Times New Roman" w:hAnsi="Times New Roman" w:cs="Times New Roman"/>
        </w:rPr>
        <w:t>r</w:t>
      </w:r>
      <w:r w:rsidR="007A7DC9" w:rsidRPr="0005259E">
        <w:rPr>
          <w:rFonts w:ascii="Times New Roman" w:hAnsi="Times New Roman" w:cs="Times New Roman"/>
          <w:vertAlign w:val="superscript"/>
        </w:rPr>
        <w:t>2</w:t>
      </w:r>
      <w:r w:rsidR="007A7DC9">
        <w:rPr>
          <w:rFonts w:ascii="Times New Roman" w:hAnsi="Times New Roman" w:cs="Times New Roman"/>
        </w:rPr>
        <w:t xml:space="preserve"> = 0.60</w:t>
      </w:r>
      <w:r w:rsidR="004C59FE">
        <w:rPr>
          <w:rFonts w:ascii="Times New Roman" w:hAnsi="Times New Roman" w:cs="Times New Roman"/>
        </w:rPr>
        <w:t xml:space="preserve">, F(1, </w:t>
      </w:r>
      <w:r w:rsidR="007A7DC9">
        <w:rPr>
          <w:rFonts w:ascii="Times New Roman" w:hAnsi="Times New Roman" w:cs="Times New Roman"/>
        </w:rPr>
        <w:t>176</w:t>
      </w:r>
      <w:r w:rsidR="004C59FE">
        <w:rPr>
          <w:rFonts w:ascii="Times New Roman" w:hAnsi="Times New Roman" w:cs="Times New Roman"/>
        </w:rPr>
        <w:t xml:space="preserve">) = </w:t>
      </w:r>
      <w:r w:rsidR="007A7DC9">
        <w:rPr>
          <w:rFonts w:ascii="Times New Roman" w:hAnsi="Times New Roman" w:cs="Times New Roman"/>
        </w:rPr>
        <w:t>258.46</w:t>
      </w:r>
      <w:r w:rsidR="004C59FE">
        <w:rPr>
          <w:rFonts w:ascii="Times New Roman" w:hAnsi="Times New Roman" w:cs="Times New Roman"/>
        </w:rPr>
        <w:t xml:space="preserve">, </w:t>
      </w:r>
      <w:r w:rsidR="004C59FE" w:rsidRPr="000F399E">
        <w:rPr>
          <w:rFonts w:ascii="Times New Roman" w:hAnsi="Times New Roman" w:cs="Times New Roman"/>
        </w:rPr>
        <w:t>p &lt; 0.001</w:t>
      </w:r>
      <w:r w:rsidR="007A7DC9">
        <w:rPr>
          <w:rFonts w:ascii="Times New Roman" w:hAnsi="Times New Roman" w:cs="Times New Roman"/>
        </w:rPr>
        <w:t>;</w:t>
      </w:r>
      <w:r w:rsidR="004C59FE">
        <w:rPr>
          <w:rFonts w:ascii="Times New Roman" w:hAnsi="Times New Roman" w:cs="Times New Roman"/>
        </w:rPr>
        <w:t xml:space="preserve"> Figure 3A</w:t>
      </w:r>
      <w:r w:rsidR="004C59FE" w:rsidRPr="000F399E">
        <w:rPr>
          <w:rFonts w:ascii="Times New Roman" w:hAnsi="Times New Roman" w:cs="Times New Roman"/>
        </w:rPr>
        <w:t>)</w:t>
      </w:r>
      <w:r w:rsidR="004C59FE">
        <w:rPr>
          <w:rFonts w:ascii="Times New Roman" w:hAnsi="Times New Roman" w:cs="Times New Roman"/>
        </w:rPr>
        <w:t>. High temperature reduced average growth</w:t>
      </w:r>
      <w:r w:rsidR="00FC20EC">
        <w:rPr>
          <w:rFonts w:ascii="Times New Roman" w:hAnsi="Times New Roman" w:cs="Times New Roman"/>
        </w:rPr>
        <w:t xml:space="preserve"> (GLM, F(1, </w:t>
      </w:r>
      <w:r w:rsidR="007A7DC9">
        <w:rPr>
          <w:rFonts w:ascii="Times New Roman" w:hAnsi="Times New Roman" w:cs="Times New Roman"/>
        </w:rPr>
        <w:t>176</w:t>
      </w:r>
      <w:r w:rsidR="00FC20EC">
        <w:rPr>
          <w:rFonts w:ascii="Times New Roman" w:hAnsi="Times New Roman" w:cs="Times New Roman"/>
        </w:rPr>
        <w:t xml:space="preserve">) = </w:t>
      </w:r>
      <w:r w:rsidR="007A7DC9">
        <w:rPr>
          <w:rFonts w:ascii="Times New Roman" w:hAnsi="Times New Roman" w:cs="Times New Roman"/>
        </w:rPr>
        <w:t>6.58</w:t>
      </w:r>
      <w:r w:rsidR="00FC20EC">
        <w:rPr>
          <w:rFonts w:ascii="Times New Roman" w:hAnsi="Times New Roman" w:cs="Times New Roman"/>
        </w:rPr>
        <w:t xml:space="preserve">, </w:t>
      </w:r>
      <w:r w:rsidR="00FC20EC" w:rsidRPr="000F399E">
        <w:rPr>
          <w:rFonts w:ascii="Times New Roman" w:hAnsi="Times New Roman" w:cs="Times New Roman"/>
        </w:rPr>
        <w:t xml:space="preserve">p </w:t>
      </w:r>
      <w:r w:rsidR="00FC20EC">
        <w:rPr>
          <w:rFonts w:ascii="Times New Roman" w:hAnsi="Times New Roman" w:cs="Times New Roman"/>
        </w:rPr>
        <w:t>= 0.0</w:t>
      </w:r>
      <w:r w:rsidR="007A7DC9">
        <w:rPr>
          <w:rFonts w:ascii="Times New Roman" w:hAnsi="Times New Roman" w:cs="Times New Roman"/>
        </w:rPr>
        <w:t>11</w:t>
      </w:r>
      <w:r w:rsidR="00FC20EC">
        <w:rPr>
          <w:rFonts w:ascii="Times New Roman" w:hAnsi="Times New Roman" w:cs="Times New Roman"/>
        </w:rPr>
        <w:t xml:space="preserve">) and caused a </w:t>
      </w:r>
      <w:r w:rsidR="007A7DC9">
        <w:rPr>
          <w:rFonts w:ascii="Times New Roman" w:hAnsi="Times New Roman" w:cs="Times New Roman"/>
        </w:rPr>
        <w:t xml:space="preserve">marginally significantly </w:t>
      </w:r>
      <w:r w:rsidR="00FC20EC">
        <w:rPr>
          <w:rFonts w:ascii="Times New Roman" w:hAnsi="Times New Roman" w:cs="Times New Roman"/>
        </w:rPr>
        <w:t xml:space="preserve">steeper slope in the decline of growth with body size (GLM, initial size x temperature F(1, </w:t>
      </w:r>
      <w:r w:rsidR="007A7DC9">
        <w:rPr>
          <w:rFonts w:ascii="Times New Roman" w:hAnsi="Times New Roman" w:cs="Times New Roman"/>
        </w:rPr>
        <w:t>176</w:t>
      </w:r>
      <w:r w:rsidR="00FC20EC">
        <w:rPr>
          <w:rFonts w:ascii="Times New Roman" w:hAnsi="Times New Roman" w:cs="Times New Roman"/>
        </w:rPr>
        <w:t xml:space="preserve">) = </w:t>
      </w:r>
      <w:r w:rsidR="007A7DC9">
        <w:rPr>
          <w:rFonts w:ascii="Times New Roman" w:hAnsi="Times New Roman" w:cs="Times New Roman"/>
        </w:rPr>
        <w:t>3.78</w:t>
      </w:r>
      <w:r w:rsidR="00FC20EC">
        <w:rPr>
          <w:rFonts w:ascii="Times New Roman" w:hAnsi="Times New Roman" w:cs="Times New Roman"/>
        </w:rPr>
        <w:t xml:space="preserve">, </w:t>
      </w:r>
      <w:r w:rsidR="00FC20EC" w:rsidRPr="000F399E">
        <w:rPr>
          <w:rFonts w:ascii="Times New Roman" w:hAnsi="Times New Roman" w:cs="Times New Roman"/>
        </w:rPr>
        <w:t xml:space="preserve">p </w:t>
      </w:r>
      <w:r w:rsidR="00FC20EC">
        <w:rPr>
          <w:rFonts w:ascii="Times New Roman" w:hAnsi="Times New Roman" w:cs="Times New Roman"/>
        </w:rPr>
        <w:t>= 0.0</w:t>
      </w:r>
      <w:r w:rsidR="007A7DC9">
        <w:rPr>
          <w:rFonts w:ascii="Times New Roman" w:hAnsi="Times New Roman" w:cs="Times New Roman"/>
        </w:rPr>
        <w:t>53</w:t>
      </w:r>
      <w:r w:rsidR="00FC20EC">
        <w:rPr>
          <w:rFonts w:ascii="Times New Roman" w:hAnsi="Times New Roman" w:cs="Times New Roman"/>
        </w:rPr>
        <w:t xml:space="preserve">). </w:t>
      </w:r>
      <w:r w:rsidR="007A7DC9">
        <w:rPr>
          <w:rFonts w:ascii="Times New Roman" w:hAnsi="Times New Roman" w:cs="Times New Roman"/>
        </w:rPr>
        <w:t>Oxygen level did not change the average mass-specific weight change (GLM, F(1,176) = 0.115, p</w:t>
      </w:r>
      <w:r w:rsidR="00E44CC7">
        <w:rPr>
          <w:rFonts w:ascii="Times New Roman" w:hAnsi="Times New Roman" w:cs="Times New Roman"/>
        </w:rPr>
        <w:t xml:space="preserve"> =</w:t>
      </w:r>
      <w:r w:rsidR="007A7DC9">
        <w:rPr>
          <w:rFonts w:ascii="Times New Roman" w:hAnsi="Times New Roman" w:cs="Times New Roman"/>
        </w:rPr>
        <w:t xml:space="preserve"> 0.115), but</w:t>
      </w:r>
      <w:r w:rsidR="00162C33">
        <w:rPr>
          <w:rFonts w:ascii="Times New Roman" w:hAnsi="Times New Roman" w:cs="Times New Roman"/>
        </w:rPr>
        <w:t xml:space="preserve"> did have a significant interaction with initial body size (GLM, initial size x oxygen F(1, 176) = 5.06, </w:t>
      </w:r>
      <w:r w:rsidR="00162C33" w:rsidRPr="000F399E">
        <w:rPr>
          <w:rFonts w:ascii="Times New Roman" w:hAnsi="Times New Roman" w:cs="Times New Roman"/>
        </w:rPr>
        <w:t xml:space="preserve">p </w:t>
      </w:r>
      <w:r w:rsidR="00162C33">
        <w:rPr>
          <w:rFonts w:ascii="Times New Roman" w:hAnsi="Times New Roman" w:cs="Times New Roman"/>
        </w:rPr>
        <w:t>= 0.026). Individuals exposed to l</w:t>
      </w:r>
      <w:r w:rsidR="00FC20EC">
        <w:rPr>
          <w:rFonts w:ascii="Times New Roman" w:hAnsi="Times New Roman" w:cs="Times New Roman"/>
        </w:rPr>
        <w:t>ow oxygen</w:t>
      </w:r>
      <w:r w:rsidR="007A7DC9">
        <w:rPr>
          <w:rFonts w:ascii="Times New Roman" w:hAnsi="Times New Roman" w:cs="Times New Roman"/>
        </w:rPr>
        <w:t xml:space="preserve"> </w:t>
      </w:r>
      <w:r w:rsidR="00FC20EC">
        <w:rPr>
          <w:rFonts w:ascii="Times New Roman" w:hAnsi="Times New Roman" w:cs="Times New Roman"/>
        </w:rPr>
        <w:t>showed a</w:t>
      </w:r>
      <w:r w:rsidR="007A7DC9">
        <w:rPr>
          <w:rFonts w:ascii="Times New Roman" w:hAnsi="Times New Roman" w:cs="Times New Roman"/>
        </w:rPr>
        <w:t xml:space="preserve"> </w:t>
      </w:r>
      <w:r w:rsidR="00FC20EC">
        <w:rPr>
          <w:rFonts w:ascii="Times New Roman" w:hAnsi="Times New Roman" w:cs="Times New Roman"/>
        </w:rPr>
        <w:t xml:space="preserve">trend of </w:t>
      </w:r>
      <w:r w:rsidR="00162C33">
        <w:rPr>
          <w:rFonts w:ascii="Times New Roman" w:hAnsi="Times New Roman" w:cs="Times New Roman"/>
        </w:rPr>
        <w:t xml:space="preserve">dampened </w:t>
      </w:r>
      <w:r w:rsidR="00FC20EC">
        <w:rPr>
          <w:rFonts w:ascii="Times New Roman" w:hAnsi="Times New Roman" w:cs="Times New Roman"/>
        </w:rPr>
        <w:t>growth among small individuals</w:t>
      </w:r>
      <w:r w:rsidR="00162C33">
        <w:rPr>
          <w:rFonts w:ascii="Times New Roman" w:hAnsi="Times New Roman" w:cs="Times New Roman"/>
        </w:rPr>
        <w:t xml:space="preserve"> where growth rates were highest</w:t>
      </w:r>
      <w:r w:rsidR="00FC20EC">
        <w:rPr>
          <w:rFonts w:ascii="Times New Roman" w:hAnsi="Times New Roman" w:cs="Times New Roman"/>
        </w:rPr>
        <w:t>, but did not alter the threshold size above which anemones lost mass</w:t>
      </w:r>
      <w:r w:rsidR="009075B3">
        <w:rPr>
          <w:rFonts w:ascii="Times New Roman" w:hAnsi="Times New Roman" w:cs="Times New Roman"/>
        </w:rPr>
        <w:t>.</w:t>
      </w:r>
      <w:r w:rsidR="00FC20EC">
        <w:rPr>
          <w:rFonts w:ascii="Times New Roman" w:hAnsi="Times New Roman" w:cs="Times New Roman"/>
        </w:rPr>
        <w:t xml:space="preserve"> </w:t>
      </w:r>
      <w:r w:rsidR="007A7DC9">
        <w:rPr>
          <w:rFonts w:ascii="Times New Roman" w:hAnsi="Times New Roman" w:cs="Times New Roman"/>
        </w:rPr>
        <w:t>C</w:t>
      </w:r>
      <w:r w:rsidR="008F60A0">
        <w:rPr>
          <w:rFonts w:ascii="Times New Roman" w:hAnsi="Times New Roman" w:cs="Times New Roman"/>
        </w:rPr>
        <w:t>oast</w:t>
      </w:r>
      <w:r w:rsidR="00A36BCC">
        <w:rPr>
          <w:rFonts w:ascii="Times New Roman" w:hAnsi="Times New Roman" w:cs="Times New Roman"/>
        </w:rPr>
        <w:t>line</w:t>
      </w:r>
      <w:r w:rsidR="00004A3E">
        <w:rPr>
          <w:rFonts w:ascii="Times New Roman" w:hAnsi="Times New Roman" w:cs="Times New Roman"/>
        </w:rPr>
        <w:t xml:space="preserve"> of origin</w:t>
      </w:r>
      <w:r w:rsidR="007A7DC9">
        <w:rPr>
          <w:rFonts w:ascii="Times New Roman" w:hAnsi="Times New Roman" w:cs="Times New Roman"/>
        </w:rPr>
        <w:t xml:space="preserve"> was not retained in the best-fit model suggesting that all regions of origin showed similar treatment responses</w:t>
      </w:r>
      <w:r w:rsidR="00FC20EC">
        <w:rPr>
          <w:rFonts w:ascii="Times New Roman" w:hAnsi="Times New Roman" w:cs="Times New Roman"/>
        </w:rPr>
        <w:t xml:space="preserve"> </w:t>
      </w:r>
      <w:r w:rsidR="004C59FE">
        <w:rPr>
          <w:rFonts w:ascii="Times New Roman" w:hAnsi="Times New Roman" w:cs="Times New Roman"/>
        </w:rPr>
        <w:t>(</w:t>
      </w:r>
      <w:r w:rsidR="004C59FE" w:rsidRPr="000F399E">
        <w:rPr>
          <w:rFonts w:ascii="Times New Roman" w:hAnsi="Times New Roman" w:cs="Times New Roman"/>
        </w:rPr>
        <w:t xml:space="preserve">see analysis details in Supplement 2). </w:t>
      </w:r>
    </w:p>
    <w:p w14:paraId="07CC862A" w14:textId="0A0EA00B" w:rsidR="009C42D8" w:rsidRPr="000F399E" w:rsidRDefault="00460A47" w:rsidP="0005259E">
      <w:pPr>
        <w:spacing w:line="480" w:lineRule="auto"/>
        <w:ind w:firstLine="720"/>
        <w:rPr>
          <w:rFonts w:ascii="Times New Roman" w:hAnsi="Times New Roman" w:cs="Times New Roman"/>
        </w:rPr>
      </w:pPr>
      <w:r>
        <w:rPr>
          <w:rFonts w:ascii="Times New Roman" w:hAnsi="Times New Roman" w:cs="Times New Roman"/>
        </w:rPr>
        <w:t>When the raw c</w:t>
      </w:r>
      <w:r w:rsidR="00066E35" w:rsidRPr="000F399E">
        <w:rPr>
          <w:rFonts w:ascii="Times New Roman" w:hAnsi="Times New Roman" w:cs="Times New Roman"/>
        </w:rPr>
        <w:t>hange in colony wet weight</w:t>
      </w:r>
      <w:r>
        <w:rPr>
          <w:rFonts w:ascii="Times New Roman" w:hAnsi="Times New Roman" w:cs="Times New Roman"/>
        </w:rPr>
        <w:t xml:space="preserve"> </w:t>
      </w:r>
      <w:r w:rsidR="004300DD">
        <w:rPr>
          <w:rFonts w:ascii="Times New Roman" w:hAnsi="Times New Roman" w:cs="Times New Roman"/>
        </w:rPr>
        <w:t xml:space="preserve">was </w:t>
      </w:r>
      <w:r>
        <w:rPr>
          <w:rFonts w:ascii="Times New Roman" w:hAnsi="Times New Roman" w:cs="Times New Roman"/>
        </w:rPr>
        <w:t xml:space="preserve">plotted against initial wet weight (Figure 3B), </w:t>
      </w:r>
      <w:r w:rsidR="00176C54">
        <w:rPr>
          <w:rFonts w:ascii="Times New Roman" w:hAnsi="Times New Roman" w:cs="Times New Roman"/>
        </w:rPr>
        <w:t xml:space="preserve">both the </w:t>
      </w:r>
      <w:r>
        <w:rPr>
          <w:rFonts w:ascii="Times New Roman" w:hAnsi="Times New Roman" w:cs="Times New Roman"/>
        </w:rPr>
        <w:t>energetic benefit of optimal size</w:t>
      </w:r>
      <w:r w:rsidR="00176C54">
        <w:rPr>
          <w:rFonts w:ascii="Times New Roman" w:hAnsi="Times New Roman" w:cs="Times New Roman"/>
        </w:rPr>
        <w:t xml:space="preserve"> and the high cost of being too large are</w:t>
      </w:r>
      <w:r>
        <w:rPr>
          <w:rFonts w:ascii="Times New Roman" w:hAnsi="Times New Roman" w:cs="Times New Roman"/>
        </w:rPr>
        <w:t xml:space="preserve"> evident. </w:t>
      </w:r>
      <w:r w:rsidR="0002530F">
        <w:rPr>
          <w:rFonts w:ascii="Times New Roman" w:hAnsi="Times New Roman" w:cs="Times New Roman"/>
        </w:rPr>
        <w:t>The best</w:t>
      </w:r>
      <w:r w:rsidR="00C9780B">
        <w:rPr>
          <w:rFonts w:ascii="Times New Roman" w:hAnsi="Times New Roman" w:cs="Times New Roman"/>
        </w:rPr>
        <w:t>-</w:t>
      </w:r>
      <w:r w:rsidR="0002530F">
        <w:rPr>
          <w:rFonts w:ascii="Times New Roman" w:hAnsi="Times New Roman" w:cs="Times New Roman"/>
        </w:rPr>
        <w:t xml:space="preserve">fit model describing the change in colony wet weight is a forth degree polynomial (GLM, </w:t>
      </w:r>
      <w:r w:rsidR="00686ACB">
        <w:rPr>
          <w:rFonts w:ascii="Times New Roman" w:hAnsi="Times New Roman" w:cs="Times New Roman"/>
        </w:rPr>
        <w:t>r</w:t>
      </w:r>
      <w:r w:rsidR="00686ACB" w:rsidRPr="00687088">
        <w:rPr>
          <w:rFonts w:ascii="Times New Roman" w:hAnsi="Times New Roman" w:cs="Times New Roman"/>
          <w:vertAlign w:val="superscript"/>
        </w:rPr>
        <w:t>2</w:t>
      </w:r>
      <w:r w:rsidR="00686ACB">
        <w:rPr>
          <w:rFonts w:ascii="Times New Roman" w:hAnsi="Times New Roman" w:cs="Times New Roman"/>
        </w:rPr>
        <w:t xml:space="preserve"> = 0.67</w:t>
      </w:r>
      <w:r w:rsidR="0002530F">
        <w:rPr>
          <w:rFonts w:ascii="Times New Roman" w:hAnsi="Times New Roman" w:cs="Times New Roman"/>
        </w:rPr>
        <w:t>), which</w:t>
      </w:r>
      <w:r w:rsidR="00C9780B">
        <w:rPr>
          <w:rFonts w:ascii="Times New Roman" w:hAnsi="Times New Roman" w:cs="Times New Roman"/>
        </w:rPr>
        <w:t xml:space="preserve"> demonstrates</w:t>
      </w:r>
      <w:r w:rsidR="0002530F">
        <w:rPr>
          <w:rFonts w:ascii="Times New Roman" w:hAnsi="Times New Roman" w:cs="Times New Roman"/>
        </w:rPr>
        <w:t xml:space="preserve"> the peak in growth at an intermediate </w:t>
      </w:r>
      <w:r w:rsidR="00E633DF">
        <w:rPr>
          <w:rFonts w:ascii="Times New Roman" w:hAnsi="Times New Roman" w:cs="Times New Roman"/>
        </w:rPr>
        <w:t xml:space="preserve">initial </w:t>
      </w:r>
      <w:r w:rsidR="0002530F">
        <w:rPr>
          <w:rFonts w:ascii="Times New Roman" w:hAnsi="Times New Roman" w:cs="Times New Roman"/>
        </w:rPr>
        <w:t xml:space="preserve">size, </w:t>
      </w:r>
      <w:r w:rsidR="00DA7400">
        <w:rPr>
          <w:rFonts w:ascii="Times New Roman" w:hAnsi="Times New Roman" w:cs="Times New Roman"/>
        </w:rPr>
        <w:t xml:space="preserve">and precipitous </w:t>
      </w:r>
      <w:r w:rsidR="001A348F">
        <w:rPr>
          <w:rFonts w:ascii="Times New Roman" w:hAnsi="Times New Roman" w:cs="Times New Roman"/>
        </w:rPr>
        <w:t>loss of mass for larger individuals</w:t>
      </w:r>
      <w:r w:rsidR="006311D0">
        <w:rPr>
          <w:rFonts w:ascii="Times New Roman" w:hAnsi="Times New Roman" w:cs="Times New Roman"/>
        </w:rPr>
        <w:t xml:space="preserve"> </w:t>
      </w:r>
      <w:r w:rsidR="00C111AA">
        <w:rPr>
          <w:rFonts w:ascii="Times New Roman" w:hAnsi="Times New Roman" w:cs="Times New Roman"/>
        </w:rPr>
        <w:t>(</w:t>
      </w:r>
      <w:r w:rsidR="006311D0">
        <w:rPr>
          <w:rFonts w:ascii="Times New Roman" w:hAnsi="Times New Roman" w:cs="Times New Roman"/>
        </w:rPr>
        <w:t xml:space="preserve">Model details are provided in supplement 2, however, the influence of temperature and oxygen is best </w:t>
      </w:r>
      <w:r w:rsidR="00EA3724">
        <w:rPr>
          <w:rFonts w:ascii="Times New Roman" w:hAnsi="Times New Roman" w:cs="Times New Roman"/>
        </w:rPr>
        <w:t>understood from</w:t>
      </w:r>
      <w:r w:rsidR="006311D0">
        <w:rPr>
          <w:rFonts w:ascii="Times New Roman" w:hAnsi="Times New Roman" w:cs="Times New Roman"/>
        </w:rPr>
        <w:t xml:space="preserve"> the patterns of mass-specific growth </w:t>
      </w:r>
      <w:r w:rsidR="009967D5">
        <w:rPr>
          <w:rFonts w:ascii="Times New Roman" w:hAnsi="Times New Roman" w:cs="Times New Roman"/>
        </w:rPr>
        <w:t xml:space="preserve">described </w:t>
      </w:r>
      <w:r w:rsidR="006311D0">
        <w:rPr>
          <w:rFonts w:ascii="Times New Roman" w:hAnsi="Times New Roman" w:cs="Times New Roman"/>
        </w:rPr>
        <w:t>above</w:t>
      </w:r>
      <w:r w:rsidR="00C111AA">
        <w:rPr>
          <w:rFonts w:ascii="Times New Roman" w:hAnsi="Times New Roman" w:cs="Times New Roman"/>
        </w:rPr>
        <w:t>)</w:t>
      </w:r>
      <w:r w:rsidR="006311D0">
        <w:rPr>
          <w:rFonts w:ascii="Times New Roman" w:hAnsi="Times New Roman" w:cs="Times New Roman"/>
        </w:rPr>
        <w:t>.</w:t>
      </w:r>
      <w:r w:rsidR="009C42D8" w:rsidRPr="000F399E">
        <w:rPr>
          <w:rFonts w:ascii="Times New Roman" w:hAnsi="Times New Roman" w:cs="Times New Roman"/>
        </w:rPr>
        <w:tab/>
      </w:r>
      <w:r w:rsidR="00806F6A" w:rsidRPr="000F399E">
        <w:rPr>
          <w:rFonts w:ascii="Times New Roman" w:hAnsi="Times New Roman" w:cs="Times New Roman"/>
        </w:rPr>
        <w:t xml:space="preserve"> </w:t>
      </w:r>
    </w:p>
    <w:p w14:paraId="54AF21FA" w14:textId="6CA4AFF9" w:rsidR="002236C9" w:rsidRPr="000F399E" w:rsidRDefault="00DE3725" w:rsidP="001F08FC">
      <w:pPr>
        <w:spacing w:line="480" w:lineRule="auto"/>
        <w:ind w:firstLine="720"/>
        <w:rPr>
          <w:rFonts w:ascii="Times New Roman" w:hAnsi="Times New Roman" w:cs="Times New Roman"/>
        </w:rPr>
      </w:pPr>
      <w:r w:rsidRPr="000F399E">
        <w:rPr>
          <w:rFonts w:ascii="Times New Roman" w:hAnsi="Times New Roman" w:cs="Times New Roman"/>
        </w:rPr>
        <w:t xml:space="preserve"> </w:t>
      </w:r>
      <w:r w:rsidR="00C512DA" w:rsidRPr="000F399E">
        <w:rPr>
          <w:rFonts w:ascii="Times New Roman" w:hAnsi="Times New Roman" w:cs="Times New Roman"/>
        </w:rPr>
        <w:t xml:space="preserve">The </w:t>
      </w:r>
      <w:r w:rsidRPr="000F399E">
        <w:rPr>
          <w:rFonts w:ascii="Times New Roman" w:hAnsi="Times New Roman" w:cs="Times New Roman"/>
        </w:rPr>
        <w:t>final</w:t>
      </w:r>
      <w:r w:rsidR="00C512DA" w:rsidRPr="000F399E">
        <w:rPr>
          <w:rFonts w:ascii="Times New Roman" w:hAnsi="Times New Roman" w:cs="Times New Roman"/>
        </w:rPr>
        <w:t xml:space="preserve"> </w:t>
      </w:r>
      <w:r w:rsidRPr="000F399E">
        <w:rPr>
          <w:rFonts w:ascii="Times New Roman" w:hAnsi="Times New Roman" w:cs="Times New Roman"/>
        </w:rPr>
        <w:t>individual wet weight</w:t>
      </w:r>
      <w:r w:rsidR="00520E9B">
        <w:rPr>
          <w:rFonts w:ascii="Times New Roman" w:hAnsi="Times New Roman" w:cs="Times New Roman"/>
        </w:rPr>
        <w:t xml:space="preserve"> (ramet size)</w:t>
      </w:r>
      <w:r w:rsidRPr="000F399E">
        <w:rPr>
          <w:rFonts w:ascii="Times New Roman" w:hAnsi="Times New Roman" w:cs="Times New Roman"/>
        </w:rPr>
        <w:t xml:space="preserve"> was</w:t>
      </w:r>
      <w:r w:rsidR="00C512DA" w:rsidRPr="000F399E">
        <w:rPr>
          <w:rFonts w:ascii="Times New Roman" w:hAnsi="Times New Roman" w:cs="Times New Roman"/>
        </w:rPr>
        <w:t xml:space="preserve"> influenced by </w:t>
      </w:r>
      <w:r w:rsidR="005E5D39" w:rsidRPr="000F399E">
        <w:rPr>
          <w:rFonts w:ascii="Times New Roman" w:hAnsi="Times New Roman" w:cs="Times New Roman"/>
        </w:rPr>
        <w:t>initial size</w:t>
      </w:r>
      <w:r w:rsidR="001729EE">
        <w:rPr>
          <w:rFonts w:ascii="Times New Roman" w:hAnsi="Times New Roman" w:cs="Times New Roman"/>
        </w:rPr>
        <w:t xml:space="preserve"> and temperature</w:t>
      </w:r>
      <w:r w:rsidR="005E5D39" w:rsidRPr="000F399E">
        <w:rPr>
          <w:rFonts w:ascii="Times New Roman" w:hAnsi="Times New Roman" w:cs="Times New Roman"/>
        </w:rPr>
        <w:t xml:space="preserve"> (</w:t>
      </w:r>
      <w:r w:rsidR="000B661E">
        <w:rPr>
          <w:rFonts w:ascii="Times New Roman" w:hAnsi="Times New Roman" w:cs="Times New Roman"/>
        </w:rPr>
        <w:t xml:space="preserve">GLM, </w:t>
      </w:r>
      <w:r w:rsidR="005E5D39" w:rsidRPr="000F399E">
        <w:rPr>
          <w:rFonts w:ascii="Times New Roman" w:hAnsi="Times New Roman" w:cs="Times New Roman"/>
        </w:rPr>
        <w:t>r</w:t>
      </w:r>
      <w:r w:rsidR="005E5D39" w:rsidRPr="000F399E">
        <w:rPr>
          <w:rFonts w:ascii="Times New Roman" w:hAnsi="Times New Roman" w:cs="Times New Roman"/>
          <w:vertAlign w:val="superscript"/>
        </w:rPr>
        <w:t>2</w:t>
      </w:r>
      <w:r w:rsidR="005E5D39" w:rsidRPr="000F399E">
        <w:rPr>
          <w:rFonts w:ascii="Times New Roman" w:hAnsi="Times New Roman" w:cs="Times New Roman"/>
        </w:rPr>
        <w:t xml:space="preserve"> = 0.</w:t>
      </w:r>
      <w:r w:rsidR="00A0630B">
        <w:rPr>
          <w:rFonts w:ascii="Times New Roman" w:hAnsi="Times New Roman" w:cs="Times New Roman"/>
        </w:rPr>
        <w:t>5</w:t>
      </w:r>
      <w:r w:rsidR="001729EE">
        <w:rPr>
          <w:rFonts w:ascii="Times New Roman" w:hAnsi="Times New Roman" w:cs="Times New Roman"/>
        </w:rPr>
        <w:t>6</w:t>
      </w:r>
      <w:r w:rsidR="000E4AF5" w:rsidRPr="000F399E">
        <w:rPr>
          <w:rFonts w:ascii="Times New Roman" w:hAnsi="Times New Roman" w:cs="Times New Roman"/>
        </w:rPr>
        <w:t xml:space="preserve">, </w:t>
      </w:r>
      <w:r w:rsidR="005E5D39" w:rsidRPr="000F399E">
        <w:rPr>
          <w:rFonts w:ascii="Times New Roman" w:hAnsi="Times New Roman" w:cs="Times New Roman"/>
        </w:rPr>
        <w:t>Figure 3C)</w:t>
      </w:r>
      <w:r w:rsidR="00291F41">
        <w:rPr>
          <w:rFonts w:ascii="Times New Roman" w:hAnsi="Times New Roman" w:cs="Times New Roman"/>
        </w:rPr>
        <w:t xml:space="preserve">, </w:t>
      </w:r>
      <w:r w:rsidR="00604C0D">
        <w:rPr>
          <w:rFonts w:ascii="Times New Roman" w:hAnsi="Times New Roman" w:cs="Times New Roman"/>
        </w:rPr>
        <w:t>and varied</w:t>
      </w:r>
      <w:r w:rsidR="00291F41">
        <w:rPr>
          <w:rFonts w:ascii="Times New Roman" w:hAnsi="Times New Roman" w:cs="Times New Roman"/>
        </w:rPr>
        <w:t xml:space="preserve"> among genets within coastline (variance = 0.18, </w:t>
      </w:r>
      <w:r w:rsidR="00011AC6">
        <w:rPr>
          <w:rFonts w:ascii="Times New Roman" w:hAnsi="Times New Roman" w:cs="Times New Roman"/>
        </w:rPr>
        <w:t>sd</w:t>
      </w:r>
      <w:r w:rsidR="00291F41">
        <w:rPr>
          <w:rFonts w:ascii="Times New Roman" w:hAnsi="Times New Roman" w:cs="Times New Roman"/>
        </w:rPr>
        <w:t xml:space="preserve"> = 0.43)</w:t>
      </w:r>
      <w:r w:rsidR="005E5D39" w:rsidRPr="000F399E">
        <w:rPr>
          <w:rFonts w:ascii="Times New Roman" w:hAnsi="Times New Roman" w:cs="Times New Roman"/>
        </w:rPr>
        <w:t>.</w:t>
      </w:r>
      <w:r w:rsidRPr="000F399E">
        <w:rPr>
          <w:rFonts w:ascii="Times New Roman" w:hAnsi="Times New Roman" w:cs="Times New Roman"/>
        </w:rPr>
        <w:t xml:space="preserve"> </w:t>
      </w:r>
      <w:r w:rsidR="00FC2C2F" w:rsidRPr="000F399E">
        <w:rPr>
          <w:rFonts w:ascii="Times New Roman" w:hAnsi="Times New Roman" w:cs="Times New Roman"/>
        </w:rPr>
        <w:t xml:space="preserve">Final size was </w:t>
      </w:r>
      <w:r w:rsidRPr="000F399E">
        <w:rPr>
          <w:rFonts w:ascii="Times New Roman" w:hAnsi="Times New Roman" w:cs="Times New Roman"/>
        </w:rPr>
        <w:t>significantly</w:t>
      </w:r>
      <w:r w:rsidR="001729EE">
        <w:rPr>
          <w:rFonts w:ascii="Times New Roman" w:hAnsi="Times New Roman" w:cs="Times New Roman"/>
        </w:rPr>
        <w:t>, positively</w:t>
      </w:r>
      <w:r w:rsidRPr="000F399E">
        <w:rPr>
          <w:rFonts w:ascii="Times New Roman" w:hAnsi="Times New Roman" w:cs="Times New Roman"/>
        </w:rPr>
        <w:t xml:space="preserve"> correlated with initial wet weight</w:t>
      </w:r>
      <w:r w:rsidR="00E37F0B" w:rsidRPr="000F399E">
        <w:rPr>
          <w:rFonts w:ascii="Times New Roman" w:hAnsi="Times New Roman" w:cs="Times New Roman"/>
        </w:rPr>
        <w:t xml:space="preserve"> (</w:t>
      </w:r>
      <w:r w:rsidR="00BF307A">
        <w:rPr>
          <w:rFonts w:ascii="Times New Roman" w:hAnsi="Times New Roman" w:cs="Times New Roman"/>
        </w:rPr>
        <w:t xml:space="preserve">GLM, </w:t>
      </w:r>
      <w:r w:rsidR="001729EE" w:rsidRPr="00EF09BA">
        <w:rPr>
          <w:rFonts w:ascii="Times New Roman" w:hAnsi="Times New Roman" w:cs="Times New Roman"/>
          <w:i/>
          <w:iCs/>
        </w:rPr>
        <w:t>χ</w:t>
      </w:r>
      <w:r w:rsidR="001729EE" w:rsidRPr="00EF09BA">
        <w:rPr>
          <w:rFonts w:ascii="Times New Roman" w:hAnsi="Times New Roman" w:cs="Times New Roman"/>
          <w:vertAlign w:val="superscript"/>
        </w:rPr>
        <w:t>2</w:t>
      </w:r>
      <w:r w:rsidR="001729EE" w:rsidRPr="00EF09BA">
        <w:rPr>
          <w:rFonts w:ascii="Times New Roman" w:hAnsi="Times New Roman" w:cs="Times New Roman"/>
        </w:rPr>
        <w:t xml:space="preserve"> (1,</w:t>
      </w:r>
      <w:r w:rsidR="001729EE">
        <w:rPr>
          <w:rFonts w:ascii="Times New Roman" w:hAnsi="Times New Roman" w:cs="Times New Roman"/>
        </w:rPr>
        <w:t xml:space="preserve"> 223</w:t>
      </w:r>
      <w:r w:rsidR="001729EE" w:rsidRPr="00EF09BA">
        <w:rPr>
          <w:rFonts w:ascii="Times New Roman" w:hAnsi="Times New Roman" w:cs="Times New Roman"/>
        </w:rPr>
        <w:t xml:space="preserve">) </w:t>
      </w:r>
      <w:r w:rsidR="00BF307A">
        <w:rPr>
          <w:rFonts w:ascii="Times New Roman" w:hAnsi="Times New Roman" w:cs="Times New Roman"/>
        </w:rPr>
        <w:t xml:space="preserve">= </w:t>
      </w:r>
      <w:r w:rsidR="001729EE">
        <w:rPr>
          <w:rFonts w:ascii="Times New Roman" w:hAnsi="Times New Roman" w:cs="Times New Roman"/>
        </w:rPr>
        <w:t>59.49</w:t>
      </w:r>
      <w:r w:rsidR="00A0630B">
        <w:rPr>
          <w:rFonts w:ascii="Times New Roman" w:hAnsi="Times New Roman" w:cs="Times New Roman"/>
        </w:rPr>
        <w:t xml:space="preserve">, </w:t>
      </w:r>
      <w:r w:rsidR="00BF307A" w:rsidRPr="000F399E">
        <w:rPr>
          <w:rFonts w:ascii="Times New Roman" w:hAnsi="Times New Roman" w:cs="Times New Roman"/>
        </w:rPr>
        <w:t xml:space="preserve">p </w:t>
      </w:r>
      <w:r w:rsidR="00BF307A">
        <w:rPr>
          <w:rFonts w:ascii="Times New Roman" w:hAnsi="Times New Roman" w:cs="Times New Roman"/>
        </w:rPr>
        <w:t>&lt; 0.001</w:t>
      </w:r>
      <w:r w:rsidR="00E37F0B" w:rsidRPr="000F399E">
        <w:rPr>
          <w:rFonts w:ascii="Times New Roman" w:hAnsi="Times New Roman" w:cs="Times New Roman"/>
        </w:rPr>
        <w:t>)</w:t>
      </w:r>
      <w:r w:rsidR="002D3BF5">
        <w:rPr>
          <w:rFonts w:ascii="Times New Roman" w:hAnsi="Times New Roman" w:cs="Times New Roman"/>
        </w:rPr>
        <w:t>;</w:t>
      </w:r>
      <w:r w:rsidR="007F158C" w:rsidRPr="000F399E">
        <w:rPr>
          <w:rFonts w:ascii="Times New Roman" w:hAnsi="Times New Roman" w:cs="Times New Roman"/>
        </w:rPr>
        <w:t xml:space="preserve"> </w:t>
      </w:r>
      <w:r w:rsidR="002D3BF5">
        <w:rPr>
          <w:rFonts w:ascii="Times New Roman" w:hAnsi="Times New Roman" w:cs="Times New Roman"/>
        </w:rPr>
        <w:t>t</w:t>
      </w:r>
      <w:r w:rsidR="007F158C" w:rsidRPr="000F399E">
        <w:rPr>
          <w:rFonts w:ascii="Times New Roman" w:hAnsi="Times New Roman" w:cs="Times New Roman"/>
        </w:rPr>
        <w:t>hough</w:t>
      </w:r>
      <w:r w:rsidR="00A0630B">
        <w:rPr>
          <w:rFonts w:ascii="Times New Roman" w:hAnsi="Times New Roman" w:cs="Times New Roman"/>
        </w:rPr>
        <w:t>,</w:t>
      </w:r>
      <w:r w:rsidR="00912818" w:rsidRPr="000F399E">
        <w:rPr>
          <w:rFonts w:ascii="Times New Roman" w:hAnsi="Times New Roman" w:cs="Times New Roman"/>
        </w:rPr>
        <w:t xml:space="preserve"> </w:t>
      </w:r>
      <w:r w:rsidR="007F158C" w:rsidRPr="000F399E">
        <w:rPr>
          <w:rFonts w:ascii="Times New Roman" w:hAnsi="Times New Roman" w:cs="Times New Roman"/>
        </w:rPr>
        <w:t>t</w:t>
      </w:r>
      <w:r w:rsidR="005E00AF" w:rsidRPr="000F399E">
        <w:rPr>
          <w:rFonts w:ascii="Times New Roman" w:hAnsi="Times New Roman" w:cs="Times New Roman"/>
        </w:rPr>
        <w:t xml:space="preserve">he slope of the relationship was consistently less than one suggesting a tendency for body size to converge </w:t>
      </w:r>
      <w:r w:rsidR="002D3BF5">
        <w:rPr>
          <w:rFonts w:ascii="Times New Roman" w:hAnsi="Times New Roman" w:cs="Times New Roman"/>
        </w:rPr>
        <w:t xml:space="preserve">on a similar size within treatment </w:t>
      </w:r>
      <w:r w:rsidR="00FC2C2F" w:rsidRPr="000F399E">
        <w:rPr>
          <w:rFonts w:ascii="Times New Roman" w:hAnsi="Times New Roman" w:cs="Times New Roman"/>
        </w:rPr>
        <w:t>over time</w:t>
      </w:r>
      <w:r w:rsidR="002F6235" w:rsidRPr="000F399E">
        <w:rPr>
          <w:rFonts w:ascii="Times New Roman" w:hAnsi="Times New Roman" w:cs="Times New Roman"/>
        </w:rPr>
        <w:t xml:space="preserve"> </w:t>
      </w:r>
      <w:r w:rsidR="0070716A" w:rsidRPr="000F399E">
        <w:rPr>
          <w:rFonts w:ascii="Times New Roman" w:hAnsi="Times New Roman" w:cs="Times New Roman"/>
        </w:rPr>
        <w:t>regardless of initial size</w:t>
      </w:r>
      <w:r w:rsidR="00FC2C2F" w:rsidRPr="000F399E">
        <w:rPr>
          <w:rFonts w:ascii="Times New Roman" w:hAnsi="Times New Roman" w:cs="Times New Roman"/>
        </w:rPr>
        <w:t>.</w:t>
      </w:r>
      <w:r w:rsidR="005A74EC">
        <w:rPr>
          <w:rFonts w:ascii="Times New Roman" w:hAnsi="Times New Roman" w:cs="Times New Roman"/>
        </w:rPr>
        <w:t xml:space="preserve"> </w:t>
      </w:r>
      <w:r w:rsidR="00CD31B4" w:rsidRPr="000F399E">
        <w:rPr>
          <w:rFonts w:ascii="Times New Roman" w:hAnsi="Times New Roman" w:cs="Times New Roman"/>
        </w:rPr>
        <w:t>High temperature</w:t>
      </w:r>
      <w:r w:rsidR="00C704F5" w:rsidRPr="000F399E">
        <w:rPr>
          <w:rFonts w:ascii="Times New Roman" w:hAnsi="Times New Roman" w:cs="Times New Roman"/>
        </w:rPr>
        <w:t xml:space="preserve"> </w:t>
      </w:r>
      <w:r w:rsidR="00BF307A">
        <w:rPr>
          <w:rFonts w:ascii="Times New Roman" w:hAnsi="Times New Roman" w:cs="Times New Roman"/>
        </w:rPr>
        <w:t xml:space="preserve">led to </w:t>
      </w:r>
      <w:r w:rsidR="00AA23B2" w:rsidRPr="000F399E">
        <w:rPr>
          <w:rFonts w:ascii="Times New Roman" w:hAnsi="Times New Roman" w:cs="Times New Roman"/>
        </w:rPr>
        <w:t xml:space="preserve">significantly </w:t>
      </w:r>
      <w:r w:rsidR="00BF307A">
        <w:rPr>
          <w:rFonts w:ascii="Times New Roman" w:hAnsi="Times New Roman" w:cs="Times New Roman"/>
        </w:rPr>
        <w:t>smaller</w:t>
      </w:r>
      <w:r w:rsidR="00CD31B4" w:rsidRPr="000F399E">
        <w:rPr>
          <w:rFonts w:ascii="Times New Roman" w:hAnsi="Times New Roman" w:cs="Times New Roman"/>
        </w:rPr>
        <w:t xml:space="preserve"> body size</w:t>
      </w:r>
      <w:r w:rsidR="0085340E">
        <w:rPr>
          <w:rFonts w:ascii="Times New Roman" w:hAnsi="Times New Roman" w:cs="Times New Roman"/>
        </w:rPr>
        <w:t>s</w:t>
      </w:r>
      <w:r w:rsidR="00AA23B2" w:rsidRPr="000F399E">
        <w:rPr>
          <w:rFonts w:ascii="Times New Roman" w:hAnsi="Times New Roman" w:cs="Times New Roman"/>
        </w:rPr>
        <w:t xml:space="preserve"> </w:t>
      </w:r>
      <w:r w:rsidR="00BF307A">
        <w:rPr>
          <w:rFonts w:ascii="Times New Roman" w:hAnsi="Times New Roman" w:cs="Times New Roman"/>
        </w:rPr>
        <w:t xml:space="preserve">on average </w:t>
      </w:r>
      <w:r w:rsidR="00AA23B2" w:rsidRPr="000F399E">
        <w:rPr>
          <w:rFonts w:ascii="Times New Roman" w:hAnsi="Times New Roman" w:cs="Times New Roman"/>
        </w:rPr>
        <w:t>(</w:t>
      </w:r>
      <w:r w:rsidR="001371EF">
        <w:rPr>
          <w:rFonts w:ascii="Times New Roman" w:hAnsi="Times New Roman" w:cs="Times New Roman"/>
        </w:rPr>
        <w:t xml:space="preserve">GLM, </w:t>
      </w:r>
      <w:r w:rsidR="001729EE" w:rsidRPr="00EF09BA">
        <w:rPr>
          <w:rFonts w:ascii="Times New Roman" w:hAnsi="Times New Roman" w:cs="Times New Roman"/>
          <w:i/>
          <w:iCs/>
        </w:rPr>
        <w:t>χ</w:t>
      </w:r>
      <w:r w:rsidR="001729EE" w:rsidRPr="00EF09BA">
        <w:rPr>
          <w:rFonts w:ascii="Times New Roman" w:hAnsi="Times New Roman" w:cs="Times New Roman"/>
          <w:vertAlign w:val="superscript"/>
        </w:rPr>
        <w:t>2</w:t>
      </w:r>
      <w:r w:rsidR="001729EE" w:rsidRPr="00EF09BA">
        <w:rPr>
          <w:rFonts w:ascii="Times New Roman" w:hAnsi="Times New Roman" w:cs="Times New Roman"/>
        </w:rPr>
        <w:t xml:space="preserve"> (1,</w:t>
      </w:r>
      <w:r w:rsidR="001729EE">
        <w:rPr>
          <w:rFonts w:ascii="Times New Roman" w:hAnsi="Times New Roman" w:cs="Times New Roman"/>
        </w:rPr>
        <w:t xml:space="preserve"> 223</w:t>
      </w:r>
      <w:r w:rsidR="001729EE" w:rsidRPr="00EF09BA">
        <w:rPr>
          <w:rFonts w:ascii="Times New Roman" w:hAnsi="Times New Roman" w:cs="Times New Roman"/>
        </w:rPr>
        <w:t xml:space="preserve">) </w:t>
      </w:r>
      <w:r w:rsidR="001371EF">
        <w:rPr>
          <w:rFonts w:ascii="Times New Roman" w:hAnsi="Times New Roman" w:cs="Times New Roman"/>
        </w:rPr>
        <w:t>=</w:t>
      </w:r>
      <w:r w:rsidR="00BF307A">
        <w:rPr>
          <w:rFonts w:ascii="Times New Roman" w:hAnsi="Times New Roman" w:cs="Times New Roman"/>
        </w:rPr>
        <w:t xml:space="preserve"> </w:t>
      </w:r>
      <w:r w:rsidR="001729EE">
        <w:rPr>
          <w:rFonts w:ascii="Times New Roman" w:hAnsi="Times New Roman" w:cs="Times New Roman"/>
        </w:rPr>
        <w:t>14.49</w:t>
      </w:r>
      <w:r w:rsidR="001371EF">
        <w:rPr>
          <w:rFonts w:ascii="Times New Roman" w:hAnsi="Times New Roman" w:cs="Times New Roman"/>
        </w:rPr>
        <w:t xml:space="preserve">, </w:t>
      </w:r>
      <w:r w:rsidR="00AA23B2" w:rsidRPr="000F399E">
        <w:rPr>
          <w:rFonts w:ascii="Times New Roman" w:hAnsi="Times New Roman" w:cs="Times New Roman"/>
        </w:rPr>
        <w:t>p &lt; 0.001</w:t>
      </w:r>
      <w:r w:rsidR="001729EE">
        <w:rPr>
          <w:rFonts w:ascii="Times New Roman" w:hAnsi="Times New Roman" w:cs="Times New Roman"/>
        </w:rPr>
        <w:t>)</w:t>
      </w:r>
      <w:r w:rsidR="009D22FE">
        <w:rPr>
          <w:rFonts w:ascii="Times New Roman" w:hAnsi="Times New Roman" w:cs="Times New Roman"/>
        </w:rPr>
        <w:t xml:space="preserve"> (median wet weight: 0.010 vs. 0.022 grams</w:t>
      </w:r>
      <w:r w:rsidR="00E57EAD">
        <w:rPr>
          <w:rFonts w:ascii="Times New Roman" w:hAnsi="Times New Roman" w:cs="Times New Roman"/>
        </w:rPr>
        <w:t xml:space="preserve"> in low temperature treatment</w:t>
      </w:r>
      <w:r w:rsidR="009D22FE">
        <w:rPr>
          <w:rFonts w:ascii="Times New Roman" w:hAnsi="Times New Roman" w:cs="Times New Roman"/>
        </w:rPr>
        <w:t>)</w:t>
      </w:r>
      <w:r w:rsidR="00BF307A">
        <w:rPr>
          <w:rFonts w:ascii="Times New Roman" w:hAnsi="Times New Roman" w:cs="Times New Roman"/>
        </w:rPr>
        <w:t xml:space="preserve">. </w:t>
      </w:r>
      <w:r w:rsidR="001729EE">
        <w:rPr>
          <w:rFonts w:ascii="Times New Roman" w:hAnsi="Times New Roman" w:cs="Times New Roman"/>
        </w:rPr>
        <w:t xml:space="preserve">The rank order in body size among coastlines persisted (median wet weight: 0.021, 0.015, 0.009 grams for Pacific, Atlantic, Gulf individuals, respectively), but coastline of origin was not retained as an explanatory variable </w:t>
      </w:r>
      <w:r w:rsidR="00CD11CA">
        <w:rPr>
          <w:rFonts w:ascii="Times New Roman" w:hAnsi="Times New Roman" w:cs="Times New Roman"/>
        </w:rPr>
        <w:t xml:space="preserve">in </w:t>
      </w:r>
      <w:r w:rsidR="001729EE">
        <w:rPr>
          <w:rFonts w:ascii="Times New Roman" w:hAnsi="Times New Roman" w:cs="Times New Roman"/>
        </w:rPr>
        <w:t>the best-fit model</w:t>
      </w:r>
      <w:r w:rsidR="000E2684">
        <w:rPr>
          <w:rFonts w:ascii="Times New Roman" w:hAnsi="Times New Roman" w:cs="Times New Roman"/>
        </w:rPr>
        <w:t xml:space="preserve"> (see supplement 2)</w:t>
      </w:r>
      <w:r w:rsidR="001729EE">
        <w:rPr>
          <w:rFonts w:ascii="Times New Roman" w:hAnsi="Times New Roman" w:cs="Times New Roman"/>
        </w:rPr>
        <w:t>.</w:t>
      </w:r>
      <w:r w:rsidR="004D5366">
        <w:rPr>
          <w:rFonts w:ascii="Times New Roman" w:hAnsi="Times New Roman" w:cs="Times New Roman"/>
        </w:rPr>
        <w:t xml:space="preserve"> </w:t>
      </w:r>
      <w:r w:rsidR="004D5366" w:rsidRPr="0068464D">
        <w:rPr>
          <w:rFonts w:ascii="Times New Roman" w:hAnsi="Times New Roman" w:cs="Times New Roman"/>
        </w:rPr>
        <w:t xml:space="preserve">Likewise, </w:t>
      </w:r>
      <w:r w:rsidR="00CD11CA">
        <w:rPr>
          <w:rFonts w:ascii="Times New Roman" w:hAnsi="Times New Roman" w:cs="Times New Roman"/>
        </w:rPr>
        <w:t xml:space="preserve">there was little effect of </w:t>
      </w:r>
      <w:r w:rsidR="004D5366" w:rsidRPr="0068464D">
        <w:rPr>
          <w:rFonts w:ascii="Times New Roman" w:hAnsi="Times New Roman" w:cs="Times New Roman"/>
        </w:rPr>
        <w:t xml:space="preserve">oxygen treatment </w:t>
      </w:r>
      <w:r w:rsidR="00CD11CA">
        <w:rPr>
          <w:rFonts w:ascii="Times New Roman" w:hAnsi="Times New Roman" w:cs="Times New Roman"/>
        </w:rPr>
        <w:t xml:space="preserve">and this factor </w:t>
      </w:r>
      <w:r w:rsidR="004D5366" w:rsidRPr="0068464D">
        <w:rPr>
          <w:rFonts w:ascii="Times New Roman" w:hAnsi="Times New Roman" w:cs="Times New Roman"/>
        </w:rPr>
        <w:t>was not retained in the final model</w:t>
      </w:r>
      <w:r w:rsidR="00644021" w:rsidRPr="00A63927">
        <w:rPr>
          <w:rFonts w:ascii="Times New Roman" w:hAnsi="Times New Roman" w:cs="Times New Roman"/>
        </w:rPr>
        <w:t>.</w:t>
      </w:r>
      <w:r w:rsidR="00644021">
        <w:rPr>
          <w:rFonts w:ascii="Times New Roman" w:hAnsi="Times New Roman" w:cs="Times New Roman"/>
        </w:rPr>
        <w:t xml:space="preserve"> </w:t>
      </w:r>
      <w:r w:rsidR="009B0EC0" w:rsidRPr="000F399E">
        <w:rPr>
          <w:rFonts w:ascii="Times New Roman" w:hAnsi="Times New Roman" w:cs="Times New Roman"/>
        </w:rPr>
        <w:t>I</w:t>
      </w:r>
      <w:r w:rsidR="0005259E">
        <w:rPr>
          <w:rFonts w:ascii="Times New Roman" w:hAnsi="Times New Roman" w:cs="Times New Roman"/>
        </w:rPr>
        <w:t>nterestingly, ramets from Gulf C</w:t>
      </w:r>
      <w:r w:rsidR="009B0EC0" w:rsidRPr="000F399E">
        <w:rPr>
          <w:rFonts w:ascii="Times New Roman" w:hAnsi="Times New Roman" w:cs="Times New Roman"/>
        </w:rPr>
        <w:t>oast genets tended to become smaller through fission, whereas Pacific</w:t>
      </w:r>
      <w:r w:rsidR="0005259E">
        <w:rPr>
          <w:rFonts w:ascii="Times New Roman" w:hAnsi="Times New Roman" w:cs="Times New Roman"/>
        </w:rPr>
        <w:t xml:space="preserve"> Coast</w:t>
      </w:r>
      <w:r w:rsidR="009B0EC0" w:rsidRPr="000F399E">
        <w:rPr>
          <w:rFonts w:ascii="Times New Roman" w:hAnsi="Times New Roman" w:cs="Times New Roman"/>
        </w:rPr>
        <w:t xml:space="preserve"> ramets tended to shrink</w:t>
      </w:r>
      <w:r w:rsidR="00BD5DDA" w:rsidRPr="000F399E">
        <w:rPr>
          <w:rFonts w:ascii="Times New Roman" w:hAnsi="Times New Roman" w:cs="Times New Roman"/>
        </w:rPr>
        <w:t xml:space="preserve"> through catabolism</w:t>
      </w:r>
      <w:r w:rsidR="009B0EC0" w:rsidRPr="000F399E">
        <w:rPr>
          <w:rFonts w:ascii="Times New Roman" w:hAnsi="Times New Roman" w:cs="Times New Roman"/>
        </w:rPr>
        <w:t xml:space="preserve"> without undergoing fission (Figure </w:t>
      </w:r>
      <w:r w:rsidR="00FC2C2F" w:rsidRPr="000F399E">
        <w:rPr>
          <w:rFonts w:ascii="Times New Roman" w:hAnsi="Times New Roman" w:cs="Times New Roman"/>
        </w:rPr>
        <w:t>4</w:t>
      </w:r>
      <w:r w:rsidR="009B0EC0" w:rsidRPr="000F399E">
        <w:rPr>
          <w:rFonts w:ascii="Times New Roman" w:hAnsi="Times New Roman" w:cs="Times New Roman"/>
        </w:rPr>
        <w:t xml:space="preserve">). </w:t>
      </w:r>
      <w:r w:rsidR="0005259E">
        <w:rPr>
          <w:rFonts w:ascii="Times New Roman" w:hAnsi="Times New Roman" w:cs="Times New Roman"/>
        </w:rPr>
        <w:t>Atlantic C</w:t>
      </w:r>
      <w:r w:rsidR="00FC2C2F" w:rsidRPr="000F399E">
        <w:rPr>
          <w:rFonts w:ascii="Times New Roman" w:hAnsi="Times New Roman" w:cs="Times New Roman"/>
        </w:rPr>
        <w:t xml:space="preserve">oast genets showed a mix of individual shrinkage and fission to reduce body size. </w:t>
      </w:r>
      <w:r w:rsidR="006313A8">
        <w:rPr>
          <w:rFonts w:ascii="Times New Roman" w:hAnsi="Times New Roman" w:cs="Times New Roman"/>
        </w:rPr>
        <w:t xml:space="preserve">In most cases, fission produced two similarly sized daughter clones (i.e., binary fission), though pronounced asymmetry in final ramet size was observed particularly among Gulf individuals with large initial sizes (Figure 4). In one case, a Pacific </w:t>
      </w:r>
      <w:r w:rsidR="00527851">
        <w:rPr>
          <w:rFonts w:ascii="Times New Roman" w:hAnsi="Times New Roman" w:cs="Times New Roman"/>
        </w:rPr>
        <w:t>C</w:t>
      </w:r>
      <w:r w:rsidR="006313A8">
        <w:rPr>
          <w:rFonts w:ascii="Times New Roman" w:hAnsi="Times New Roman" w:cs="Times New Roman"/>
        </w:rPr>
        <w:t>oast individual produced a pedal lacerate.</w:t>
      </w:r>
    </w:p>
    <w:p w14:paraId="1DF615E0" w14:textId="77777777" w:rsidR="00834F3D" w:rsidRPr="000F399E" w:rsidRDefault="00834F3D" w:rsidP="001F08FC">
      <w:pPr>
        <w:spacing w:line="480" w:lineRule="auto"/>
        <w:ind w:firstLine="720"/>
        <w:rPr>
          <w:rFonts w:ascii="Times New Roman" w:hAnsi="Times New Roman" w:cs="Times New Roman"/>
        </w:rPr>
      </w:pPr>
    </w:p>
    <w:p w14:paraId="6B4ABF3F" w14:textId="5134D9EA" w:rsidR="002236C9" w:rsidRPr="000F399E" w:rsidRDefault="002236C9" w:rsidP="001F08FC">
      <w:pPr>
        <w:spacing w:line="480" w:lineRule="auto"/>
        <w:rPr>
          <w:rFonts w:ascii="Times New Roman" w:hAnsi="Times New Roman" w:cs="Times New Roman"/>
          <w:i/>
        </w:rPr>
      </w:pPr>
      <w:r w:rsidRPr="000F399E">
        <w:rPr>
          <w:rFonts w:ascii="Times New Roman" w:hAnsi="Times New Roman" w:cs="Times New Roman"/>
          <w:i/>
          <w:u w:val="single"/>
        </w:rPr>
        <w:t xml:space="preserve">Experiment </w:t>
      </w:r>
      <w:r w:rsidR="003F118C">
        <w:rPr>
          <w:rFonts w:ascii="Times New Roman" w:hAnsi="Times New Roman" w:cs="Times New Roman"/>
          <w:i/>
          <w:u w:val="single"/>
        </w:rPr>
        <w:t>2B</w:t>
      </w:r>
      <w:r w:rsidRPr="000F399E">
        <w:rPr>
          <w:rFonts w:ascii="Times New Roman" w:hAnsi="Times New Roman" w:cs="Times New Roman"/>
          <w:i/>
        </w:rPr>
        <w:t xml:space="preserve">: Estimating relative differences </w:t>
      </w:r>
      <w:r w:rsidR="00EE6E88" w:rsidRPr="000F399E">
        <w:rPr>
          <w:rFonts w:ascii="Times New Roman" w:hAnsi="Times New Roman" w:cs="Times New Roman"/>
          <w:i/>
        </w:rPr>
        <w:t xml:space="preserve">in basal metabolic rate </w:t>
      </w:r>
      <w:r w:rsidR="00CC1132" w:rsidRPr="000F399E">
        <w:rPr>
          <w:rFonts w:ascii="Times New Roman" w:hAnsi="Times New Roman" w:cs="Times New Roman"/>
          <w:i/>
        </w:rPr>
        <w:t xml:space="preserve">among coastlines of origin </w:t>
      </w:r>
      <w:r w:rsidRPr="000F399E">
        <w:rPr>
          <w:rFonts w:ascii="Times New Roman" w:hAnsi="Times New Roman" w:cs="Times New Roman"/>
          <w:i/>
        </w:rPr>
        <w:t>through starvation.</w:t>
      </w:r>
    </w:p>
    <w:p w14:paraId="260543FC" w14:textId="2A50B98C" w:rsidR="00BB35D1" w:rsidRPr="000F399E" w:rsidRDefault="008E1864" w:rsidP="001F08FC">
      <w:pPr>
        <w:spacing w:line="480" w:lineRule="auto"/>
        <w:contextualSpacing/>
        <w:rPr>
          <w:rFonts w:ascii="Times New Roman" w:hAnsi="Times New Roman" w:cs="Times New Roman"/>
        </w:rPr>
      </w:pPr>
      <w:r w:rsidRPr="000F399E">
        <w:rPr>
          <w:rFonts w:ascii="Times New Roman" w:hAnsi="Times New Roman" w:cs="Times New Roman"/>
        </w:rPr>
        <w:tab/>
      </w:r>
      <w:r w:rsidR="00B02353" w:rsidRPr="000F399E">
        <w:rPr>
          <w:rFonts w:ascii="Times New Roman" w:hAnsi="Times New Roman" w:cs="Times New Roman"/>
        </w:rPr>
        <w:t>All indiv</w:t>
      </w:r>
      <w:r w:rsidR="00EE106B" w:rsidRPr="000F399E">
        <w:rPr>
          <w:rFonts w:ascii="Times New Roman" w:hAnsi="Times New Roman" w:cs="Times New Roman"/>
        </w:rPr>
        <w:t>id</w:t>
      </w:r>
      <w:r w:rsidR="00B02353" w:rsidRPr="000F399E">
        <w:rPr>
          <w:rFonts w:ascii="Times New Roman" w:hAnsi="Times New Roman" w:cs="Times New Roman"/>
        </w:rPr>
        <w:t xml:space="preserve">uals survived the duration of the experiment and none </w:t>
      </w:r>
      <w:r w:rsidR="001C2C67" w:rsidRPr="000F399E">
        <w:rPr>
          <w:rFonts w:ascii="Times New Roman" w:hAnsi="Times New Roman" w:cs="Times New Roman"/>
        </w:rPr>
        <w:t>underwent fission</w:t>
      </w:r>
      <w:r w:rsidR="00B02353" w:rsidRPr="000F399E">
        <w:rPr>
          <w:rFonts w:ascii="Times New Roman" w:hAnsi="Times New Roman" w:cs="Times New Roman"/>
        </w:rPr>
        <w:t>.</w:t>
      </w:r>
      <w:r w:rsidR="001C2C67" w:rsidRPr="000F399E">
        <w:rPr>
          <w:rFonts w:ascii="Times New Roman" w:hAnsi="Times New Roman" w:cs="Times New Roman"/>
        </w:rPr>
        <w:t xml:space="preserve"> All individuals lost weight over four wee</w:t>
      </w:r>
      <w:r w:rsidR="003F6377" w:rsidRPr="000F399E">
        <w:rPr>
          <w:rFonts w:ascii="Times New Roman" w:hAnsi="Times New Roman" w:cs="Times New Roman"/>
        </w:rPr>
        <w:t>ks, but the rate of weight loss</w:t>
      </w:r>
      <w:r w:rsidR="00BB35D1" w:rsidRPr="000F399E">
        <w:rPr>
          <w:rFonts w:ascii="Times New Roman" w:hAnsi="Times New Roman" w:cs="Times New Roman"/>
        </w:rPr>
        <w:t>, which is inversely proportional to resting metabolic rate,</w:t>
      </w:r>
      <w:r w:rsidR="005442F3" w:rsidRPr="000F399E">
        <w:rPr>
          <w:rFonts w:ascii="Times New Roman" w:hAnsi="Times New Roman" w:cs="Times New Roman"/>
        </w:rPr>
        <w:t xml:space="preserve"> </w:t>
      </w:r>
      <w:r w:rsidR="001C2C67" w:rsidRPr="000F399E">
        <w:rPr>
          <w:rFonts w:ascii="Times New Roman" w:hAnsi="Times New Roman" w:cs="Times New Roman"/>
        </w:rPr>
        <w:t>was significantly influenced by both initial body size</w:t>
      </w:r>
      <w:r w:rsidR="005341A7" w:rsidRPr="000F399E">
        <w:rPr>
          <w:rFonts w:ascii="Times New Roman" w:hAnsi="Times New Roman" w:cs="Times New Roman"/>
        </w:rPr>
        <w:t xml:space="preserve"> </w:t>
      </w:r>
      <w:r w:rsidR="008902BD" w:rsidRPr="000F399E">
        <w:rPr>
          <w:rFonts w:ascii="Times New Roman" w:hAnsi="Times New Roman" w:cs="Times New Roman"/>
        </w:rPr>
        <w:t>and coast</w:t>
      </w:r>
      <w:r w:rsidR="0005259E">
        <w:rPr>
          <w:rFonts w:ascii="Times New Roman" w:hAnsi="Times New Roman" w:cs="Times New Roman"/>
        </w:rPr>
        <w:t>line</w:t>
      </w:r>
      <w:r w:rsidR="008902BD" w:rsidRPr="000F399E">
        <w:rPr>
          <w:rFonts w:ascii="Times New Roman" w:hAnsi="Times New Roman" w:cs="Times New Roman"/>
        </w:rPr>
        <w:t xml:space="preserve"> of origin</w:t>
      </w:r>
      <w:r w:rsidR="005D3C7C" w:rsidRPr="000F399E">
        <w:rPr>
          <w:rFonts w:ascii="Times New Roman" w:hAnsi="Times New Roman" w:cs="Times New Roman"/>
        </w:rPr>
        <w:t xml:space="preserve"> </w:t>
      </w:r>
      <w:r w:rsidR="009B3FA7" w:rsidRPr="000F399E">
        <w:rPr>
          <w:rFonts w:ascii="Times New Roman" w:hAnsi="Times New Roman" w:cs="Times New Roman"/>
        </w:rPr>
        <w:t>(</w:t>
      </w:r>
      <w:r w:rsidR="00917B3D">
        <w:rPr>
          <w:rFonts w:ascii="Times New Roman" w:hAnsi="Times New Roman" w:cs="Times New Roman"/>
        </w:rPr>
        <w:t xml:space="preserve">GLM, </w:t>
      </w:r>
      <w:r w:rsidR="009B3FA7" w:rsidRPr="000F399E">
        <w:rPr>
          <w:rFonts w:ascii="Times New Roman" w:hAnsi="Times New Roman" w:cs="Times New Roman"/>
        </w:rPr>
        <w:t>r</w:t>
      </w:r>
      <w:r w:rsidR="009B3FA7" w:rsidRPr="000F399E">
        <w:rPr>
          <w:rFonts w:ascii="Times New Roman" w:hAnsi="Times New Roman" w:cs="Times New Roman"/>
          <w:vertAlign w:val="superscript"/>
        </w:rPr>
        <w:t>2</w:t>
      </w:r>
      <w:r w:rsidR="009B3FA7" w:rsidRPr="000F399E">
        <w:rPr>
          <w:rFonts w:ascii="Times New Roman" w:hAnsi="Times New Roman" w:cs="Times New Roman"/>
        </w:rPr>
        <w:t xml:space="preserve"> = 0.9</w:t>
      </w:r>
      <w:r w:rsidR="00967564">
        <w:rPr>
          <w:rFonts w:ascii="Times New Roman" w:hAnsi="Times New Roman" w:cs="Times New Roman"/>
        </w:rPr>
        <w:t>3</w:t>
      </w:r>
      <w:r w:rsidR="005341A7" w:rsidRPr="000F399E">
        <w:rPr>
          <w:rFonts w:ascii="Times New Roman" w:hAnsi="Times New Roman" w:cs="Times New Roman"/>
        </w:rPr>
        <w:t xml:space="preserve">, </w:t>
      </w:r>
      <w:r w:rsidR="005D3C7C" w:rsidRPr="000F399E">
        <w:rPr>
          <w:rFonts w:ascii="Times New Roman" w:hAnsi="Times New Roman" w:cs="Times New Roman"/>
        </w:rPr>
        <w:t xml:space="preserve">Figure </w:t>
      </w:r>
      <w:r w:rsidR="00C604BC" w:rsidRPr="000F399E">
        <w:rPr>
          <w:rFonts w:ascii="Times New Roman" w:hAnsi="Times New Roman" w:cs="Times New Roman"/>
        </w:rPr>
        <w:t>5</w:t>
      </w:r>
      <w:r w:rsidR="005D3C7C" w:rsidRPr="000F399E">
        <w:rPr>
          <w:rFonts w:ascii="Times New Roman" w:hAnsi="Times New Roman" w:cs="Times New Roman"/>
        </w:rPr>
        <w:t>)</w:t>
      </w:r>
      <w:r w:rsidR="008902BD" w:rsidRPr="000F399E">
        <w:rPr>
          <w:rFonts w:ascii="Times New Roman" w:hAnsi="Times New Roman" w:cs="Times New Roman"/>
        </w:rPr>
        <w:t xml:space="preserve">. </w:t>
      </w:r>
      <w:r w:rsidR="00967564">
        <w:rPr>
          <w:rFonts w:ascii="Times New Roman" w:hAnsi="Times New Roman" w:cs="Times New Roman"/>
        </w:rPr>
        <w:t>The natural log of m</w:t>
      </w:r>
      <w:r w:rsidR="00DB58B2" w:rsidRPr="000F399E">
        <w:rPr>
          <w:rFonts w:ascii="Times New Roman" w:hAnsi="Times New Roman" w:cs="Times New Roman"/>
        </w:rPr>
        <w:t>ass loss increased</w:t>
      </w:r>
      <w:r w:rsidR="00BB35D1" w:rsidRPr="000F399E">
        <w:rPr>
          <w:rFonts w:ascii="Times New Roman" w:hAnsi="Times New Roman" w:cs="Times New Roman"/>
        </w:rPr>
        <w:t xml:space="preserve"> significantly </w:t>
      </w:r>
      <w:r w:rsidR="00DB58B2" w:rsidRPr="000F399E">
        <w:rPr>
          <w:rFonts w:ascii="Times New Roman" w:hAnsi="Times New Roman" w:cs="Times New Roman"/>
        </w:rPr>
        <w:t xml:space="preserve">with </w:t>
      </w:r>
      <w:r w:rsidR="00967564">
        <w:rPr>
          <w:rFonts w:ascii="Times New Roman" w:hAnsi="Times New Roman" w:cs="Times New Roman"/>
        </w:rPr>
        <w:t xml:space="preserve">the natural log of </w:t>
      </w:r>
      <w:r w:rsidR="00DB58B2" w:rsidRPr="000F399E">
        <w:rPr>
          <w:rFonts w:ascii="Times New Roman" w:hAnsi="Times New Roman" w:cs="Times New Roman"/>
        </w:rPr>
        <w:t>initial body size</w:t>
      </w:r>
      <w:r w:rsidR="002D7EC1" w:rsidRPr="000F399E">
        <w:rPr>
          <w:rFonts w:ascii="Times New Roman" w:hAnsi="Times New Roman" w:cs="Times New Roman"/>
        </w:rPr>
        <w:t xml:space="preserve"> (</w:t>
      </w:r>
      <w:r w:rsidR="00917B3D">
        <w:rPr>
          <w:rFonts w:ascii="Times New Roman" w:hAnsi="Times New Roman" w:cs="Times New Roman"/>
        </w:rPr>
        <w:t>GLM,</w:t>
      </w:r>
      <w:r w:rsidR="00967564">
        <w:rPr>
          <w:rFonts w:ascii="Times New Roman" w:hAnsi="Times New Roman" w:cs="Times New Roman"/>
        </w:rPr>
        <w:t xml:space="preserve"> </w:t>
      </w:r>
      <w:r w:rsidR="00917B3D">
        <w:rPr>
          <w:rFonts w:ascii="Times New Roman" w:hAnsi="Times New Roman" w:cs="Times New Roman"/>
        </w:rPr>
        <w:t xml:space="preserve">F(1, </w:t>
      </w:r>
      <w:r w:rsidR="00967564">
        <w:rPr>
          <w:rFonts w:ascii="Times New Roman" w:hAnsi="Times New Roman" w:cs="Times New Roman"/>
        </w:rPr>
        <w:t>22</w:t>
      </w:r>
      <w:r w:rsidR="00917B3D">
        <w:rPr>
          <w:rFonts w:ascii="Times New Roman" w:hAnsi="Times New Roman" w:cs="Times New Roman"/>
        </w:rPr>
        <w:t xml:space="preserve">) = </w:t>
      </w:r>
      <w:r w:rsidR="00967564">
        <w:rPr>
          <w:rFonts w:ascii="Times New Roman" w:hAnsi="Times New Roman" w:cs="Times New Roman"/>
        </w:rPr>
        <w:t>288.29</w:t>
      </w:r>
      <w:r w:rsidR="00917B3D">
        <w:rPr>
          <w:rFonts w:ascii="Times New Roman" w:hAnsi="Times New Roman" w:cs="Times New Roman"/>
        </w:rPr>
        <w:t>, p &lt;0.001</w:t>
      </w:r>
      <w:r w:rsidR="002D7EC1" w:rsidRPr="000F399E">
        <w:rPr>
          <w:rFonts w:ascii="Times New Roman" w:hAnsi="Times New Roman" w:cs="Times New Roman"/>
        </w:rPr>
        <w:t xml:space="preserve">). </w:t>
      </w:r>
      <w:r w:rsidR="005341A7" w:rsidRPr="000F399E">
        <w:rPr>
          <w:rFonts w:ascii="Times New Roman" w:hAnsi="Times New Roman" w:cs="Times New Roman"/>
        </w:rPr>
        <w:t xml:space="preserve">Individuals from the </w:t>
      </w:r>
      <w:r w:rsidR="00967564">
        <w:rPr>
          <w:rFonts w:ascii="Times New Roman" w:hAnsi="Times New Roman" w:cs="Times New Roman"/>
        </w:rPr>
        <w:t xml:space="preserve">Gulf and </w:t>
      </w:r>
      <w:r w:rsidR="005341A7" w:rsidRPr="000F399E">
        <w:rPr>
          <w:rFonts w:ascii="Times New Roman" w:hAnsi="Times New Roman" w:cs="Times New Roman"/>
        </w:rPr>
        <w:t>Atlantic coasts lost significantly more mass than those from the Pacific coast</w:t>
      </w:r>
      <w:r w:rsidR="00917B3D">
        <w:rPr>
          <w:rFonts w:ascii="Times New Roman" w:hAnsi="Times New Roman" w:cs="Times New Roman"/>
        </w:rPr>
        <w:t xml:space="preserve"> (GLM, F(2, 2</w:t>
      </w:r>
      <w:r w:rsidR="00967564">
        <w:rPr>
          <w:rFonts w:ascii="Times New Roman" w:hAnsi="Times New Roman" w:cs="Times New Roman"/>
        </w:rPr>
        <w:t>2</w:t>
      </w:r>
      <w:r w:rsidR="00917B3D">
        <w:rPr>
          <w:rFonts w:ascii="Times New Roman" w:hAnsi="Times New Roman" w:cs="Times New Roman"/>
        </w:rPr>
        <w:t xml:space="preserve">) = </w:t>
      </w:r>
      <w:r w:rsidR="00967564">
        <w:rPr>
          <w:rFonts w:ascii="Times New Roman" w:hAnsi="Times New Roman" w:cs="Times New Roman"/>
        </w:rPr>
        <w:t>5.99</w:t>
      </w:r>
      <w:r w:rsidR="00917B3D">
        <w:rPr>
          <w:rFonts w:ascii="Times New Roman" w:hAnsi="Times New Roman" w:cs="Times New Roman"/>
        </w:rPr>
        <w:t>, p = 0.0</w:t>
      </w:r>
      <w:r w:rsidR="00967564">
        <w:rPr>
          <w:rFonts w:ascii="Times New Roman" w:hAnsi="Times New Roman" w:cs="Times New Roman"/>
        </w:rPr>
        <w:t>08</w:t>
      </w:r>
      <w:r w:rsidR="00917B3D">
        <w:rPr>
          <w:rFonts w:ascii="Times New Roman" w:hAnsi="Times New Roman" w:cs="Times New Roman"/>
        </w:rPr>
        <w:t>)</w:t>
      </w:r>
      <w:r w:rsidR="005341A7" w:rsidRPr="000F399E">
        <w:rPr>
          <w:rFonts w:ascii="Times New Roman" w:hAnsi="Times New Roman" w:cs="Times New Roman"/>
        </w:rPr>
        <w:t xml:space="preserve">, </w:t>
      </w:r>
      <w:r w:rsidR="00967564">
        <w:rPr>
          <w:rFonts w:ascii="Times New Roman" w:hAnsi="Times New Roman" w:cs="Times New Roman"/>
        </w:rPr>
        <w:t xml:space="preserve">but showed a similar slope </w:t>
      </w:r>
      <w:r w:rsidR="00BB0E3F">
        <w:rPr>
          <w:rFonts w:ascii="Times New Roman" w:hAnsi="Times New Roman" w:cs="Times New Roman"/>
        </w:rPr>
        <w:t>(see Supplement 3 for</w:t>
      </w:r>
      <w:r w:rsidR="005341A7" w:rsidRPr="000F399E">
        <w:rPr>
          <w:rFonts w:ascii="Times New Roman" w:hAnsi="Times New Roman" w:cs="Times New Roman"/>
        </w:rPr>
        <w:t xml:space="preserve"> statistical details). </w:t>
      </w:r>
      <w:r w:rsidR="00F10A5C">
        <w:rPr>
          <w:rFonts w:ascii="Times New Roman" w:hAnsi="Times New Roman" w:cs="Times New Roman"/>
        </w:rPr>
        <w:t xml:space="preserve">Because there was not complete overlap in initial body size distribution </w:t>
      </w:r>
      <w:r w:rsidR="00412CE3">
        <w:rPr>
          <w:rFonts w:ascii="Times New Roman" w:hAnsi="Times New Roman" w:cs="Times New Roman"/>
        </w:rPr>
        <w:t>available from the</w:t>
      </w:r>
      <w:r w:rsidR="00F10A5C">
        <w:rPr>
          <w:rFonts w:ascii="Times New Roman" w:hAnsi="Times New Roman" w:cs="Times New Roman"/>
        </w:rPr>
        <w:t xml:space="preserve"> coasts, </w:t>
      </w:r>
      <w:r w:rsidR="00221F4A" w:rsidRPr="000F399E">
        <w:rPr>
          <w:rFonts w:ascii="Times New Roman" w:hAnsi="Times New Roman" w:cs="Times New Roman"/>
        </w:rPr>
        <w:t xml:space="preserve">inferences about </w:t>
      </w:r>
      <w:r w:rsidR="00F10A5C">
        <w:rPr>
          <w:rFonts w:ascii="Times New Roman" w:hAnsi="Times New Roman" w:cs="Times New Roman"/>
        </w:rPr>
        <w:t>the performance of very large or very small individuals are limited in this data set</w:t>
      </w:r>
      <w:r w:rsidR="005341A7" w:rsidRPr="000F399E">
        <w:rPr>
          <w:rFonts w:ascii="Times New Roman" w:hAnsi="Times New Roman" w:cs="Times New Roman"/>
        </w:rPr>
        <w:t xml:space="preserve">.  </w:t>
      </w:r>
    </w:p>
    <w:p w14:paraId="3F6AF4DA" w14:textId="35F67EA0" w:rsidR="00424C7F" w:rsidRPr="000F399E" w:rsidRDefault="00424C7F" w:rsidP="001F08FC">
      <w:pPr>
        <w:spacing w:line="480" w:lineRule="auto"/>
        <w:rPr>
          <w:rFonts w:ascii="Times New Roman" w:hAnsi="Times New Roman" w:cs="Times New Roman"/>
        </w:rPr>
      </w:pPr>
    </w:p>
    <w:p w14:paraId="210D2F02" w14:textId="1BE74AF2" w:rsidR="004E6C78" w:rsidRPr="000F399E" w:rsidRDefault="004E6C78" w:rsidP="001F08FC">
      <w:pPr>
        <w:spacing w:line="480" w:lineRule="auto"/>
        <w:rPr>
          <w:rFonts w:ascii="Times New Roman" w:hAnsi="Times New Roman" w:cs="Times New Roman"/>
          <w:b/>
          <w:color w:val="FF0000"/>
        </w:rPr>
      </w:pPr>
      <w:r w:rsidRPr="000F399E">
        <w:rPr>
          <w:rFonts w:ascii="Times New Roman" w:hAnsi="Times New Roman" w:cs="Times New Roman"/>
          <w:b/>
        </w:rPr>
        <w:t>Discussion</w:t>
      </w:r>
      <w:r w:rsidR="008840F1" w:rsidRPr="000F399E">
        <w:rPr>
          <w:rFonts w:ascii="Times New Roman" w:hAnsi="Times New Roman" w:cs="Times New Roman"/>
          <w:b/>
        </w:rPr>
        <w:t xml:space="preserve"> </w:t>
      </w:r>
    </w:p>
    <w:p w14:paraId="4B6FD3F7" w14:textId="19ADADD9" w:rsidR="000C00BD" w:rsidRPr="000F399E" w:rsidRDefault="005A1809" w:rsidP="001F08FC">
      <w:pPr>
        <w:spacing w:line="480" w:lineRule="auto"/>
        <w:ind w:firstLine="720"/>
        <w:rPr>
          <w:rFonts w:ascii="Times New Roman" w:hAnsi="Times New Roman" w:cs="Times New Roman"/>
        </w:rPr>
      </w:pPr>
      <w:r>
        <w:rPr>
          <w:rFonts w:ascii="Times New Roman" w:hAnsi="Times New Roman" w:cs="Times New Roman"/>
        </w:rPr>
        <w:t xml:space="preserve">Thermal </w:t>
      </w:r>
      <w:r w:rsidR="00AE462B">
        <w:rPr>
          <w:rFonts w:ascii="Times New Roman" w:hAnsi="Times New Roman" w:cs="Times New Roman"/>
        </w:rPr>
        <w:t>growth</w:t>
      </w:r>
      <w:r>
        <w:rPr>
          <w:rFonts w:ascii="Times New Roman" w:hAnsi="Times New Roman" w:cs="Times New Roman"/>
        </w:rPr>
        <w:t xml:space="preserve"> curves for most </w:t>
      </w:r>
      <w:r w:rsidR="00AE462B">
        <w:rPr>
          <w:rFonts w:ascii="Times New Roman" w:hAnsi="Times New Roman" w:cs="Times New Roman"/>
        </w:rPr>
        <w:t xml:space="preserve">ectothermic </w:t>
      </w:r>
      <w:r>
        <w:rPr>
          <w:rFonts w:ascii="Times New Roman" w:hAnsi="Times New Roman" w:cs="Times New Roman"/>
        </w:rPr>
        <w:t xml:space="preserve">animals </w:t>
      </w:r>
      <w:r w:rsidR="00AE462B">
        <w:rPr>
          <w:rFonts w:ascii="Times New Roman" w:hAnsi="Times New Roman" w:cs="Times New Roman"/>
        </w:rPr>
        <w:t xml:space="preserve">take the shape of a left skewed distribution, with a gradual increase to a peak followed by a rapid decline in performance (Shulte et al. 2011). </w:t>
      </w:r>
      <w:r w:rsidR="00BA2B17">
        <w:rPr>
          <w:rFonts w:ascii="Times New Roman" w:hAnsi="Times New Roman" w:cs="Times New Roman"/>
        </w:rPr>
        <w:t>The first experiment shows that t</w:t>
      </w:r>
      <w:r w:rsidR="000C00BD" w:rsidRPr="000F399E">
        <w:rPr>
          <w:rFonts w:ascii="Times New Roman" w:hAnsi="Times New Roman" w:cs="Times New Roman"/>
        </w:rPr>
        <w:t xml:space="preserve">he </w:t>
      </w:r>
      <w:r w:rsidR="00B859AA">
        <w:rPr>
          <w:rFonts w:ascii="Times New Roman" w:hAnsi="Times New Roman" w:cs="Times New Roman"/>
        </w:rPr>
        <w:t>thermal reaction norms</w:t>
      </w:r>
      <w:r w:rsidR="000C00BD" w:rsidRPr="000F399E">
        <w:rPr>
          <w:rFonts w:ascii="Times New Roman" w:hAnsi="Times New Roman" w:cs="Times New Roman"/>
        </w:rPr>
        <w:t xml:space="preserve"> constructed </w:t>
      </w:r>
      <w:r w:rsidR="00A97D53">
        <w:rPr>
          <w:rFonts w:ascii="Times New Roman" w:hAnsi="Times New Roman" w:cs="Times New Roman"/>
        </w:rPr>
        <w:t xml:space="preserve">for </w:t>
      </w:r>
      <w:r w:rsidR="00A97D53" w:rsidRPr="0005259E">
        <w:rPr>
          <w:rFonts w:ascii="Times New Roman" w:hAnsi="Times New Roman" w:cs="Times New Roman"/>
          <w:i/>
          <w:iCs/>
        </w:rPr>
        <w:t>Diadumene lineata</w:t>
      </w:r>
      <w:r w:rsidR="00AE462B">
        <w:rPr>
          <w:rFonts w:ascii="Times New Roman" w:hAnsi="Times New Roman" w:cs="Times New Roman"/>
        </w:rPr>
        <w:t xml:space="preserve"> </w:t>
      </w:r>
      <w:r w:rsidR="0048541C">
        <w:rPr>
          <w:rFonts w:ascii="Times New Roman" w:hAnsi="Times New Roman" w:cs="Times New Roman"/>
        </w:rPr>
        <w:t>over 12 weeks were</w:t>
      </w:r>
      <w:r w:rsidR="00AE462B">
        <w:rPr>
          <w:rFonts w:ascii="Times New Roman" w:hAnsi="Times New Roman" w:cs="Times New Roman"/>
        </w:rPr>
        <w:t xml:space="preserve"> different. They</w:t>
      </w:r>
      <w:r w:rsidR="000C00BD" w:rsidRPr="000F399E">
        <w:rPr>
          <w:rFonts w:ascii="Times New Roman" w:hAnsi="Times New Roman" w:cs="Times New Roman"/>
        </w:rPr>
        <w:t xml:space="preserve"> </w:t>
      </w:r>
      <w:r w:rsidR="0048541C">
        <w:rPr>
          <w:rFonts w:ascii="Times New Roman" w:hAnsi="Times New Roman" w:cs="Times New Roman"/>
        </w:rPr>
        <w:t>revealed</w:t>
      </w:r>
      <w:r w:rsidR="00FB0739">
        <w:rPr>
          <w:rFonts w:ascii="Times New Roman" w:hAnsi="Times New Roman" w:cs="Times New Roman"/>
        </w:rPr>
        <w:t xml:space="preserve"> the</w:t>
      </w:r>
      <w:r w:rsidR="00AE462B">
        <w:rPr>
          <w:rFonts w:ascii="Times New Roman" w:hAnsi="Times New Roman" w:cs="Times New Roman"/>
        </w:rPr>
        <w:t xml:space="preserve"> </w:t>
      </w:r>
      <w:r w:rsidR="000C00BD" w:rsidRPr="000F399E">
        <w:rPr>
          <w:rFonts w:ascii="Times New Roman" w:hAnsi="Times New Roman" w:cs="Times New Roman"/>
        </w:rPr>
        <w:t xml:space="preserve">capacity </w:t>
      </w:r>
      <w:r w:rsidR="00FB0739">
        <w:rPr>
          <w:rFonts w:ascii="Times New Roman" w:hAnsi="Times New Roman" w:cs="Times New Roman"/>
        </w:rPr>
        <w:t xml:space="preserve">of a </w:t>
      </w:r>
      <w:r w:rsidR="00AE462B">
        <w:rPr>
          <w:rFonts w:ascii="Times New Roman" w:hAnsi="Times New Roman" w:cs="Times New Roman"/>
        </w:rPr>
        <w:t>clonal animal</w:t>
      </w:r>
      <w:r w:rsidR="000C00BD" w:rsidRPr="000F399E">
        <w:rPr>
          <w:rFonts w:ascii="Times New Roman" w:hAnsi="Times New Roman" w:cs="Times New Roman"/>
        </w:rPr>
        <w:t xml:space="preserve"> to </w:t>
      </w:r>
      <w:r w:rsidR="0048541C">
        <w:rPr>
          <w:rFonts w:ascii="Times New Roman" w:hAnsi="Times New Roman" w:cs="Times New Roman"/>
        </w:rPr>
        <w:t>maintain high</w:t>
      </w:r>
      <w:r w:rsidR="0048541C" w:rsidRPr="000F399E">
        <w:rPr>
          <w:rFonts w:ascii="Times New Roman" w:hAnsi="Times New Roman" w:cs="Times New Roman"/>
        </w:rPr>
        <w:t xml:space="preserve"> </w:t>
      </w:r>
      <w:r w:rsidR="000C00BD" w:rsidRPr="000F399E">
        <w:rPr>
          <w:rFonts w:ascii="Times New Roman" w:hAnsi="Times New Roman" w:cs="Times New Roman"/>
        </w:rPr>
        <w:t xml:space="preserve">biomass accumulation rates across a wide range of </w:t>
      </w:r>
      <w:r w:rsidR="00AE462B">
        <w:rPr>
          <w:rFonts w:ascii="Times New Roman" w:hAnsi="Times New Roman" w:cs="Times New Roman"/>
        </w:rPr>
        <w:t>temperatures</w:t>
      </w:r>
      <w:r w:rsidR="00AE462B" w:rsidRPr="000F399E">
        <w:rPr>
          <w:rFonts w:ascii="Times New Roman" w:hAnsi="Times New Roman" w:cs="Times New Roman"/>
        </w:rPr>
        <w:t xml:space="preserve"> </w:t>
      </w:r>
      <w:r w:rsidR="00B07A4D">
        <w:rPr>
          <w:rFonts w:ascii="Times New Roman" w:hAnsi="Times New Roman" w:cs="Times New Roman"/>
        </w:rPr>
        <w:t xml:space="preserve">while </w:t>
      </w:r>
      <w:r w:rsidR="000C00BD" w:rsidRPr="000F399E">
        <w:rPr>
          <w:rFonts w:ascii="Times New Roman" w:hAnsi="Times New Roman" w:cs="Times New Roman"/>
        </w:rPr>
        <w:t>modulat</w:t>
      </w:r>
      <w:r w:rsidR="00B07A4D">
        <w:rPr>
          <w:rFonts w:ascii="Times New Roman" w:hAnsi="Times New Roman" w:cs="Times New Roman"/>
        </w:rPr>
        <w:t>ing</w:t>
      </w:r>
      <w:r w:rsidR="000C00BD" w:rsidRPr="000F399E">
        <w:rPr>
          <w:rFonts w:ascii="Times New Roman" w:hAnsi="Times New Roman" w:cs="Times New Roman"/>
        </w:rPr>
        <w:t xml:space="preserve"> the size of ramets through changes in fission and growth.  </w:t>
      </w:r>
      <w:r w:rsidR="0048541C">
        <w:rPr>
          <w:rFonts w:ascii="Times New Roman" w:hAnsi="Times New Roman" w:cs="Times New Roman"/>
        </w:rPr>
        <w:t xml:space="preserve">The second set of experiments </w:t>
      </w:r>
      <w:r w:rsidR="00332188">
        <w:rPr>
          <w:rFonts w:ascii="Times New Roman" w:hAnsi="Times New Roman" w:cs="Times New Roman"/>
        </w:rPr>
        <w:t>showed</w:t>
      </w:r>
      <w:r w:rsidR="0094609E">
        <w:rPr>
          <w:rFonts w:ascii="Times New Roman" w:hAnsi="Times New Roman" w:cs="Times New Roman"/>
        </w:rPr>
        <w:t xml:space="preserve"> that individual body size is regulated by the </w:t>
      </w:r>
      <w:r w:rsidR="00332188">
        <w:rPr>
          <w:rFonts w:ascii="Times New Roman" w:hAnsi="Times New Roman" w:cs="Times New Roman"/>
        </w:rPr>
        <w:t xml:space="preserve">abiotic environment </w:t>
      </w:r>
      <w:r w:rsidR="0094609E">
        <w:rPr>
          <w:rFonts w:ascii="Times New Roman" w:hAnsi="Times New Roman" w:cs="Times New Roman"/>
        </w:rPr>
        <w:t xml:space="preserve">via changes in the slope of size-dependent growth curves. </w:t>
      </w:r>
      <w:r w:rsidR="0077559D">
        <w:rPr>
          <w:rFonts w:ascii="Times New Roman" w:hAnsi="Times New Roman" w:cs="Times New Roman"/>
        </w:rPr>
        <w:t>Over four weeks, i</w:t>
      </w:r>
      <w:r w:rsidR="00E35F30">
        <w:rPr>
          <w:rFonts w:ascii="Times New Roman" w:hAnsi="Times New Roman" w:cs="Times New Roman"/>
        </w:rPr>
        <w:t>ndividual growth, catabolism, and fission all contributed to the pattern of individuals converging toward environment-specific body sizes</w:t>
      </w:r>
      <w:r w:rsidR="000C00BD" w:rsidRPr="000F399E">
        <w:rPr>
          <w:rFonts w:ascii="Times New Roman" w:hAnsi="Times New Roman" w:cs="Times New Roman"/>
        </w:rPr>
        <w:t>. Together these results support the hypothes</w:t>
      </w:r>
      <w:r w:rsidR="00065457">
        <w:rPr>
          <w:rFonts w:ascii="Times New Roman" w:hAnsi="Times New Roman" w:cs="Times New Roman"/>
        </w:rPr>
        <w:t>i</w:t>
      </w:r>
      <w:r w:rsidR="000C00BD" w:rsidRPr="000F399E">
        <w:rPr>
          <w:rFonts w:ascii="Times New Roman" w:hAnsi="Times New Roman" w:cs="Times New Roman"/>
        </w:rPr>
        <w:t xml:space="preserve">s that life cycle plasticity in clonal animals can stabilize growth across variable environments and </w:t>
      </w:r>
      <w:r w:rsidR="00065457">
        <w:rPr>
          <w:rFonts w:ascii="Times New Roman" w:hAnsi="Times New Roman" w:cs="Times New Roman"/>
        </w:rPr>
        <w:t xml:space="preserve">encourages more exploration into how </w:t>
      </w:r>
      <w:r w:rsidR="000C00BD" w:rsidRPr="000F399E">
        <w:rPr>
          <w:rFonts w:ascii="Times New Roman" w:hAnsi="Times New Roman" w:cs="Times New Roman"/>
        </w:rPr>
        <w:t>reaction norms</w:t>
      </w:r>
      <w:r w:rsidR="00FB0739">
        <w:rPr>
          <w:rFonts w:ascii="Times New Roman" w:hAnsi="Times New Roman" w:cs="Times New Roman"/>
        </w:rPr>
        <w:t xml:space="preserve"> for clonal behavior</w:t>
      </w:r>
      <w:r w:rsidR="000C00BD" w:rsidRPr="000F399E">
        <w:rPr>
          <w:rFonts w:ascii="Times New Roman" w:hAnsi="Times New Roman" w:cs="Times New Roman"/>
        </w:rPr>
        <w:t xml:space="preserve"> </w:t>
      </w:r>
      <w:r w:rsidR="00FB0739">
        <w:rPr>
          <w:rFonts w:ascii="Times New Roman" w:hAnsi="Times New Roman" w:cs="Times New Roman"/>
        </w:rPr>
        <w:t>are</w:t>
      </w:r>
      <w:r w:rsidR="00065457">
        <w:rPr>
          <w:rFonts w:ascii="Times New Roman" w:hAnsi="Times New Roman" w:cs="Times New Roman"/>
        </w:rPr>
        <w:t xml:space="preserve"> </w:t>
      </w:r>
      <w:r w:rsidR="000C00BD" w:rsidRPr="000F399E">
        <w:rPr>
          <w:rFonts w:ascii="Times New Roman" w:hAnsi="Times New Roman" w:cs="Times New Roman"/>
        </w:rPr>
        <w:t xml:space="preserve">shaped by local </w:t>
      </w:r>
      <w:r w:rsidR="00953941">
        <w:rPr>
          <w:rFonts w:ascii="Times New Roman" w:hAnsi="Times New Roman" w:cs="Times New Roman"/>
        </w:rPr>
        <w:t xml:space="preserve">environmental </w:t>
      </w:r>
      <w:r w:rsidR="000C00BD" w:rsidRPr="000F399E">
        <w:rPr>
          <w:rFonts w:ascii="Times New Roman" w:hAnsi="Times New Roman" w:cs="Times New Roman"/>
        </w:rPr>
        <w:t xml:space="preserve">patterns. </w:t>
      </w:r>
    </w:p>
    <w:p w14:paraId="62DEEF4F" w14:textId="478344BD" w:rsidR="00844C8B" w:rsidRDefault="00612D13" w:rsidP="001F08FC">
      <w:pPr>
        <w:spacing w:line="480" w:lineRule="auto"/>
        <w:ind w:firstLine="720"/>
        <w:rPr>
          <w:rFonts w:ascii="Times New Roman" w:hAnsi="Times New Roman" w:cs="Times New Roman"/>
        </w:rPr>
      </w:pPr>
      <w:r>
        <w:rPr>
          <w:rFonts w:ascii="Times New Roman" w:hAnsi="Times New Roman" w:cs="Times New Roman"/>
        </w:rPr>
        <w:t xml:space="preserve">The interaction of temperature and dissolved oxygen with metabolic rate is complex. As temperature increases, metabolic rate increases, </w:t>
      </w:r>
      <w:r w:rsidR="001C0FE4">
        <w:rPr>
          <w:rFonts w:ascii="Times New Roman" w:hAnsi="Times New Roman" w:cs="Times New Roman"/>
        </w:rPr>
        <w:t xml:space="preserve">which increases </w:t>
      </w:r>
      <w:r>
        <w:rPr>
          <w:rFonts w:ascii="Times New Roman" w:hAnsi="Times New Roman" w:cs="Times New Roman"/>
        </w:rPr>
        <w:t>the demand for oxygen</w:t>
      </w:r>
      <w:r w:rsidR="001C0FE4">
        <w:rPr>
          <w:rFonts w:ascii="Times New Roman" w:hAnsi="Times New Roman" w:cs="Times New Roman"/>
        </w:rPr>
        <w:t>.</w:t>
      </w:r>
      <w:r>
        <w:rPr>
          <w:rFonts w:ascii="Times New Roman" w:hAnsi="Times New Roman" w:cs="Times New Roman"/>
        </w:rPr>
        <w:t xml:space="preserve"> </w:t>
      </w:r>
      <w:r w:rsidR="001C0FE4">
        <w:rPr>
          <w:rFonts w:ascii="Times New Roman" w:hAnsi="Times New Roman" w:cs="Times New Roman"/>
        </w:rPr>
        <w:t xml:space="preserve">At the same time, </w:t>
      </w:r>
      <w:r w:rsidR="00FA56A7">
        <w:rPr>
          <w:rFonts w:ascii="Times New Roman" w:hAnsi="Times New Roman" w:cs="Times New Roman"/>
        </w:rPr>
        <w:t>higher</w:t>
      </w:r>
      <w:r>
        <w:rPr>
          <w:rFonts w:ascii="Times New Roman" w:hAnsi="Times New Roman" w:cs="Times New Roman"/>
        </w:rPr>
        <w:t xml:space="preserve"> temperature</w:t>
      </w:r>
      <w:r w:rsidR="00FA56A7">
        <w:rPr>
          <w:rFonts w:ascii="Times New Roman" w:hAnsi="Times New Roman" w:cs="Times New Roman"/>
        </w:rPr>
        <w:t>s</w:t>
      </w:r>
      <w:r>
        <w:rPr>
          <w:rFonts w:ascii="Times New Roman" w:hAnsi="Times New Roman" w:cs="Times New Roman"/>
        </w:rPr>
        <w:t xml:space="preserve"> reduce the </w:t>
      </w:r>
      <w:r w:rsidR="001C0FE4">
        <w:rPr>
          <w:rFonts w:ascii="Times New Roman" w:hAnsi="Times New Roman" w:cs="Times New Roman"/>
        </w:rPr>
        <w:t>capacity</w:t>
      </w:r>
      <w:r>
        <w:rPr>
          <w:rFonts w:ascii="Times New Roman" w:hAnsi="Times New Roman" w:cs="Times New Roman"/>
        </w:rPr>
        <w:t xml:space="preserve"> for water to hold dissolved oxygen. Thus, </w:t>
      </w:r>
      <w:r w:rsidR="007A71D9">
        <w:rPr>
          <w:rFonts w:ascii="Times New Roman" w:hAnsi="Times New Roman" w:cs="Times New Roman"/>
        </w:rPr>
        <w:t xml:space="preserve">both </w:t>
      </w:r>
      <w:r w:rsidR="001C0AA0">
        <w:rPr>
          <w:rFonts w:ascii="Times New Roman" w:hAnsi="Times New Roman" w:cs="Times New Roman"/>
        </w:rPr>
        <w:t xml:space="preserve">a direct reduction in </w:t>
      </w:r>
      <w:r w:rsidR="007A71D9">
        <w:rPr>
          <w:rFonts w:ascii="Times New Roman" w:hAnsi="Times New Roman" w:cs="Times New Roman"/>
        </w:rPr>
        <w:t xml:space="preserve">oxygen input and temperature increase can increase the risk of oxygen limitation. Metabolic demand for oxygen also increases with body size. Thus, the optimal body size for </w:t>
      </w:r>
      <w:r w:rsidR="00FA7340">
        <w:rPr>
          <w:rFonts w:ascii="Times New Roman" w:hAnsi="Times New Roman" w:cs="Times New Roman"/>
        </w:rPr>
        <w:t>avoiding oxygen limitation</w:t>
      </w:r>
      <w:r w:rsidR="007A71D9">
        <w:rPr>
          <w:rFonts w:ascii="Times New Roman" w:hAnsi="Times New Roman" w:cs="Times New Roman"/>
        </w:rPr>
        <w:t xml:space="preserve"> depends on </w:t>
      </w:r>
      <w:r>
        <w:rPr>
          <w:rFonts w:ascii="Times New Roman" w:hAnsi="Times New Roman" w:cs="Times New Roman"/>
        </w:rPr>
        <w:t xml:space="preserve">both </w:t>
      </w:r>
      <w:r w:rsidR="007A71D9">
        <w:rPr>
          <w:rFonts w:ascii="Times New Roman" w:hAnsi="Times New Roman" w:cs="Times New Roman"/>
        </w:rPr>
        <w:t xml:space="preserve">water </w:t>
      </w:r>
      <w:r>
        <w:rPr>
          <w:rFonts w:ascii="Times New Roman" w:hAnsi="Times New Roman" w:cs="Times New Roman"/>
        </w:rPr>
        <w:t xml:space="preserve">temperature and </w:t>
      </w:r>
      <w:r w:rsidR="007A71D9">
        <w:rPr>
          <w:rFonts w:ascii="Times New Roman" w:hAnsi="Times New Roman" w:cs="Times New Roman"/>
        </w:rPr>
        <w:t xml:space="preserve">rate that </w:t>
      </w:r>
      <w:r>
        <w:rPr>
          <w:rFonts w:ascii="Times New Roman" w:hAnsi="Times New Roman" w:cs="Times New Roman"/>
        </w:rPr>
        <w:t>oxygen</w:t>
      </w:r>
      <w:r w:rsidR="007A71D9">
        <w:rPr>
          <w:rFonts w:ascii="Times New Roman" w:hAnsi="Times New Roman" w:cs="Times New Roman"/>
        </w:rPr>
        <w:t xml:space="preserve"> flows into the environment.</w:t>
      </w:r>
      <w:r>
        <w:rPr>
          <w:rFonts w:ascii="Times New Roman" w:hAnsi="Times New Roman" w:cs="Times New Roman"/>
        </w:rPr>
        <w:t xml:space="preserve"> </w:t>
      </w:r>
    </w:p>
    <w:p w14:paraId="1C2374FD" w14:textId="76A6C379" w:rsidR="000C00BD" w:rsidRPr="000F399E" w:rsidRDefault="007D44E9" w:rsidP="001F08FC">
      <w:pPr>
        <w:spacing w:line="480" w:lineRule="auto"/>
        <w:ind w:firstLine="720"/>
        <w:rPr>
          <w:rFonts w:ascii="Times New Roman" w:hAnsi="Times New Roman" w:cs="Times New Roman"/>
        </w:rPr>
      </w:pPr>
      <w:r>
        <w:rPr>
          <w:rFonts w:ascii="Times New Roman" w:hAnsi="Times New Roman" w:cs="Times New Roman"/>
        </w:rPr>
        <w:t>In the longer-term experiment,</w:t>
      </w:r>
      <w:r w:rsidR="005A2543">
        <w:rPr>
          <w:rFonts w:ascii="Times New Roman" w:hAnsi="Times New Roman" w:cs="Times New Roman"/>
        </w:rPr>
        <w:t xml:space="preserve"> </w:t>
      </w:r>
      <w:r w:rsidR="000C00BD" w:rsidRPr="000F399E">
        <w:rPr>
          <w:rFonts w:ascii="Times New Roman" w:hAnsi="Times New Roman" w:cs="Times New Roman"/>
        </w:rPr>
        <w:t xml:space="preserve">fission rate increased linearly </w:t>
      </w:r>
      <w:r w:rsidR="005A2543">
        <w:rPr>
          <w:rFonts w:ascii="Times New Roman" w:hAnsi="Times New Roman" w:cs="Times New Roman"/>
        </w:rPr>
        <w:t>while</w:t>
      </w:r>
      <w:r w:rsidR="000C00BD" w:rsidRPr="000F399E">
        <w:rPr>
          <w:rFonts w:ascii="Times New Roman" w:hAnsi="Times New Roman" w:cs="Times New Roman"/>
        </w:rPr>
        <w:t xml:space="preserve"> individual ramet size was unimodal</w:t>
      </w:r>
      <w:r>
        <w:rPr>
          <w:rFonts w:ascii="Times New Roman" w:hAnsi="Times New Roman" w:cs="Times New Roman"/>
        </w:rPr>
        <w:t xml:space="preserve"> over a broad range of temperatures</w:t>
      </w:r>
      <w:r w:rsidR="000C00BD" w:rsidRPr="000F399E">
        <w:rPr>
          <w:rFonts w:ascii="Times New Roman" w:hAnsi="Times New Roman" w:cs="Times New Roman"/>
        </w:rPr>
        <w:t xml:space="preserve">. There was a transition from large and unitary to small-bodied and clonal as temperature increased, though the exact slopes and inflection points appeared to vary among genets. Notably, the rate of total colony mass accumulation was similar </w:t>
      </w:r>
      <w:r w:rsidR="009874A6">
        <w:rPr>
          <w:rFonts w:ascii="Times New Roman" w:hAnsi="Times New Roman" w:cs="Times New Roman"/>
        </w:rPr>
        <w:t xml:space="preserve">for many genets </w:t>
      </w:r>
      <w:r w:rsidR="00A16345">
        <w:rPr>
          <w:rFonts w:ascii="Times New Roman" w:hAnsi="Times New Roman" w:cs="Times New Roman"/>
        </w:rPr>
        <w:t>between</w:t>
      </w:r>
      <w:r w:rsidR="000C00BD" w:rsidRPr="000F399E">
        <w:rPr>
          <w:rFonts w:ascii="Times New Roman" w:hAnsi="Times New Roman" w:cs="Times New Roman"/>
        </w:rPr>
        <w:t xml:space="preserve"> </w:t>
      </w:r>
      <w:r w:rsidR="00A16345">
        <w:rPr>
          <w:rFonts w:ascii="Times New Roman" w:hAnsi="Times New Roman" w:cs="Times New Roman"/>
        </w:rPr>
        <w:t>14°</w:t>
      </w:r>
      <w:r w:rsidR="000C00BD" w:rsidRPr="000F399E">
        <w:rPr>
          <w:rFonts w:ascii="Times New Roman" w:hAnsi="Times New Roman" w:cs="Times New Roman"/>
        </w:rPr>
        <w:t xml:space="preserve"> to 29</w:t>
      </w:r>
      <w:r w:rsidR="000C00BD" w:rsidRPr="000F399E">
        <w:rPr>
          <w:rFonts w:ascii="Times New Roman" w:hAnsi="Times New Roman" w:cs="Times New Roman"/>
          <w:vertAlign w:val="superscript"/>
        </w:rPr>
        <w:t xml:space="preserve">o </w:t>
      </w:r>
      <w:r w:rsidR="000C00BD" w:rsidRPr="000F399E">
        <w:rPr>
          <w:rFonts w:ascii="Times New Roman" w:hAnsi="Times New Roman" w:cs="Times New Roman"/>
        </w:rPr>
        <w:t>C despite the major transitio</w:t>
      </w:r>
      <w:r w:rsidR="005A2543">
        <w:rPr>
          <w:rFonts w:ascii="Times New Roman" w:hAnsi="Times New Roman" w:cs="Times New Roman"/>
        </w:rPr>
        <w:t>n in growth pattern. Over the 12</w:t>
      </w:r>
      <w:r w:rsidR="000C00BD" w:rsidRPr="000F399E">
        <w:rPr>
          <w:rFonts w:ascii="Times New Roman" w:hAnsi="Times New Roman" w:cs="Times New Roman"/>
        </w:rPr>
        <w:t xml:space="preserve"> weeks of the experiment, fission served to stabilize tissue growth rates across a span of temperatures over which oxygen consumption could reasonably be expected to triple (Q</w:t>
      </w:r>
      <w:r w:rsidR="000C00BD" w:rsidRPr="000F399E">
        <w:rPr>
          <w:rFonts w:ascii="Times New Roman" w:hAnsi="Times New Roman" w:cs="Times New Roman"/>
          <w:vertAlign w:val="subscript"/>
        </w:rPr>
        <w:t>10</w:t>
      </w:r>
      <w:r w:rsidR="000C00BD" w:rsidRPr="000F399E">
        <w:rPr>
          <w:rFonts w:ascii="Times New Roman" w:hAnsi="Times New Roman" w:cs="Times New Roman"/>
        </w:rPr>
        <w:t xml:space="preserve"> ~ 2; Sass</w:t>
      </w:r>
      <w:r w:rsidR="009462CF">
        <w:rPr>
          <w:rFonts w:ascii="Times New Roman" w:hAnsi="Times New Roman" w:cs="Times New Roman"/>
        </w:rPr>
        <w:t>a</w:t>
      </w:r>
      <w:r w:rsidR="000C00BD" w:rsidRPr="000F399E">
        <w:rPr>
          <w:rFonts w:ascii="Times New Roman" w:hAnsi="Times New Roman" w:cs="Times New Roman"/>
        </w:rPr>
        <w:t>man and Mangum 197</w:t>
      </w:r>
      <w:r w:rsidR="00C7506A">
        <w:rPr>
          <w:rFonts w:ascii="Times New Roman" w:hAnsi="Times New Roman" w:cs="Times New Roman"/>
        </w:rPr>
        <w:t>0</w:t>
      </w:r>
      <w:r w:rsidR="000C00BD" w:rsidRPr="000F399E">
        <w:rPr>
          <w:rFonts w:ascii="Times New Roman" w:hAnsi="Times New Roman" w:cs="Times New Roman"/>
        </w:rPr>
        <w:t>). The reduction observed for many genets in biomass accumulation at 21.5</w:t>
      </w:r>
      <w:r w:rsidR="000C00BD" w:rsidRPr="000F399E">
        <w:rPr>
          <w:rFonts w:ascii="Times New Roman" w:hAnsi="Times New Roman" w:cs="Times New Roman"/>
          <w:vertAlign w:val="superscript"/>
        </w:rPr>
        <w:t xml:space="preserve">o </w:t>
      </w:r>
      <w:r w:rsidR="000C00BD" w:rsidRPr="000F399E">
        <w:rPr>
          <w:rFonts w:ascii="Times New Roman" w:hAnsi="Times New Roman" w:cs="Times New Roman"/>
        </w:rPr>
        <w:t xml:space="preserve">C </w:t>
      </w:r>
      <w:r w:rsidR="00304E92">
        <w:rPr>
          <w:rFonts w:ascii="Times New Roman" w:hAnsi="Times New Roman" w:cs="Times New Roman"/>
        </w:rPr>
        <w:t xml:space="preserve">may </w:t>
      </w:r>
      <w:r w:rsidR="000C00BD" w:rsidRPr="000F399E">
        <w:rPr>
          <w:rFonts w:ascii="Times New Roman" w:hAnsi="Times New Roman" w:cs="Times New Roman"/>
        </w:rPr>
        <w:t>suggest that asymmetry in the energetic costs and benefits of fission may lead to uneven growth across temperatures.</w:t>
      </w:r>
    </w:p>
    <w:p w14:paraId="51035E38" w14:textId="1A7EB9A7" w:rsidR="00015F45" w:rsidRDefault="000C00BD" w:rsidP="0069184F">
      <w:pPr>
        <w:spacing w:line="480" w:lineRule="auto"/>
        <w:ind w:firstLine="360"/>
        <w:rPr>
          <w:rFonts w:ascii="Times New Roman" w:hAnsi="Times New Roman" w:cs="Times New Roman"/>
        </w:rPr>
      </w:pPr>
      <w:r w:rsidRPr="000F399E">
        <w:rPr>
          <w:rFonts w:ascii="Times New Roman" w:hAnsi="Times New Roman" w:cs="Times New Roman"/>
        </w:rPr>
        <w:t>In the four-week experiment (</w:t>
      </w:r>
      <w:r w:rsidR="00F11EED">
        <w:rPr>
          <w:rFonts w:ascii="Times New Roman" w:hAnsi="Times New Roman" w:cs="Times New Roman"/>
        </w:rPr>
        <w:t>2A</w:t>
      </w:r>
      <w:r w:rsidRPr="000F399E">
        <w:rPr>
          <w:rFonts w:ascii="Times New Roman" w:hAnsi="Times New Roman" w:cs="Times New Roman"/>
        </w:rPr>
        <w:t>), fission increased with temperature but showed a comp</w:t>
      </w:r>
      <w:r w:rsidR="002A21B6">
        <w:rPr>
          <w:rFonts w:ascii="Times New Roman" w:hAnsi="Times New Roman" w:cs="Times New Roman"/>
        </w:rPr>
        <w:t>licated</w:t>
      </w:r>
      <w:r w:rsidRPr="000F399E">
        <w:rPr>
          <w:rFonts w:ascii="Times New Roman" w:hAnsi="Times New Roman" w:cs="Times New Roman"/>
        </w:rPr>
        <w:t xml:space="preserve"> relationship with body size, oxygen level and coast</w:t>
      </w:r>
      <w:r w:rsidR="00304E92">
        <w:rPr>
          <w:rFonts w:ascii="Times New Roman" w:hAnsi="Times New Roman" w:cs="Times New Roman"/>
        </w:rPr>
        <w:t>line</w:t>
      </w:r>
      <w:r w:rsidR="00015F45">
        <w:rPr>
          <w:rFonts w:ascii="Times New Roman" w:hAnsi="Times New Roman" w:cs="Times New Roman"/>
        </w:rPr>
        <w:t xml:space="preserve"> of origin.</w:t>
      </w:r>
      <w:r w:rsidRPr="000F399E">
        <w:rPr>
          <w:rFonts w:ascii="Times New Roman" w:hAnsi="Times New Roman" w:cs="Times New Roman"/>
        </w:rPr>
        <w:t xml:space="preserve"> Fission appeared to be stimulated when anemones were too large for the </w:t>
      </w:r>
      <w:r w:rsidR="00A3334D">
        <w:rPr>
          <w:rFonts w:ascii="Times New Roman" w:hAnsi="Times New Roman" w:cs="Times New Roman"/>
        </w:rPr>
        <w:t>abiotic conditions</w:t>
      </w:r>
      <w:r w:rsidR="00F87A65">
        <w:rPr>
          <w:rFonts w:ascii="Times New Roman" w:hAnsi="Times New Roman" w:cs="Times New Roman"/>
        </w:rPr>
        <w:t>, resulting in lost mass. However, fission also occured</w:t>
      </w:r>
      <w:r w:rsidRPr="000F399E">
        <w:rPr>
          <w:rFonts w:ascii="Times New Roman" w:hAnsi="Times New Roman" w:cs="Times New Roman"/>
        </w:rPr>
        <w:t xml:space="preserve"> when </w:t>
      </w:r>
      <w:r w:rsidR="00F87A65">
        <w:rPr>
          <w:rFonts w:ascii="Times New Roman" w:hAnsi="Times New Roman" w:cs="Times New Roman"/>
        </w:rPr>
        <w:t>anemones</w:t>
      </w:r>
      <w:r w:rsidRPr="000F399E">
        <w:rPr>
          <w:rFonts w:ascii="Times New Roman" w:hAnsi="Times New Roman" w:cs="Times New Roman"/>
        </w:rPr>
        <w:t xml:space="preserve"> </w:t>
      </w:r>
      <w:r w:rsidR="00A3334D">
        <w:rPr>
          <w:rFonts w:ascii="Times New Roman" w:hAnsi="Times New Roman" w:cs="Times New Roman"/>
        </w:rPr>
        <w:t xml:space="preserve">were </w:t>
      </w:r>
      <w:r w:rsidR="00D21547">
        <w:rPr>
          <w:rFonts w:ascii="Times New Roman" w:hAnsi="Times New Roman" w:cs="Times New Roman"/>
        </w:rPr>
        <w:t>growing rapidly</w:t>
      </w:r>
      <w:r w:rsidR="00F87A65">
        <w:rPr>
          <w:rFonts w:ascii="Times New Roman" w:hAnsi="Times New Roman" w:cs="Times New Roman"/>
        </w:rPr>
        <w:t xml:space="preserve">, so were presumably well-suited to the environment. </w:t>
      </w:r>
      <w:r w:rsidR="00F87A65" w:rsidRPr="000F399E">
        <w:rPr>
          <w:rFonts w:ascii="Times New Roman" w:hAnsi="Times New Roman" w:cs="Times New Roman"/>
        </w:rPr>
        <w:t xml:space="preserve">Both patterns are consistent with oxygen limitation acting as a cue for fission. </w:t>
      </w:r>
      <w:r w:rsidR="00F87A65">
        <w:rPr>
          <w:rFonts w:ascii="Times New Roman" w:hAnsi="Times New Roman" w:cs="Times New Roman"/>
        </w:rPr>
        <w:t>These alternate roles for fission</w:t>
      </w:r>
      <w:r w:rsidR="008706E4">
        <w:rPr>
          <w:rFonts w:ascii="Times New Roman" w:hAnsi="Times New Roman" w:cs="Times New Roman"/>
        </w:rPr>
        <w:t xml:space="preserve"> behavior</w:t>
      </w:r>
      <w:r w:rsidR="00F87A65">
        <w:rPr>
          <w:rFonts w:ascii="Times New Roman" w:hAnsi="Times New Roman" w:cs="Times New Roman"/>
        </w:rPr>
        <w:t xml:space="preserve"> may help </w:t>
      </w:r>
      <w:r w:rsidRPr="000F399E">
        <w:rPr>
          <w:rFonts w:ascii="Times New Roman" w:hAnsi="Times New Roman" w:cs="Times New Roman"/>
        </w:rPr>
        <w:t>account for the</w:t>
      </w:r>
      <w:r w:rsidR="008706E4">
        <w:rPr>
          <w:rFonts w:ascii="Times New Roman" w:hAnsi="Times New Roman" w:cs="Times New Roman"/>
        </w:rPr>
        <w:t xml:space="preserve"> observed</w:t>
      </w:r>
      <w:r w:rsidR="00922BDE">
        <w:rPr>
          <w:rFonts w:ascii="Times New Roman" w:hAnsi="Times New Roman" w:cs="Times New Roman"/>
        </w:rPr>
        <w:t xml:space="preserve"> </w:t>
      </w:r>
      <w:r w:rsidRPr="000F399E">
        <w:rPr>
          <w:rFonts w:ascii="Times New Roman" w:hAnsi="Times New Roman" w:cs="Times New Roman"/>
        </w:rPr>
        <w:t>interaction between oxygen treatment and body size</w:t>
      </w:r>
      <w:r w:rsidR="00922BDE">
        <w:rPr>
          <w:rFonts w:ascii="Times New Roman" w:hAnsi="Times New Roman" w:cs="Times New Roman"/>
        </w:rPr>
        <w:t xml:space="preserve"> in predicting the likelihood of fission</w:t>
      </w:r>
      <w:r w:rsidRPr="000F399E">
        <w:rPr>
          <w:rFonts w:ascii="Times New Roman" w:hAnsi="Times New Roman" w:cs="Times New Roman"/>
        </w:rPr>
        <w:t xml:space="preserve"> in high temperature conditions. </w:t>
      </w:r>
    </w:p>
    <w:p w14:paraId="7D512B4F" w14:textId="4EE816F7" w:rsidR="0069184F" w:rsidRDefault="000C00BD" w:rsidP="0069184F">
      <w:pPr>
        <w:spacing w:line="480" w:lineRule="auto"/>
        <w:ind w:firstLine="360"/>
        <w:rPr>
          <w:rFonts w:ascii="Times New Roman" w:hAnsi="Times New Roman" w:cs="Times New Roman"/>
          <w:highlight w:val="yellow"/>
        </w:rPr>
      </w:pPr>
      <w:r w:rsidRPr="000F399E">
        <w:rPr>
          <w:rFonts w:ascii="Times New Roman" w:hAnsi="Times New Roman" w:cs="Times New Roman"/>
        </w:rPr>
        <w:t xml:space="preserve">Overall, Gulf </w:t>
      </w:r>
      <w:r w:rsidR="0005259E">
        <w:rPr>
          <w:rFonts w:ascii="Times New Roman" w:hAnsi="Times New Roman" w:cs="Times New Roman"/>
        </w:rPr>
        <w:t>C</w:t>
      </w:r>
      <w:r w:rsidRPr="000F399E">
        <w:rPr>
          <w:rFonts w:ascii="Times New Roman" w:hAnsi="Times New Roman" w:cs="Times New Roman"/>
        </w:rPr>
        <w:t>oast anemones showed the highest propensity toward fission, consistent with previous observations of high fission rates and small body sizes for Gulf versus Atlantic genets of the species under a seasonal temperature cycle (Ryan 2018). The role of fission in growth also varied among coast</w:t>
      </w:r>
      <w:r w:rsidR="00304E92">
        <w:rPr>
          <w:rFonts w:ascii="Times New Roman" w:hAnsi="Times New Roman" w:cs="Times New Roman"/>
        </w:rPr>
        <w:t>line</w:t>
      </w:r>
      <w:r w:rsidR="0005259E">
        <w:rPr>
          <w:rFonts w:ascii="Times New Roman" w:hAnsi="Times New Roman" w:cs="Times New Roman"/>
        </w:rPr>
        <w:t>s. For Gulf C</w:t>
      </w:r>
      <w:r w:rsidRPr="000F399E">
        <w:rPr>
          <w:rFonts w:ascii="Times New Roman" w:hAnsi="Times New Roman" w:cs="Times New Roman"/>
        </w:rPr>
        <w:t xml:space="preserve">oast genets, fission occurred most frequently where individuals were initially large-bodied and played a role in reducing ramet size. </w:t>
      </w:r>
      <w:r w:rsidR="0069184F">
        <w:rPr>
          <w:rFonts w:ascii="Times New Roman" w:hAnsi="Times New Roman" w:cs="Times New Roman"/>
        </w:rPr>
        <w:t>Despite being initially larger-bodied on average,</w:t>
      </w:r>
      <w:r w:rsidR="0005259E">
        <w:rPr>
          <w:rFonts w:ascii="Times New Roman" w:hAnsi="Times New Roman" w:cs="Times New Roman"/>
        </w:rPr>
        <w:t xml:space="preserve"> Pacific C</w:t>
      </w:r>
      <w:r w:rsidRPr="000F399E">
        <w:rPr>
          <w:rFonts w:ascii="Times New Roman" w:hAnsi="Times New Roman" w:cs="Times New Roman"/>
        </w:rPr>
        <w:t>oast genets</w:t>
      </w:r>
      <w:r w:rsidR="0069184F">
        <w:rPr>
          <w:rFonts w:ascii="Times New Roman" w:hAnsi="Times New Roman" w:cs="Times New Roman"/>
        </w:rPr>
        <w:t xml:space="preserve"> rarely engaged in fission during the four week experiment.</w:t>
      </w:r>
      <w:r w:rsidR="00F11EED">
        <w:rPr>
          <w:rFonts w:ascii="Times New Roman" w:hAnsi="Times New Roman" w:cs="Times New Roman"/>
        </w:rPr>
        <w:t xml:space="preserve"> </w:t>
      </w:r>
      <w:r w:rsidRPr="000F399E">
        <w:rPr>
          <w:rFonts w:ascii="Times New Roman" w:hAnsi="Times New Roman" w:cs="Times New Roman"/>
        </w:rPr>
        <w:t>Pacific ramets that ended up smaller than the initial size mostly did so through catabolism rather than fission, similarly to how unitary anemones perform under high temperatures (Chomsky et al</w:t>
      </w:r>
      <w:r w:rsidR="00F74BFA">
        <w:rPr>
          <w:rFonts w:ascii="Times New Roman" w:hAnsi="Times New Roman" w:cs="Times New Roman"/>
        </w:rPr>
        <w:t>.</w:t>
      </w:r>
      <w:r w:rsidRPr="000F399E">
        <w:rPr>
          <w:rFonts w:ascii="Times New Roman" w:hAnsi="Times New Roman" w:cs="Times New Roman"/>
        </w:rPr>
        <w:t xml:space="preserve"> 2004). </w:t>
      </w:r>
      <w:r w:rsidR="005F7790">
        <w:rPr>
          <w:rFonts w:ascii="Times New Roman" w:hAnsi="Times New Roman" w:cs="Times New Roman"/>
        </w:rPr>
        <w:t>Along</w:t>
      </w:r>
      <w:r w:rsidR="005F7790" w:rsidRPr="001829E0">
        <w:rPr>
          <w:rFonts w:ascii="Times New Roman" w:hAnsi="Times New Roman" w:cs="Times New Roman"/>
        </w:rPr>
        <w:t xml:space="preserve"> </w:t>
      </w:r>
      <w:r w:rsidRPr="001829E0">
        <w:rPr>
          <w:rFonts w:ascii="Times New Roman" w:hAnsi="Times New Roman" w:cs="Times New Roman"/>
        </w:rPr>
        <w:t xml:space="preserve">with evidence of lower basal metabolic rates in Pacific genets, these results are consistent with patterns of reduced temperature </w:t>
      </w:r>
      <w:r w:rsidR="0069184F" w:rsidRPr="0005259E">
        <w:rPr>
          <w:rFonts w:ascii="Times New Roman" w:hAnsi="Times New Roman" w:cs="Times New Roman"/>
        </w:rPr>
        <w:t>sensitivity</w:t>
      </w:r>
      <w:r w:rsidR="0069184F" w:rsidRPr="001829E0">
        <w:rPr>
          <w:rFonts w:ascii="Times New Roman" w:hAnsi="Times New Roman" w:cs="Times New Roman"/>
        </w:rPr>
        <w:t xml:space="preserve"> </w:t>
      </w:r>
      <w:r w:rsidRPr="001829E0">
        <w:rPr>
          <w:rFonts w:ascii="Times New Roman" w:hAnsi="Times New Roman" w:cs="Times New Roman"/>
        </w:rPr>
        <w:t xml:space="preserve">found for </w:t>
      </w:r>
      <w:r w:rsidR="00304E92">
        <w:rPr>
          <w:rFonts w:ascii="Times New Roman" w:hAnsi="Times New Roman" w:cs="Times New Roman"/>
        </w:rPr>
        <w:t>other</w:t>
      </w:r>
      <w:r w:rsidR="00304E92" w:rsidRPr="001829E0">
        <w:rPr>
          <w:rFonts w:ascii="Times New Roman" w:hAnsi="Times New Roman" w:cs="Times New Roman"/>
        </w:rPr>
        <w:t xml:space="preserve"> </w:t>
      </w:r>
      <w:r w:rsidRPr="001829E0">
        <w:rPr>
          <w:rFonts w:ascii="Times New Roman" w:hAnsi="Times New Roman" w:cs="Times New Roman"/>
        </w:rPr>
        <w:t>organisms evolving under weak versus strong seasonal temperature fluctuation (Baumann and Conover 2011</w:t>
      </w:r>
      <w:r w:rsidR="0069184F" w:rsidRPr="0005259E">
        <w:rPr>
          <w:rFonts w:ascii="Times New Roman" w:hAnsi="Times New Roman" w:cs="Times New Roman"/>
        </w:rPr>
        <w:t xml:space="preserve">). </w:t>
      </w:r>
    </w:p>
    <w:p w14:paraId="1508C562" w14:textId="3CED3A95" w:rsidR="00FD2393" w:rsidRDefault="0069184F" w:rsidP="00C32AA4">
      <w:pPr>
        <w:spacing w:line="480" w:lineRule="auto"/>
        <w:ind w:firstLine="360"/>
        <w:rPr>
          <w:rStyle w:val="Hyperlink"/>
          <w:rFonts w:ascii="Times New Roman" w:hAnsi="Times New Roman" w:cs="Times New Roman"/>
          <w:color w:val="auto"/>
          <w:u w:val="none"/>
        </w:rPr>
      </w:pPr>
      <w:r>
        <w:rPr>
          <w:rStyle w:val="Hyperlink"/>
          <w:rFonts w:ascii="Times New Roman" w:hAnsi="Times New Roman" w:cs="Times New Roman"/>
          <w:color w:val="auto"/>
          <w:u w:val="none"/>
        </w:rPr>
        <w:t>Recent t</w:t>
      </w:r>
      <w:r w:rsidRPr="000F399E">
        <w:rPr>
          <w:rStyle w:val="Hyperlink"/>
          <w:rFonts w:ascii="Times New Roman" w:hAnsi="Times New Roman" w:cs="Times New Roman"/>
          <w:color w:val="auto"/>
          <w:u w:val="none"/>
        </w:rPr>
        <w:t>heory suggests that non-fluctuating environments favor thermal performance curves that match optima based on mean temperature, whereas strongly seasonal environments tend to favor higher resting metabolic rates and strategies that minimize the risk of stress during summer high temperatures due to asymmetry in the energetic cost of being warmer rather than cooler than optimal (Amarasekare and Johnson 2017). Because body size influences metabolic rate, traits that modulate body size (such as growth and fission) are expected to be more responsive to temperature in seasonal environments, where the energetic cost of environmental mismatch is likely much higher (Scranton and Amarasekare 201</w:t>
      </w:r>
      <w:r>
        <w:rPr>
          <w:rStyle w:val="Hyperlink"/>
          <w:rFonts w:ascii="Times New Roman" w:hAnsi="Times New Roman" w:cs="Times New Roman"/>
          <w:color w:val="auto"/>
          <w:u w:val="none"/>
        </w:rPr>
        <w:t>7</w:t>
      </w:r>
      <w:r w:rsidRPr="000F399E">
        <w:rPr>
          <w:rStyle w:val="Hyperlink"/>
          <w:rFonts w:ascii="Times New Roman" w:hAnsi="Times New Roman" w:cs="Times New Roman"/>
          <w:color w:val="auto"/>
          <w:u w:val="none"/>
        </w:rPr>
        <w:t xml:space="preserve">). </w:t>
      </w:r>
      <w:r w:rsidR="00C32AA4">
        <w:rPr>
          <w:rStyle w:val="Hyperlink"/>
          <w:rFonts w:ascii="Times New Roman" w:hAnsi="Times New Roman" w:cs="Times New Roman"/>
          <w:color w:val="auto"/>
          <w:u w:val="none"/>
        </w:rPr>
        <w:t xml:space="preserve"> </w:t>
      </w:r>
    </w:p>
    <w:p w14:paraId="504F643F" w14:textId="30C71973" w:rsidR="000C00BD" w:rsidRPr="000F399E" w:rsidRDefault="003937FF" w:rsidP="0005259E">
      <w:pPr>
        <w:spacing w:line="480" w:lineRule="auto"/>
        <w:ind w:firstLine="270"/>
        <w:rPr>
          <w:rFonts w:ascii="Times New Roman" w:hAnsi="Times New Roman" w:cs="Times New Roman"/>
        </w:rPr>
      </w:pPr>
      <w:r w:rsidRPr="001829E0">
        <w:rPr>
          <w:rFonts w:ascii="Times New Roman" w:hAnsi="Times New Roman" w:cs="Times New Roman"/>
        </w:rPr>
        <w:t>In anemones, an increased risk of exposure to heat-related hypoxia</w:t>
      </w:r>
      <w:r w:rsidRPr="0005259E">
        <w:rPr>
          <w:rFonts w:ascii="Times New Roman" w:hAnsi="Times New Roman" w:cs="Times New Roman"/>
        </w:rPr>
        <w:t xml:space="preserve"> in </w:t>
      </w:r>
      <w:r>
        <w:rPr>
          <w:rFonts w:ascii="Times New Roman" w:hAnsi="Times New Roman" w:cs="Times New Roman"/>
        </w:rPr>
        <w:t>predictably varying environments</w:t>
      </w:r>
      <w:r w:rsidRPr="001829E0">
        <w:rPr>
          <w:rFonts w:ascii="Times New Roman" w:hAnsi="Times New Roman" w:cs="Times New Roman"/>
        </w:rPr>
        <w:t xml:space="preserve"> may drive the evolution of fission rates that are more </w:t>
      </w:r>
      <w:r>
        <w:rPr>
          <w:rFonts w:ascii="Times New Roman" w:hAnsi="Times New Roman" w:cs="Times New Roman"/>
        </w:rPr>
        <w:t>responsive</w:t>
      </w:r>
      <w:r w:rsidRPr="0005259E">
        <w:rPr>
          <w:rFonts w:ascii="Times New Roman" w:hAnsi="Times New Roman" w:cs="Times New Roman"/>
        </w:rPr>
        <w:t xml:space="preserve"> to </w:t>
      </w:r>
      <w:r w:rsidRPr="001829E0">
        <w:rPr>
          <w:rFonts w:ascii="Times New Roman" w:hAnsi="Times New Roman" w:cs="Times New Roman"/>
        </w:rPr>
        <w:t>temperature</w:t>
      </w:r>
      <w:r>
        <w:rPr>
          <w:rFonts w:ascii="Times New Roman" w:hAnsi="Times New Roman" w:cs="Times New Roman"/>
        </w:rPr>
        <w:t xml:space="preserve">. </w:t>
      </w:r>
      <w:r w:rsidRPr="000F399E">
        <w:rPr>
          <w:rFonts w:ascii="Times New Roman" w:hAnsi="Times New Roman" w:cs="Times New Roman"/>
        </w:rPr>
        <w:t>Gulf anemones are at the highest risk of predictable</w:t>
      </w:r>
      <w:r>
        <w:rPr>
          <w:rFonts w:ascii="Times New Roman" w:hAnsi="Times New Roman" w:cs="Times New Roman"/>
        </w:rPr>
        <w:t xml:space="preserve"> periods of persistant</w:t>
      </w:r>
      <w:r w:rsidRPr="000F399E">
        <w:rPr>
          <w:rFonts w:ascii="Times New Roman" w:hAnsi="Times New Roman" w:cs="Times New Roman"/>
        </w:rPr>
        <w:t xml:space="preserve"> </w:t>
      </w:r>
      <w:r>
        <w:rPr>
          <w:rFonts w:ascii="Times New Roman" w:hAnsi="Times New Roman" w:cs="Times New Roman"/>
        </w:rPr>
        <w:t>hypoxia</w:t>
      </w:r>
      <w:r w:rsidRPr="000F399E">
        <w:rPr>
          <w:rFonts w:ascii="Times New Roman" w:hAnsi="Times New Roman" w:cs="Times New Roman"/>
        </w:rPr>
        <w:t xml:space="preserve"> due to </w:t>
      </w:r>
      <w:r>
        <w:rPr>
          <w:rFonts w:ascii="Times New Roman" w:hAnsi="Times New Roman" w:cs="Times New Roman"/>
        </w:rPr>
        <w:t xml:space="preserve">high mean water temperatures coupled with </w:t>
      </w:r>
      <w:r w:rsidRPr="000F399E">
        <w:rPr>
          <w:rFonts w:ascii="Times New Roman" w:hAnsi="Times New Roman" w:cs="Times New Roman"/>
        </w:rPr>
        <w:t>strong seasonal fluctuations</w:t>
      </w:r>
      <w:r>
        <w:rPr>
          <w:rFonts w:ascii="Times New Roman" w:hAnsi="Times New Roman" w:cs="Times New Roman"/>
        </w:rPr>
        <w:t xml:space="preserve">. In contrast, </w:t>
      </w:r>
      <w:r w:rsidRPr="000F399E">
        <w:rPr>
          <w:rFonts w:ascii="Times New Roman" w:hAnsi="Times New Roman" w:cs="Times New Roman"/>
        </w:rPr>
        <w:t>Pacific</w:t>
      </w:r>
      <w:r>
        <w:rPr>
          <w:rFonts w:ascii="Times New Roman" w:hAnsi="Times New Roman" w:cs="Times New Roman"/>
        </w:rPr>
        <w:t xml:space="preserve"> </w:t>
      </w:r>
      <w:r w:rsidRPr="000F399E">
        <w:rPr>
          <w:rFonts w:ascii="Times New Roman" w:hAnsi="Times New Roman" w:cs="Times New Roman"/>
        </w:rPr>
        <w:t>anemones</w:t>
      </w:r>
      <w:r>
        <w:rPr>
          <w:rFonts w:ascii="Times New Roman" w:hAnsi="Times New Roman" w:cs="Times New Roman"/>
        </w:rPr>
        <w:t xml:space="preserve">, which may encounter bouts of high temperature and hypoxia during low tide </w:t>
      </w:r>
      <w:r w:rsidRPr="000F399E">
        <w:rPr>
          <w:rFonts w:ascii="Times New Roman" w:hAnsi="Times New Roman" w:cs="Times New Roman"/>
        </w:rPr>
        <w:t>(Helmuth et al. 2002)</w:t>
      </w:r>
      <w:r>
        <w:rPr>
          <w:rFonts w:ascii="Times New Roman" w:hAnsi="Times New Roman" w:cs="Times New Roman"/>
        </w:rPr>
        <w:t>, do not experience sustained and predictable exposure to warm, hypoxic water to the same degree.</w:t>
      </w:r>
      <w:r w:rsidRPr="000F399E">
        <w:rPr>
          <w:rFonts w:ascii="Times New Roman" w:hAnsi="Times New Roman" w:cs="Times New Roman"/>
        </w:rPr>
        <w:t xml:space="preserve"> </w:t>
      </w:r>
      <w:r>
        <w:rPr>
          <w:rFonts w:ascii="Times New Roman" w:hAnsi="Times New Roman" w:cs="Times New Roman"/>
        </w:rPr>
        <w:t xml:space="preserve">As a consequence, </w:t>
      </w:r>
      <w:r w:rsidR="000C00BD" w:rsidRPr="000F399E">
        <w:rPr>
          <w:rFonts w:ascii="Times New Roman" w:hAnsi="Times New Roman" w:cs="Times New Roman"/>
        </w:rPr>
        <w:t xml:space="preserve">Pacific anemones may use fission primarily to maintain colony growth through the production of </w:t>
      </w:r>
      <w:r w:rsidR="00A6087B">
        <w:rPr>
          <w:rFonts w:ascii="Times New Roman" w:hAnsi="Times New Roman" w:cs="Times New Roman"/>
        </w:rPr>
        <w:t>uniformly sized</w:t>
      </w:r>
      <w:r w:rsidR="000C00BD" w:rsidRPr="000F399E">
        <w:rPr>
          <w:rFonts w:ascii="Times New Roman" w:hAnsi="Times New Roman" w:cs="Times New Roman"/>
        </w:rPr>
        <w:t xml:space="preserve"> ramet whereas Gulf and Atlantic populations use fission for both growth and as a means to rapidly modulate body size to avoid </w:t>
      </w:r>
      <w:r w:rsidR="00F11EED">
        <w:rPr>
          <w:rFonts w:ascii="Times New Roman" w:hAnsi="Times New Roman" w:cs="Times New Roman"/>
        </w:rPr>
        <w:t>hypoxic</w:t>
      </w:r>
      <w:r w:rsidR="00F11EED" w:rsidRPr="000F399E">
        <w:rPr>
          <w:rFonts w:ascii="Times New Roman" w:hAnsi="Times New Roman" w:cs="Times New Roman"/>
        </w:rPr>
        <w:t xml:space="preserve"> </w:t>
      </w:r>
      <w:r w:rsidR="000C00BD" w:rsidRPr="000F399E">
        <w:rPr>
          <w:rFonts w:ascii="Times New Roman" w:hAnsi="Times New Roman" w:cs="Times New Roman"/>
        </w:rPr>
        <w:t>stress during seasonal flux.</w:t>
      </w:r>
      <w:r w:rsidR="0012583C">
        <w:rPr>
          <w:rFonts w:ascii="Times New Roman" w:hAnsi="Times New Roman" w:cs="Times New Roman"/>
        </w:rPr>
        <w:t xml:space="preserve"> </w:t>
      </w:r>
      <w:r w:rsidR="00592675">
        <w:rPr>
          <w:rFonts w:ascii="Times New Roman" w:hAnsi="Times New Roman" w:cs="Times New Roman"/>
        </w:rPr>
        <w:t xml:space="preserve">As a point of comparison, </w:t>
      </w:r>
      <w:r w:rsidR="00CA0818">
        <w:rPr>
          <w:rFonts w:ascii="Times New Roman" w:hAnsi="Times New Roman" w:cs="Times New Roman"/>
        </w:rPr>
        <w:t>t</w:t>
      </w:r>
      <w:r w:rsidR="0012583C">
        <w:rPr>
          <w:rFonts w:ascii="Times New Roman" w:hAnsi="Times New Roman" w:cs="Times New Roman"/>
        </w:rPr>
        <w:t xml:space="preserve">he larger-bodied clonal species, </w:t>
      </w:r>
      <w:r w:rsidR="0012583C" w:rsidRPr="0005259E">
        <w:rPr>
          <w:rFonts w:ascii="Times New Roman" w:hAnsi="Times New Roman" w:cs="Times New Roman"/>
          <w:i/>
          <w:iCs/>
        </w:rPr>
        <w:t xml:space="preserve">Anthopluera elegenatissima </w:t>
      </w:r>
      <w:r w:rsidR="0012583C">
        <w:rPr>
          <w:rFonts w:ascii="Times New Roman" w:hAnsi="Times New Roman" w:cs="Times New Roman"/>
        </w:rPr>
        <w:t xml:space="preserve">occurs across a similar </w:t>
      </w:r>
      <w:r w:rsidR="00A21BF4">
        <w:rPr>
          <w:rFonts w:ascii="Times New Roman" w:hAnsi="Times New Roman" w:cs="Times New Roman"/>
        </w:rPr>
        <w:t>latitudinal</w:t>
      </w:r>
      <w:r w:rsidR="0012583C">
        <w:rPr>
          <w:rFonts w:ascii="Times New Roman" w:hAnsi="Times New Roman" w:cs="Times New Roman"/>
        </w:rPr>
        <w:t xml:space="preserve"> distribution on the Pacific coast of the US. Fission in this species has been</w:t>
      </w:r>
      <w:r w:rsidR="002651B5">
        <w:rPr>
          <w:rFonts w:ascii="Times New Roman" w:hAnsi="Times New Roman" w:cs="Times New Roman"/>
        </w:rPr>
        <w:t xml:space="preserve"> described primarily as</w:t>
      </w:r>
      <w:r w:rsidR="00C061D7">
        <w:rPr>
          <w:rFonts w:ascii="Times New Roman" w:hAnsi="Times New Roman" w:cs="Times New Roman"/>
        </w:rPr>
        <w:t xml:space="preserve"> a mechanism of asexual growth</w:t>
      </w:r>
      <w:r w:rsidR="002651B5">
        <w:rPr>
          <w:rFonts w:ascii="Times New Roman" w:hAnsi="Times New Roman" w:cs="Times New Roman"/>
        </w:rPr>
        <w:t xml:space="preserve"> driven by food availability, rather than</w:t>
      </w:r>
      <w:r w:rsidR="00C061D7">
        <w:rPr>
          <w:rFonts w:ascii="Times New Roman" w:hAnsi="Times New Roman" w:cs="Times New Roman"/>
        </w:rPr>
        <w:t xml:space="preserve"> as a mechanism for modulating body size through</w:t>
      </w:r>
      <w:r w:rsidR="002651B5">
        <w:rPr>
          <w:rFonts w:ascii="Times New Roman" w:hAnsi="Times New Roman" w:cs="Times New Roman"/>
        </w:rPr>
        <w:t xml:space="preserve"> temperature cycles (Sebens 1980,1982).</w:t>
      </w:r>
      <w:r w:rsidR="00C061D7">
        <w:rPr>
          <w:rFonts w:ascii="Times New Roman" w:hAnsi="Times New Roman" w:cs="Times New Roman"/>
        </w:rPr>
        <w:t xml:space="preserve"> </w:t>
      </w:r>
      <w:r w:rsidR="00606081">
        <w:rPr>
          <w:rFonts w:ascii="Times New Roman" w:hAnsi="Times New Roman" w:cs="Times New Roman"/>
        </w:rPr>
        <w:t>However, w</w:t>
      </w:r>
      <w:r w:rsidR="005F2EA3">
        <w:rPr>
          <w:rFonts w:ascii="Times New Roman" w:hAnsi="Times New Roman" w:cs="Times New Roman"/>
        </w:rPr>
        <w:t xml:space="preserve">e currently lack both the local-scale temperature data and </w:t>
      </w:r>
      <w:r w:rsidR="00606081">
        <w:rPr>
          <w:rFonts w:ascii="Times New Roman" w:hAnsi="Times New Roman" w:cs="Times New Roman"/>
        </w:rPr>
        <w:t xml:space="preserve">depth of sampling for </w:t>
      </w:r>
      <w:r w:rsidR="00606081" w:rsidRPr="0005259E">
        <w:rPr>
          <w:rFonts w:ascii="Times New Roman" w:hAnsi="Times New Roman" w:cs="Times New Roman"/>
          <w:i/>
          <w:iCs/>
        </w:rPr>
        <w:t>D. lineata</w:t>
      </w:r>
      <w:r w:rsidR="005F2EA3">
        <w:rPr>
          <w:rFonts w:ascii="Times New Roman" w:hAnsi="Times New Roman" w:cs="Times New Roman"/>
        </w:rPr>
        <w:t xml:space="preserve"> to evaluate the merits of this</w:t>
      </w:r>
      <w:r w:rsidR="00435B2E">
        <w:rPr>
          <w:rFonts w:ascii="Times New Roman" w:hAnsi="Times New Roman" w:cs="Times New Roman"/>
        </w:rPr>
        <w:t xml:space="preserve"> </w:t>
      </w:r>
      <w:r w:rsidR="00606081">
        <w:rPr>
          <w:rFonts w:ascii="Times New Roman" w:hAnsi="Times New Roman" w:cs="Times New Roman"/>
        </w:rPr>
        <w:t>explaination</w:t>
      </w:r>
      <w:r w:rsidR="005F2EA3">
        <w:rPr>
          <w:rFonts w:ascii="Times New Roman" w:hAnsi="Times New Roman" w:cs="Times New Roman"/>
        </w:rPr>
        <w:t xml:space="preserve">. </w:t>
      </w:r>
    </w:p>
    <w:p w14:paraId="10C5B848" w14:textId="782EA54E" w:rsidR="000C00BD" w:rsidRDefault="000C00BD" w:rsidP="001F08FC">
      <w:pPr>
        <w:spacing w:line="480" w:lineRule="auto"/>
        <w:ind w:firstLine="720"/>
        <w:rPr>
          <w:rFonts w:ascii="Times New Roman" w:hAnsi="Times New Roman" w:cs="Times New Roman"/>
        </w:rPr>
      </w:pPr>
      <w:r w:rsidRPr="000F399E">
        <w:rPr>
          <w:rFonts w:ascii="Times New Roman" w:hAnsi="Times New Roman" w:cs="Times New Roman"/>
        </w:rPr>
        <w:t>Genets from all three coastlines showed size-dependent growth, where mass-specific growth rate decline</w:t>
      </w:r>
      <w:r w:rsidR="008B5805">
        <w:rPr>
          <w:rFonts w:ascii="Times New Roman" w:hAnsi="Times New Roman" w:cs="Times New Roman"/>
        </w:rPr>
        <w:t>d</w:t>
      </w:r>
      <w:r w:rsidRPr="000F399E">
        <w:rPr>
          <w:rFonts w:ascii="Times New Roman" w:hAnsi="Times New Roman" w:cs="Times New Roman"/>
        </w:rPr>
        <w:t xml:space="preserve"> steeply with increased body size resulting in a unimodal pattern of total colony mass change. </w:t>
      </w:r>
      <w:r w:rsidR="00765591">
        <w:rPr>
          <w:rFonts w:ascii="Times New Roman" w:hAnsi="Times New Roman" w:cs="Times New Roman"/>
        </w:rPr>
        <w:t>As predict</w:t>
      </w:r>
      <w:r w:rsidR="008A74D3">
        <w:rPr>
          <w:rFonts w:ascii="Times New Roman" w:hAnsi="Times New Roman" w:cs="Times New Roman"/>
        </w:rPr>
        <w:t>ed</w:t>
      </w:r>
      <w:r w:rsidR="00D81384">
        <w:rPr>
          <w:rFonts w:ascii="Times New Roman" w:hAnsi="Times New Roman" w:cs="Times New Roman"/>
        </w:rPr>
        <w:t>, the energetic cost of being smaller th</w:t>
      </w:r>
      <w:r w:rsidR="00A804CB">
        <w:rPr>
          <w:rFonts w:ascii="Times New Roman" w:hAnsi="Times New Roman" w:cs="Times New Roman"/>
        </w:rPr>
        <w:t>a</w:t>
      </w:r>
      <w:r w:rsidR="00D81384">
        <w:rPr>
          <w:rFonts w:ascii="Times New Roman" w:hAnsi="Times New Roman" w:cs="Times New Roman"/>
        </w:rPr>
        <w:t>n optimal</w:t>
      </w:r>
      <w:r w:rsidR="001F04CC">
        <w:rPr>
          <w:rFonts w:ascii="Times New Roman" w:hAnsi="Times New Roman" w:cs="Times New Roman"/>
        </w:rPr>
        <w:t xml:space="preserve"> (</w:t>
      </w:r>
      <w:r w:rsidR="008B5805">
        <w:rPr>
          <w:rFonts w:ascii="Times New Roman" w:hAnsi="Times New Roman" w:cs="Times New Roman"/>
        </w:rPr>
        <w:t>reduced</w:t>
      </w:r>
      <w:r w:rsidR="001F04CC">
        <w:rPr>
          <w:rFonts w:ascii="Times New Roman" w:hAnsi="Times New Roman" w:cs="Times New Roman"/>
        </w:rPr>
        <w:t xml:space="preserve"> growth rate)</w:t>
      </w:r>
      <w:r w:rsidR="00D81384">
        <w:rPr>
          <w:rFonts w:ascii="Times New Roman" w:hAnsi="Times New Roman" w:cs="Times New Roman"/>
        </w:rPr>
        <w:t xml:space="preserve"> is much lower than the cost of being too large</w:t>
      </w:r>
      <w:r w:rsidR="001F04CC">
        <w:rPr>
          <w:rFonts w:ascii="Times New Roman" w:hAnsi="Times New Roman" w:cs="Times New Roman"/>
        </w:rPr>
        <w:t xml:space="preserve"> (mass loss)</w:t>
      </w:r>
      <w:r w:rsidR="00D81384">
        <w:rPr>
          <w:rFonts w:ascii="Times New Roman" w:hAnsi="Times New Roman" w:cs="Times New Roman"/>
        </w:rPr>
        <w:t>, perhaps favoring fission behavior when the risk of hypoxia</w:t>
      </w:r>
      <w:r w:rsidR="00AC7E26">
        <w:rPr>
          <w:rFonts w:ascii="Times New Roman" w:hAnsi="Times New Roman" w:cs="Times New Roman"/>
        </w:rPr>
        <w:t xml:space="preserve"> </w:t>
      </w:r>
      <w:r w:rsidR="00D81384">
        <w:rPr>
          <w:rFonts w:ascii="Times New Roman" w:hAnsi="Times New Roman" w:cs="Times New Roman"/>
        </w:rPr>
        <w:t xml:space="preserve">is high. </w:t>
      </w:r>
      <w:r w:rsidRPr="000F399E">
        <w:rPr>
          <w:rFonts w:ascii="Times New Roman" w:hAnsi="Times New Roman" w:cs="Times New Roman"/>
        </w:rPr>
        <w:t>Optimal size theory extends the predictions of metabolic scaling theory to suggest that the body size that maximizes energetic efficiency decreases monotonically from cold to warm conditions (</w:t>
      </w:r>
      <w:r w:rsidR="005C0978" w:rsidRPr="000F399E">
        <w:rPr>
          <w:rFonts w:ascii="Times New Roman" w:hAnsi="Times New Roman" w:cs="Times New Roman"/>
        </w:rPr>
        <w:t xml:space="preserve">Sebens </w:t>
      </w:r>
      <w:r w:rsidR="005C0978">
        <w:rPr>
          <w:rFonts w:ascii="Times New Roman" w:hAnsi="Times New Roman" w:cs="Times New Roman"/>
        </w:rPr>
        <w:t xml:space="preserve">2002, </w:t>
      </w:r>
      <w:r w:rsidRPr="000F399E">
        <w:rPr>
          <w:rFonts w:ascii="Times New Roman" w:hAnsi="Times New Roman" w:cs="Times New Roman"/>
        </w:rPr>
        <w:t>Kingsolver</w:t>
      </w:r>
      <w:r w:rsidR="00F00F12">
        <w:rPr>
          <w:rFonts w:ascii="Times New Roman" w:hAnsi="Times New Roman" w:cs="Times New Roman"/>
        </w:rPr>
        <w:t xml:space="preserve"> and Huey </w:t>
      </w:r>
      <w:r w:rsidRPr="000F399E">
        <w:rPr>
          <w:rFonts w:ascii="Times New Roman" w:hAnsi="Times New Roman" w:cs="Times New Roman"/>
        </w:rPr>
        <w:t xml:space="preserve">2008 </w:t>
      </w:r>
      <w:r w:rsidR="005C0978" w:rsidRPr="000F399E">
        <w:rPr>
          <w:rFonts w:ascii="Times New Roman" w:hAnsi="Times New Roman" w:cs="Times New Roman"/>
        </w:rPr>
        <w:t>Forster et al. 201</w:t>
      </w:r>
      <w:r w:rsidR="005C0978">
        <w:rPr>
          <w:rFonts w:ascii="Times New Roman" w:hAnsi="Times New Roman" w:cs="Times New Roman"/>
        </w:rPr>
        <w:t xml:space="preserve">1, </w:t>
      </w:r>
      <w:r w:rsidRPr="000F399E">
        <w:rPr>
          <w:rFonts w:ascii="Times New Roman" w:hAnsi="Times New Roman" w:cs="Times New Roman"/>
        </w:rPr>
        <w:t xml:space="preserve">Sheridan et al. 2011). Consistent with these predictions, a combination of fission, growth, and shrinkage behavior led ramets to converge toward a </w:t>
      </w:r>
      <w:r w:rsidR="008A4A10">
        <w:rPr>
          <w:rFonts w:ascii="Times New Roman" w:hAnsi="Times New Roman" w:cs="Times New Roman"/>
        </w:rPr>
        <w:t>environment</w:t>
      </w:r>
      <w:r w:rsidRPr="000F399E">
        <w:rPr>
          <w:rFonts w:ascii="Times New Roman" w:hAnsi="Times New Roman" w:cs="Times New Roman"/>
        </w:rPr>
        <w:t xml:space="preserve">-specific body size. The size onto which ramets converged differed </w:t>
      </w:r>
      <w:r w:rsidR="00DD318F">
        <w:rPr>
          <w:rFonts w:ascii="Times New Roman" w:hAnsi="Times New Roman" w:cs="Times New Roman"/>
        </w:rPr>
        <w:t>between</w:t>
      </w:r>
      <w:r w:rsidR="00DD318F" w:rsidRPr="000F399E">
        <w:rPr>
          <w:rFonts w:ascii="Times New Roman" w:hAnsi="Times New Roman" w:cs="Times New Roman"/>
        </w:rPr>
        <w:t xml:space="preserve"> </w:t>
      </w:r>
      <w:r w:rsidR="008A74D3">
        <w:rPr>
          <w:rFonts w:ascii="Times New Roman" w:hAnsi="Times New Roman" w:cs="Times New Roman"/>
        </w:rPr>
        <w:t xml:space="preserve">temperature </w:t>
      </w:r>
      <w:r w:rsidR="003C4798">
        <w:rPr>
          <w:rFonts w:ascii="Times New Roman" w:hAnsi="Times New Roman" w:cs="Times New Roman"/>
        </w:rPr>
        <w:t>treatments</w:t>
      </w:r>
      <w:r w:rsidR="003C4798" w:rsidRPr="000F399E">
        <w:rPr>
          <w:rFonts w:ascii="Times New Roman" w:hAnsi="Times New Roman" w:cs="Times New Roman"/>
        </w:rPr>
        <w:t xml:space="preserve"> </w:t>
      </w:r>
      <w:r w:rsidRPr="000F399E">
        <w:rPr>
          <w:rFonts w:ascii="Times New Roman" w:hAnsi="Times New Roman" w:cs="Times New Roman"/>
        </w:rPr>
        <w:t>and mirrored the body size that led to the highest colony biomass accumulation, consistent with regulation of growth and body size via allometric metabolic scaling (reviewed by Glazier 2014). These results all support the existence of energetic advantage for genets that can modulate the size of ramets produced</w:t>
      </w:r>
      <w:r w:rsidR="00402CA8">
        <w:rPr>
          <w:rFonts w:ascii="Times New Roman" w:hAnsi="Times New Roman" w:cs="Times New Roman"/>
        </w:rPr>
        <w:t xml:space="preserve"> in variable environments</w:t>
      </w:r>
      <w:r w:rsidR="008A74D3">
        <w:rPr>
          <w:rFonts w:ascii="Times New Roman" w:hAnsi="Times New Roman" w:cs="Times New Roman"/>
        </w:rPr>
        <w:t xml:space="preserve">. </w:t>
      </w:r>
      <w:r w:rsidR="00FB5ADF">
        <w:rPr>
          <w:rFonts w:ascii="Times New Roman" w:hAnsi="Times New Roman" w:cs="Times New Roman"/>
        </w:rPr>
        <w:t>Thus, t</w:t>
      </w:r>
      <w:r w:rsidR="008A74D3">
        <w:rPr>
          <w:rFonts w:ascii="Times New Roman" w:hAnsi="Times New Roman" w:cs="Times New Roman"/>
        </w:rPr>
        <w:t>he</w:t>
      </w:r>
      <w:r w:rsidR="008A74D3" w:rsidRPr="000F399E">
        <w:rPr>
          <w:rFonts w:ascii="Times New Roman" w:hAnsi="Times New Roman" w:cs="Times New Roman"/>
        </w:rPr>
        <w:t xml:space="preserve"> patterns </w:t>
      </w:r>
      <w:r w:rsidR="008A74D3">
        <w:rPr>
          <w:rFonts w:ascii="Times New Roman" w:hAnsi="Times New Roman" w:cs="Times New Roman"/>
        </w:rPr>
        <w:t xml:space="preserve">we observed </w:t>
      </w:r>
      <w:r w:rsidR="008A74D3" w:rsidRPr="000F399E">
        <w:rPr>
          <w:rFonts w:ascii="Times New Roman" w:hAnsi="Times New Roman" w:cs="Times New Roman"/>
        </w:rPr>
        <w:t xml:space="preserve">suggest a degree of adaptation in the shape of the underlying reaction norms that govern fission and growth behavior in </w:t>
      </w:r>
      <w:r w:rsidR="008A74D3" w:rsidRPr="000F399E">
        <w:rPr>
          <w:rFonts w:ascii="Times New Roman" w:hAnsi="Times New Roman" w:cs="Times New Roman"/>
          <w:i/>
        </w:rPr>
        <w:t>D. lineata</w:t>
      </w:r>
      <w:r w:rsidR="00FB5ADF">
        <w:rPr>
          <w:rFonts w:ascii="Times New Roman" w:hAnsi="Times New Roman" w:cs="Times New Roman"/>
        </w:rPr>
        <w:t>.</w:t>
      </w:r>
      <w:r w:rsidR="008A74D3">
        <w:rPr>
          <w:rFonts w:ascii="Times New Roman" w:hAnsi="Times New Roman" w:cs="Times New Roman"/>
        </w:rPr>
        <w:t xml:space="preserve"> </w:t>
      </w:r>
      <w:r w:rsidR="00FB5ADF">
        <w:rPr>
          <w:rFonts w:ascii="Times New Roman" w:hAnsi="Times New Roman" w:cs="Times New Roman"/>
        </w:rPr>
        <w:t>H</w:t>
      </w:r>
      <w:r w:rsidR="00A0032D">
        <w:rPr>
          <w:rFonts w:ascii="Times New Roman" w:hAnsi="Times New Roman" w:cs="Times New Roman"/>
        </w:rPr>
        <w:t>owever</w:t>
      </w:r>
      <w:r w:rsidR="00FB5ADF">
        <w:rPr>
          <w:rFonts w:ascii="Times New Roman" w:hAnsi="Times New Roman" w:cs="Times New Roman"/>
        </w:rPr>
        <w:t>,</w:t>
      </w:r>
      <w:r w:rsidR="00A0032D">
        <w:rPr>
          <w:rFonts w:ascii="Times New Roman" w:hAnsi="Times New Roman" w:cs="Times New Roman"/>
        </w:rPr>
        <w:t xml:space="preserve"> there is little known about how such plasticity is expressed under field conditions in spatially or temporally heterogenious environments</w:t>
      </w:r>
      <w:r w:rsidR="00AF35C1">
        <w:rPr>
          <w:rFonts w:ascii="Times New Roman" w:hAnsi="Times New Roman" w:cs="Times New Roman"/>
        </w:rPr>
        <w:t>.</w:t>
      </w:r>
      <w:r w:rsidRPr="000F399E">
        <w:rPr>
          <w:rFonts w:ascii="Times New Roman" w:hAnsi="Times New Roman" w:cs="Times New Roman"/>
        </w:rPr>
        <w:t xml:space="preserve"> </w:t>
      </w:r>
      <w:r w:rsidR="00B2064E">
        <w:rPr>
          <w:rFonts w:ascii="Times New Roman" w:hAnsi="Times New Roman" w:cs="Times New Roman"/>
        </w:rPr>
        <w:t xml:space="preserve">Here we have interpreted patterns through the lens of oxygen limitation, but there are likely many additional effects of temperature (e.g. changes in gene expression, tissue damage, etc.) influencing growth and fission in ways that we have not yet investigated. </w:t>
      </w:r>
      <w:r w:rsidR="001E3E77">
        <w:rPr>
          <w:rFonts w:ascii="Times New Roman" w:hAnsi="Times New Roman" w:cs="Times New Roman"/>
        </w:rPr>
        <w:t xml:space="preserve">Likewise, there is much to explore about the role of invasion dynamics and habitat filtering in the geographic patterns observed for this species, </w:t>
      </w:r>
      <w:r w:rsidRPr="000F399E">
        <w:rPr>
          <w:rFonts w:ascii="Times New Roman" w:hAnsi="Times New Roman" w:cs="Times New Roman"/>
        </w:rPr>
        <w:t xml:space="preserve">whose range has been expanded through human activity to encompass three coastlines with very different climatic patterns. </w:t>
      </w:r>
      <w:r w:rsidR="00B518A8">
        <w:rPr>
          <w:rFonts w:ascii="Times New Roman" w:hAnsi="Times New Roman" w:cs="Times New Roman"/>
        </w:rPr>
        <w:t>Differences</w:t>
      </w:r>
      <w:r w:rsidR="00E412DF">
        <w:rPr>
          <w:rFonts w:ascii="Times New Roman" w:hAnsi="Times New Roman" w:cs="Times New Roman"/>
        </w:rPr>
        <w:t xml:space="preserve"> </w:t>
      </w:r>
      <w:r w:rsidR="00B518A8">
        <w:rPr>
          <w:rFonts w:ascii="Times New Roman" w:hAnsi="Times New Roman" w:cs="Times New Roman"/>
        </w:rPr>
        <w:t xml:space="preserve">in the </w:t>
      </w:r>
      <w:r w:rsidR="00E412DF">
        <w:rPr>
          <w:rFonts w:ascii="Times New Roman" w:hAnsi="Times New Roman" w:cs="Times New Roman"/>
        </w:rPr>
        <w:t xml:space="preserve">invasion history of non-native populations across the US could provide an </w:t>
      </w:r>
      <w:r w:rsidR="00B518A8">
        <w:rPr>
          <w:rFonts w:ascii="Times New Roman" w:hAnsi="Times New Roman" w:cs="Times New Roman"/>
        </w:rPr>
        <w:t>alternate explaina</w:t>
      </w:r>
      <w:r w:rsidR="00E412DF">
        <w:rPr>
          <w:rFonts w:ascii="Times New Roman" w:hAnsi="Times New Roman" w:cs="Times New Roman"/>
        </w:rPr>
        <w:t>tion for the observed variation</w:t>
      </w:r>
      <w:r w:rsidR="00DA5EC9">
        <w:rPr>
          <w:rFonts w:ascii="Times New Roman" w:hAnsi="Times New Roman" w:cs="Times New Roman"/>
        </w:rPr>
        <w:t xml:space="preserve"> among coastlines</w:t>
      </w:r>
      <w:r w:rsidR="00E412DF">
        <w:rPr>
          <w:rFonts w:ascii="Times New Roman" w:hAnsi="Times New Roman" w:cs="Times New Roman"/>
        </w:rPr>
        <w:t>.</w:t>
      </w:r>
      <w:r w:rsidR="00F9297D">
        <w:rPr>
          <w:rFonts w:ascii="Times New Roman" w:hAnsi="Times New Roman" w:cs="Times New Roman"/>
        </w:rPr>
        <w:t xml:space="preserve"> </w:t>
      </w:r>
      <w:r w:rsidR="00E412DF">
        <w:rPr>
          <w:rFonts w:ascii="Times New Roman" w:hAnsi="Times New Roman" w:cs="Times New Roman"/>
        </w:rPr>
        <w:t xml:space="preserve"> </w:t>
      </w:r>
    </w:p>
    <w:p w14:paraId="67E87D5E" w14:textId="30888BBC" w:rsidR="00C95C3B" w:rsidRPr="000F399E" w:rsidRDefault="00C95C3B" w:rsidP="001F08FC">
      <w:pPr>
        <w:spacing w:line="480" w:lineRule="auto"/>
        <w:ind w:firstLine="720"/>
        <w:rPr>
          <w:rFonts w:ascii="Times New Roman" w:hAnsi="Times New Roman" w:cs="Times New Roman"/>
        </w:rPr>
      </w:pPr>
      <w:r>
        <w:rPr>
          <w:rFonts w:ascii="Times New Roman" w:hAnsi="Times New Roman" w:cs="Times New Roman"/>
        </w:rPr>
        <w:t xml:space="preserve">These findings also contribute to a growing pool of observations in need of synthesis </w:t>
      </w:r>
      <w:r w:rsidR="008A4A10">
        <w:rPr>
          <w:rFonts w:ascii="Times New Roman" w:hAnsi="Times New Roman" w:cs="Times New Roman"/>
        </w:rPr>
        <w:t>on how</w:t>
      </w:r>
      <w:r>
        <w:rPr>
          <w:rFonts w:ascii="Times New Roman" w:hAnsi="Times New Roman" w:cs="Times New Roman"/>
        </w:rPr>
        <w:t xml:space="preserve"> environmental </w:t>
      </w:r>
      <w:r w:rsidR="008A4A10">
        <w:rPr>
          <w:rFonts w:ascii="Times New Roman" w:hAnsi="Times New Roman" w:cs="Times New Roman"/>
        </w:rPr>
        <w:t xml:space="preserve">parameters </w:t>
      </w:r>
      <w:r>
        <w:rPr>
          <w:rFonts w:ascii="Times New Roman" w:hAnsi="Times New Roman" w:cs="Times New Roman"/>
        </w:rPr>
        <w:t xml:space="preserve">influence asexual reproduction in sea anemones. </w:t>
      </w:r>
      <w:r w:rsidR="0012583C">
        <w:rPr>
          <w:rFonts w:ascii="Times New Roman" w:hAnsi="Times New Roman" w:cs="Times New Roman"/>
        </w:rPr>
        <w:t>For example, s</w:t>
      </w:r>
      <w:r>
        <w:rPr>
          <w:rFonts w:ascii="Times New Roman" w:hAnsi="Times New Roman" w:cs="Times New Roman"/>
        </w:rPr>
        <w:t xml:space="preserve">everal authors have concluded that </w:t>
      </w:r>
      <w:r w:rsidR="00485E12">
        <w:rPr>
          <w:rFonts w:ascii="Times New Roman" w:hAnsi="Times New Roman" w:cs="Times New Roman"/>
        </w:rPr>
        <w:t>asexual reproduction is a hallmark of growth in favorable conditions</w:t>
      </w:r>
      <w:r w:rsidR="00122C0A">
        <w:rPr>
          <w:rFonts w:ascii="Times New Roman" w:hAnsi="Times New Roman" w:cs="Times New Roman"/>
        </w:rPr>
        <w:t>,</w:t>
      </w:r>
      <w:r w:rsidR="00F75534">
        <w:rPr>
          <w:rFonts w:ascii="Times New Roman" w:hAnsi="Times New Roman" w:cs="Times New Roman"/>
        </w:rPr>
        <w:t xml:space="preserve"> </w:t>
      </w:r>
      <w:r w:rsidR="0012583C">
        <w:rPr>
          <w:rFonts w:ascii="Times New Roman" w:hAnsi="Times New Roman" w:cs="Times New Roman"/>
        </w:rPr>
        <w:t>such as</w:t>
      </w:r>
      <w:r w:rsidR="00122C0A">
        <w:rPr>
          <w:rFonts w:ascii="Times New Roman" w:hAnsi="Times New Roman" w:cs="Times New Roman"/>
        </w:rPr>
        <w:t xml:space="preserve"> reporting increases in asexual behavior with increased food </w:t>
      </w:r>
      <w:r w:rsidR="00A96949">
        <w:rPr>
          <w:rFonts w:ascii="Times New Roman" w:hAnsi="Times New Roman" w:cs="Times New Roman"/>
        </w:rPr>
        <w:t>consumption</w:t>
      </w:r>
      <w:r w:rsidR="00122C0A">
        <w:rPr>
          <w:rFonts w:ascii="Times New Roman" w:hAnsi="Times New Roman" w:cs="Times New Roman"/>
        </w:rPr>
        <w:t xml:space="preserve"> (</w:t>
      </w:r>
      <w:r w:rsidR="00122C0A" w:rsidRPr="0005259E">
        <w:rPr>
          <w:rFonts w:ascii="Times New Roman" w:hAnsi="Times New Roman" w:cs="Times New Roman"/>
          <w:i/>
          <w:iCs/>
        </w:rPr>
        <w:t>Diadumene lineta</w:t>
      </w:r>
      <w:r w:rsidR="00122C0A">
        <w:rPr>
          <w:rFonts w:ascii="Times New Roman" w:hAnsi="Times New Roman" w:cs="Times New Roman"/>
        </w:rPr>
        <w:t>:</w:t>
      </w:r>
      <w:r w:rsidR="00F25E43">
        <w:rPr>
          <w:rFonts w:ascii="Times New Roman" w:hAnsi="Times New Roman" w:cs="Times New Roman"/>
        </w:rPr>
        <w:t xml:space="preserve"> Minasian 1979</w:t>
      </w:r>
      <w:r w:rsidR="00A96949">
        <w:rPr>
          <w:rFonts w:ascii="Times New Roman" w:hAnsi="Times New Roman" w:cs="Times New Roman"/>
        </w:rPr>
        <w:t>;</w:t>
      </w:r>
      <w:r w:rsidR="00122C0A">
        <w:rPr>
          <w:rFonts w:ascii="Times New Roman" w:hAnsi="Times New Roman" w:cs="Times New Roman"/>
        </w:rPr>
        <w:t xml:space="preserve"> </w:t>
      </w:r>
      <w:r w:rsidR="00122C0A" w:rsidRPr="0005259E">
        <w:rPr>
          <w:rFonts w:ascii="Times New Roman" w:hAnsi="Times New Roman" w:cs="Times New Roman"/>
          <w:i/>
          <w:iCs/>
        </w:rPr>
        <w:t>Nematostella v</w:t>
      </w:r>
      <w:r w:rsidR="00A96949">
        <w:rPr>
          <w:rFonts w:ascii="Times New Roman" w:hAnsi="Times New Roman" w:cs="Times New Roman"/>
          <w:i/>
          <w:iCs/>
        </w:rPr>
        <w:t>e</w:t>
      </w:r>
      <w:r w:rsidR="00122C0A" w:rsidRPr="0005259E">
        <w:rPr>
          <w:rFonts w:ascii="Times New Roman" w:hAnsi="Times New Roman" w:cs="Times New Roman"/>
          <w:i/>
          <w:iCs/>
        </w:rPr>
        <w:t>ctin</w:t>
      </w:r>
      <w:r w:rsidR="00A96949">
        <w:rPr>
          <w:rFonts w:ascii="Times New Roman" w:hAnsi="Times New Roman" w:cs="Times New Roman"/>
          <w:i/>
          <w:iCs/>
        </w:rPr>
        <w:t>si</w:t>
      </w:r>
      <w:r w:rsidR="00122C0A" w:rsidRPr="0005259E">
        <w:rPr>
          <w:rFonts w:ascii="Times New Roman" w:hAnsi="Times New Roman" w:cs="Times New Roman"/>
          <w:i/>
          <w:iCs/>
        </w:rPr>
        <w:t>s</w:t>
      </w:r>
      <w:r w:rsidR="00122C0A">
        <w:rPr>
          <w:rFonts w:ascii="Times New Roman" w:hAnsi="Times New Roman" w:cs="Times New Roman"/>
        </w:rPr>
        <w:t xml:space="preserve">: Reitzel et al. 2007), </w:t>
      </w:r>
      <w:r w:rsidR="0012583C">
        <w:rPr>
          <w:rFonts w:ascii="Times New Roman" w:hAnsi="Times New Roman" w:cs="Times New Roman"/>
        </w:rPr>
        <w:t xml:space="preserve">or in </w:t>
      </w:r>
      <w:r w:rsidR="00122C0A">
        <w:rPr>
          <w:rFonts w:ascii="Times New Roman" w:hAnsi="Times New Roman" w:cs="Times New Roman"/>
        </w:rPr>
        <w:t xml:space="preserve">temperatures associated with high </w:t>
      </w:r>
      <w:r w:rsidR="0012583C">
        <w:rPr>
          <w:rFonts w:ascii="Times New Roman" w:hAnsi="Times New Roman" w:cs="Times New Roman"/>
        </w:rPr>
        <w:t xml:space="preserve">survival and </w:t>
      </w:r>
      <w:r w:rsidR="00122C0A">
        <w:rPr>
          <w:rFonts w:ascii="Times New Roman" w:hAnsi="Times New Roman" w:cs="Times New Roman"/>
        </w:rPr>
        <w:t>growth rates (</w:t>
      </w:r>
      <w:r w:rsidR="00C962DD" w:rsidRPr="0005259E">
        <w:rPr>
          <w:rFonts w:ascii="Times New Roman" w:hAnsi="Times New Roman" w:cs="Times New Roman"/>
          <w:i/>
          <w:iCs/>
        </w:rPr>
        <w:t>Metridium senile (L.)</w:t>
      </w:r>
      <w:r w:rsidR="00C962DD" w:rsidRPr="00C962DD">
        <w:rPr>
          <w:rFonts w:ascii="Times New Roman" w:hAnsi="Times New Roman" w:cs="Times New Roman"/>
        </w:rPr>
        <w:t>:</w:t>
      </w:r>
      <w:r w:rsidR="00C962DD">
        <w:rPr>
          <w:rFonts w:ascii="Times New Roman" w:hAnsi="Times New Roman" w:cs="Times New Roman"/>
        </w:rPr>
        <w:t xml:space="preserve">  </w:t>
      </w:r>
      <w:r w:rsidR="00122C0A">
        <w:rPr>
          <w:rFonts w:ascii="Times New Roman" w:hAnsi="Times New Roman" w:cs="Times New Roman"/>
        </w:rPr>
        <w:t xml:space="preserve">Glon et al. 2019). </w:t>
      </w:r>
      <w:r w:rsidR="00A54B25">
        <w:rPr>
          <w:rFonts w:ascii="Times New Roman" w:hAnsi="Times New Roman" w:cs="Times New Roman"/>
        </w:rPr>
        <w:t xml:space="preserve">While others have suggested fission </w:t>
      </w:r>
      <w:r w:rsidR="008A4A10">
        <w:rPr>
          <w:rFonts w:ascii="Times New Roman" w:hAnsi="Times New Roman" w:cs="Times New Roman"/>
        </w:rPr>
        <w:t>to be</w:t>
      </w:r>
      <w:r w:rsidR="00A54B25">
        <w:rPr>
          <w:rFonts w:ascii="Times New Roman" w:hAnsi="Times New Roman" w:cs="Times New Roman"/>
        </w:rPr>
        <w:t xml:space="preserve"> a stress response, </w:t>
      </w:r>
      <w:r w:rsidR="008A4A10">
        <w:rPr>
          <w:rFonts w:ascii="Times New Roman" w:hAnsi="Times New Roman" w:cs="Times New Roman"/>
        </w:rPr>
        <w:t>for example</w:t>
      </w:r>
      <w:r w:rsidR="00A54B25">
        <w:rPr>
          <w:rFonts w:ascii="Times New Roman" w:hAnsi="Times New Roman" w:cs="Times New Roman"/>
        </w:rPr>
        <w:t xml:space="preserve"> during starvation (</w:t>
      </w:r>
      <w:r w:rsidR="00A54B25" w:rsidRPr="0005259E">
        <w:rPr>
          <w:rFonts w:ascii="Times New Roman" w:hAnsi="Times New Roman" w:cs="Times New Roman"/>
          <w:i/>
          <w:iCs/>
        </w:rPr>
        <w:t>Anthopluera elegantissima</w:t>
      </w:r>
      <w:r w:rsidR="00A54B25">
        <w:rPr>
          <w:rFonts w:ascii="Times New Roman" w:hAnsi="Times New Roman" w:cs="Times New Roman"/>
        </w:rPr>
        <w:t>: Sebens 1980</w:t>
      </w:r>
      <w:r w:rsidR="0012583C">
        <w:rPr>
          <w:rFonts w:ascii="Times New Roman" w:hAnsi="Times New Roman" w:cs="Times New Roman"/>
        </w:rPr>
        <w:t>,1982</w:t>
      </w:r>
      <w:r w:rsidR="00A54B25">
        <w:rPr>
          <w:rFonts w:ascii="Times New Roman" w:hAnsi="Times New Roman" w:cs="Times New Roman"/>
        </w:rPr>
        <w:t xml:space="preserve">; </w:t>
      </w:r>
      <w:r w:rsidR="00A54B25" w:rsidRPr="0005259E">
        <w:rPr>
          <w:rFonts w:ascii="Times New Roman" w:hAnsi="Times New Roman" w:cs="Times New Roman"/>
          <w:i/>
          <w:iCs/>
        </w:rPr>
        <w:t>Exaptasia diaphana</w:t>
      </w:r>
      <w:r w:rsidR="00A54B25">
        <w:rPr>
          <w:rFonts w:ascii="Times New Roman" w:hAnsi="Times New Roman" w:cs="Times New Roman"/>
        </w:rPr>
        <w:t xml:space="preserve">: Bedgood et al. in </w:t>
      </w:r>
      <w:r w:rsidR="00A804CB">
        <w:rPr>
          <w:rFonts w:ascii="Times New Roman" w:hAnsi="Times New Roman" w:cs="Times New Roman"/>
        </w:rPr>
        <w:t>revision</w:t>
      </w:r>
      <w:r w:rsidR="00A54B25">
        <w:rPr>
          <w:rFonts w:ascii="Times New Roman" w:hAnsi="Times New Roman" w:cs="Times New Roman"/>
        </w:rPr>
        <w:t xml:space="preserve">). </w:t>
      </w:r>
      <w:r w:rsidR="00D97E59">
        <w:rPr>
          <w:rFonts w:ascii="Times New Roman" w:hAnsi="Times New Roman" w:cs="Times New Roman"/>
        </w:rPr>
        <w:t>There are a number of complications preventing a general explaination for asexual reproduction in anemones, chief among them being the diversity of processes included in that description, including binary fission, transverse fission, and pedal laceration (Fautin 2002).</w:t>
      </w:r>
      <w:r w:rsidR="00C148AD">
        <w:rPr>
          <w:rFonts w:ascii="Times New Roman" w:hAnsi="Times New Roman" w:cs="Times New Roman"/>
        </w:rPr>
        <w:t xml:space="preserve"> </w:t>
      </w:r>
      <w:r w:rsidR="00BB19D0">
        <w:rPr>
          <w:rFonts w:ascii="Times New Roman" w:hAnsi="Times New Roman" w:cs="Times New Roman"/>
        </w:rPr>
        <w:t>There is intr</w:t>
      </w:r>
      <w:r w:rsidR="00AB365B">
        <w:rPr>
          <w:rFonts w:ascii="Times New Roman" w:hAnsi="Times New Roman" w:cs="Times New Roman"/>
        </w:rPr>
        <w:t>i</w:t>
      </w:r>
      <w:r w:rsidR="00BB19D0">
        <w:rPr>
          <w:rFonts w:ascii="Times New Roman" w:hAnsi="Times New Roman" w:cs="Times New Roman"/>
        </w:rPr>
        <w:t>g</w:t>
      </w:r>
      <w:r w:rsidR="00A804CB">
        <w:rPr>
          <w:rFonts w:ascii="Times New Roman" w:hAnsi="Times New Roman" w:cs="Times New Roman"/>
        </w:rPr>
        <w:t>u</w:t>
      </w:r>
      <w:r w:rsidR="00BB19D0">
        <w:rPr>
          <w:rFonts w:ascii="Times New Roman" w:hAnsi="Times New Roman" w:cs="Times New Roman"/>
        </w:rPr>
        <w:t xml:space="preserve">ing variation even within </w:t>
      </w:r>
      <w:r w:rsidR="00BB19D0" w:rsidRPr="00687088">
        <w:rPr>
          <w:rFonts w:ascii="Times New Roman" w:hAnsi="Times New Roman" w:cs="Times New Roman"/>
          <w:i/>
          <w:iCs/>
        </w:rPr>
        <w:t>D. lineata</w:t>
      </w:r>
      <w:r w:rsidR="00BB19D0">
        <w:rPr>
          <w:rFonts w:ascii="Times New Roman" w:hAnsi="Times New Roman" w:cs="Times New Roman"/>
        </w:rPr>
        <w:t>, where some populations in the native range are known to asexually reproduce by pedal laceration rather than binary fission (Atoda 19</w:t>
      </w:r>
      <w:r w:rsidR="003A643A">
        <w:rPr>
          <w:rFonts w:ascii="Times New Roman" w:hAnsi="Times New Roman" w:cs="Times New Roman"/>
        </w:rPr>
        <w:t>73</w:t>
      </w:r>
      <w:r w:rsidR="00BB19D0">
        <w:rPr>
          <w:rFonts w:ascii="Times New Roman" w:hAnsi="Times New Roman" w:cs="Times New Roman"/>
        </w:rPr>
        <w:t>). In our experiment, only one out of 19</w:t>
      </w:r>
      <w:r w:rsidR="00915ACE">
        <w:rPr>
          <w:rFonts w:ascii="Times New Roman" w:hAnsi="Times New Roman" w:cs="Times New Roman"/>
        </w:rPr>
        <w:t>4</w:t>
      </w:r>
      <w:r w:rsidR="00BB19D0">
        <w:rPr>
          <w:rFonts w:ascii="Times New Roman" w:hAnsi="Times New Roman" w:cs="Times New Roman"/>
        </w:rPr>
        <w:t xml:space="preserve"> individuals</w:t>
      </w:r>
      <w:r w:rsidR="0017067C">
        <w:rPr>
          <w:rFonts w:ascii="Times New Roman" w:hAnsi="Times New Roman" w:cs="Times New Roman"/>
        </w:rPr>
        <w:t xml:space="preserve"> considered</w:t>
      </w:r>
      <w:r w:rsidR="00BB19D0">
        <w:rPr>
          <w:rFonts w:ascii="Times New Roman" w:hAnsi="Times New Roman" w:cs="Times New Roman"/>
        </w:rPr>
        <w:t xml:space="preserve"> from across the US invaded range displayed pedal laceration. The </w:t>
      </w:r>
      <w:r w:rsidR="003A643A">
        <w:rPr>
          <w:rFonts w:ascii="Times New Roman" w:hAnsi="Times New Roman" w:cs="Times New Roman"/>
        </w:rPr>
        <w:t>factors favoring this</w:t>
      </w:r>
      <w:r w:rsidR="00BB19D0">
        <w:rPr>
          <w:rFonts w:ascii="Times New Roman" w:hAnsi="Times New Roman" w:cs="Times New Roman"/>
        </w:rPr>
        <w:t xml:space="preserve"> alternate </w:t>
      </w:r>
      <w:r w:rsidR="003A643A">
        <w:rPr>
          <w:rFonts w:ascii="Times New Roman" w:hAnsi="Times New Roman" w:cs="Times New Roman"/>
        </w:rPr>
        <w:t xml:space="preserve">asexual </w:t>
      </w:r>
      <w:r w:rsidR="00BB19D0">
        <w:rPr>
          <w:rFonts w:ascii="Times New Roman" w:hAnsi="Times New Roman" w:cs="Times New Roman"/>
        </w:rPr>
        <w:t>mode</w:t>
      </w:r>
      <w:r w:rsidR="003A643A">
        <w:rPr>
          <w:rFonts w:ascii="Times New Roman" w:hAnsi="Times New Roman" w:cs="Times New Roman"/>
        </w:rPr>
        <w:t xml:space="preserve"> are unknown, and its apparent rarity in invasive populations (</w:t>
      </w:r>
      <w:r w:rsidR="00AB365B">
        <w:rPr>
          <w:rFonts w:ascii="Times New Roman" w:hAnsi="Times New Roman" w:cs="Times New Roman"/>
        </w:rPr>
        <w:t xml:space="preserve">it is </w:t>
      </w:r>
      <w:r w:rsidR="003A643A">
        <w:rPr>
          <w:rFonts w:ascii="Times New Roman" w:hAnsi="Times New Roman" w:cs="Times New Roman"/>
        </w:rPr>
        <w:t xml:space="preserve">previously undocumented outside of the native range) remains unexplained. </w:t>
      </w:r>
      <w:r w:rsidR="00C148AD">
        <w:rPr>
          <w:rFonts w:ascii="Times New Roman" w:hAnsi="Times New Roman" w:cs="Times New Roman"/>
        </w:rPr>
        <w:t>There is also some evidence that species differ in their capacity for physiological acclimation (Zamer and Mangum 1979), though this has not been explored widely.</w:t>
      </w:r>
      <w:r w:rsidR="00D97E59">
        <w:rPr>
          <w:rFonts w:ascii="Times New Roman" w:hAnsi="Times New Roman" w:cs="Times New Roman"/>
        </w:rPr>
        <w:t xml:space="preserve"> </w:t>
      </w:r>
      <w:r w:rsidR="00AB365B">
        <w:rPr>
          <w:rFonts w:ascii="Times New Roman" w:hAnsi="Times New Roman" w:cs="Times New Roman"/>
        </w:rPr>
        <w:t>Another factor</w:t>
      </w:r>
      <w:r w:rsidR="008D3E2F">
        <w:rPr>
          <w:rFonts w:ascii="Times New Roman" w:hAnsi="Times New Roman" w:cs="Times New Roman"/>
        </w:rPr>
        <w:t xml:space="preserve"> limiting </w:t>
      </w:r>
      <w:r w:rsidR="00842181">
        <w:rPr>
          <w:rFonts w:ascii="Times New Roman" w:hAnsi="Times New Roman" w:cs="Times New Roman"/>
        </w:rPr>
        <w:t>a unified understanding</w:t>
      </w:r>
      <w:r w:rsidR="002A0276">
        <w:rPr>
          <w:rFonts w:ascii="Times New Roman" w:hAnsi="Times New Roman" w:cs="Times New Roman"/>
        </w:rPr>
        <w:t>,</w:t>
      </w:r>
      <w:r w:rsidR="008D3E2F">
        <w:rPr>
          <w:rFonts w:ascii="Times New Roman" w:hAnsi="Times New Roman" w:cs="Times New Roman"/>
        </w:rPr>
        <w:t xml:space="preserve"> is </w:t>
      </w:r>
      <w:r w:rsidR="00E624BE">
        <w:rPr>
          <w:rFonts w:ascii="Times New Roman" w:hAnsi="Times New Roman" w:cs="Times New Roman"/>
        </w:rPr>
        <w:t xml:space="preserve">the tendancy </w:t>
      </w:r>
      <w:r w:rsidR="008D3E2F">
        <w:rPr>
          <w:rFonts w:ascii="Times New Roman" w:hAnsi="Times New Roman" w:cs="Times New Roman"/>
        </w:rPr>
        <w:t>to measure environmental performance across a subset of conditions (e.g.</w:t>
      </w:r>
      <w:r w:rsidR="00597781">
        <w:rPr>
          <w:rFonts w:ascii="Times New Roman" w:hAnsi="Times New Roman" w:cs="Times New Roman"/>
        </w:rPr>
        <w:t>,</w:t>
      </w:r>
      <w:r w:rsidR="008D3E2F">
        <w:rPr>
          <w:rFonts w:ascii="Times New Roman" w:hAnsi="Times New Roman" w:cs="Times New Roman"/>
        </w:rPr>
        <w:t xml:space="preserve"> two temperature treatments)</w:t>
      </w:r>
      <w:r w:rsidR="00E624BE">
        <w:rPr>
          <w:rFonts w:ascii="Times New Roman" w:hAnsi="Times New Roman" w:cs="Times New Roman"/>
        </w:rPr>
        <w:t>,</w:t>
      </w:r>
      <w:r w:rsidR="008D3E2F">
        <w:rPr>
          <w:rFonts w:ascii="Times New Roman" w:hAnsi="Times New Roman" w:cs="Times New Roman"/>
        </w:rPr>
        <w:t xml:space="preserve"> using a </w:t>
      </w:r>
      <w:r w:rsidR="00F5008E">
        <w:rPr>
          <w:rFonts w:ascii="Times New Roman" w:hAnsi="Times New Roman" w:cs="Times New Roman"/>
        </w:rPr>
        <w:t>narrow range of</w:t>
      </w:r>
      <w:r w:rsidR="00E624BE">
        <w:rPr>
          <w:rFonts w:ascii="Times New Roman" w:hAnsi="Times New Roman" w:cs="Times New Roman"/>
        </w:rPr>
        <w:t xml:space="preserve"> potential body sizes</w:t>
      </w:r>
      <w:r w:rsidR="008D3E2F">
        <w:rPr>
          <w:rFonts w:ascii="Times New Roman" w:hAnsi="Times New Roman" w:cs="Times New Roman"/>
        </w:rPr>
        <w:t>.</w:t>
      </w:r>
      <w:r w:rsidR="00E624BE">
        <w:rPr>
          <w:rFonts w:ascii="Times New Roman" w:hAnsi="Times New Roman" w:cs="Times New Roman"/>
        </w:rPr>
        <w:t xml:space="preserve"> As is well appreciated in</w:t>
      </w:r>
      <w:r w:rsidR="000346E1">
        <w:rPr>
          <w:rFonts w:ascii="Times New Roman" w:hAnsi="Times New Roman" w:cs="Times New Roman"/>
        </w:rPr>
        <w:t xml:space="preserve"> the</w:t>
      </w:r>
      <w:r w:rsidR="00E624BE">
        <w:rPr>
          <w:rFonts w:ascii="Times New Roman" w:hAnsi="Times New Roman" w:cs="Times New Roman"/>
        </w:rPr>
        <w:t xml:space="preserve"> plasticity</w:t>
      </w:r>
      <w:r w:rsidR="000346E1">
        <w:rPr>
          <w:rFonts w:ascii="Times New Roman" w:hAnsi="Times New Roman" w:cs="Times New Roman"/>
        </w:rPr>
        <w:t xml:space="preserve"> literature</w:t>
      </w:r>
      <w:r w:rsidR="00E624BE">
        <w:rPr>
          <w:rFonts w:ascii="Times New Roman" w:hAnsi="Times New Roman" w:cs="Times New Roman"/>
        </w:rPr>
        <w:t xml:space="preserve">, </w:t>
      </w:r>
      <w:r w:rsidR="00F0330E">
        <w:rPr>
          <w:rFonts w:ascii="Times New Roman" w:hAnsi="Times New Roman" w:cs="Times New Roman"/>
        </w:rPr>
        <w:t>describing the trend of a non-linear process depends heavily on which treatment levels are included (Murren et al.</w:t>
      </w:r>
      <w:r w:rsidR="00597781">
        <w:rPr>
          <w:rFonts w:ascii="Times New Roman" w:hAnsi="Times New Roman" w:cs="Times New Roman"/>
        </w:rPr>
        <w:t xml:space="preserve"> </w:t>
      </w:r>
      <w:r w:rsidR="00F0330E">
        <w:rPr>
          <w:rFonts w:ascii="Times New Roman" w:hAnsi="Times New Roman" w:cs="Times New Roman"/>
        </w:rPr>
        <w:t>2014).</w:t>
      </w:r>
      <w:r w:rsidR="00E624BE">
        <w:rPr>
          <w:rFonts w:ascii="Times New Roman" w:hAnsi="Times New Roman" w:cs="Times New Roman"/>
        </w:rPr>
        <w:t xml:space="preserve"> </w:t>
      </w:r>
      <w:r w:rsidR="00ED6300">
        <w:rPr>
          <w:rFonts w:ascii="Times New Roman" w:hAnsi="Times New Roman" w:cs="Times New Roman"/>
        </w:rPr>
        <w:t>The results of our study emphasize the complexity of the relationship between growth and the abiotic environment, particularly for clonal organisms</w:t>
      </w:r>
      <w:r w:rsidR="008A4A10">
        <w:rPr>
          <w:rFonts w:ascii="Times New Roman" w:hAnsi="Times New Roman" w:cs="Times New Roman"/>
        </w:rPr>
        <w:t xml:space="preserve">. It appears that </w:t>
      </w:r>
      <w:r w:rsidR="00ED6300">
        <w:rPr>
          <w:rFonts w:ascii="Times New Roman" w:hAnsi="Times New Roman" w:cs="Times New Roman"/>
        </w:rPr>
        <w:t xml:space="preserve">fission can increase in </w:t>
      </w:r>
      <w:r w:rsidR="00442BB7">
        <w:rPr>
          <w:rFonts w:ascii="Times New Roman" w:hAnsi="Times New Roman" w:cs="Times New Roman"/>
        </w:rPr>
        <w:t xml:space="preserve">both </w:t>
      </w:r>
      <w:r w:rsidR="00ED6300">
        <w:rPr>
          <w:rFonts w:ascii="Times New Roman" w:hAnsi="Times New Roman" w:cs="Times New Roman"/>
        </w:rPr>
        <w:t xml:space="preserve">favorable </w:t>
      </w:r>
      <w:r w:rsidR="00ED6300" w:rsidRPr="00032FEC">
        <w:rPr>
          <w:rFonts w:ascii="Times New Roman" w:hAnsi="Times New Roman" w:cs="Times New Roman"/>
          <w:i/>
          <w:iCs/>
        </w:rPr>
        <w:t xml:space="preserve">and </w:t>
      </w:r>
      <w:r w:rsidR="00ED6300">
        <w:rPr>
          <w:rFonts w:ascii="Times New Roman" w:hAnsi="Times New Roman" w:cs="Times New Roman"/>
        </w:rPr>
        <w:t xml:space="preserve">stressful conditions. </w:t>
      </w:r>
      <w:r w:rsidR="00E624BE">
        <w:rPr>
          <w:rFonts w:ascii="Times New Roman" w:hAnsi="Times New Roman" w:cs="Times New Roman"/>
        </w:rPr>
        <w:t>Reaction norm experiments are logistically challenging, but necessary for understanding the true shape of environmental performance curves.</w:t>
      </w:r>
      <w:r w:rsidR="008D3E2F">
        <w:rPr>
          <w:rFonts w:ascii="Times New Roman" w:hAnsi="Times New Roman" w:cs="Times New Roman"/>
        </w:rPr>
        <w:t xml:space="preserve"> </w:t>
      </w:r>
      <w:r w:rsidR="000346E1">
        <w:rPr>
          <w:rFonts w:ascii="Times New Roman" w:hAnsi="Times New Roman" w:cs="Times New Roman"/>
        </w:rPr>
        <w:t>Likewise, c</w:t>
      </w:r>
      <w:r w:rsidR="008D3E2F">
        <w:rPr>
          <w:rFonts w:ascii="Times New Roman" w:hAnsi="Times New Roman" w:cs="Times New Roman"/>
        </w:rPr>
        <w:t>oncepts of metabolic scaling provide a strong framework for integrating information about food and oxygen availability, temperature, body size, and shape</w:t>
      </w:r>
      <w:r w:rsidR="000346E1">
        <w:rPr>
          <w:rFonts w:ascii="Times New Roman" w:hAnsi="Times New Roman" w:cs="Times New Roman"/>
        </w:rPr>
        <w:t xml:space="preserve">, but require </w:t>
      </w:r>
      <w:r w:rsidR="000E27AF">
        <w:rPr>
          <w:rFonts w:ascii="Times New Roman" w:hAnsi="Times New Roman" w:cs="Times New Roman"/>
        </w:rPr>
        <w:t>a lot</w:t>
      </w:r>
      <w:r w:rsidR="000346E1">
        <w:rPr>
          <w:rFonts w:ascii="Times New Roman" w:hAnsi="Times New Roman" w:cs="Times New Roman"/>
        </w:rPr>
        <w:t xml:space="preserve"> of data</w:t>
      </w:r>
      <w:r w:rsidR="008D3E2F">
        <w:rPr>
          <w:rFonts w:ascii="Times New Roman" w:hAnsi="Times New Roman" w:cs="Times New Roman"/>
        </w:rPr>
        <w:t xml:space="preserve">. </w:t>
      </w:r>
      <w:r w:rsidR="00EE451D">
        <w:rPr>
          <w:rFonts w:ascii="Times New Roman" w:hAnsi="Times New Roman" w:cs="Times New Roman"/>
        </w:rPr>
        <w:t>Moreover</w:t>
      </w:r>
      <w:r w:rsidR="000E27AF">
        <w:rPr>
          <w:rFonts w:ascii="Times New Roman" w:hAnsi="Times New Roman" w:cs="Times New Roman"/>
        </w:rPr>
        <w:t>, t</w:t>
      </w:r>
      <w:r w:rsidR="00E624BE">
        <w:rPr>
          <w:rFonts w:ascii="Times New Roman" w:hAnsi="Times New Roman" w:cs="Times New Roman"/>
        </w:rPr>
        <w:t xml:space="preserve">o understand the evolutionary basis of clonal life cycles, such physiological knowledge needs to be combined with ecological and demographic data to capture the multifaceted fitness effects of life cycle variation. </w:t>
      </w:r>
      <w:r w:rsidR="004A4454">
        <w:rPr>
          <w:rFonts w:ascii="Times New Roman" w:hAnsi="Times New Roman" w:cs="Times New Roman"/>
        </w:rPr>
        <w:t>Studies such as this one</w:t>
      </w:r>
      <w:r w:rsidR="00B43C0D">
        <w:rPr>
          <w:rFonts w:ascii="Times New Roman" w:hAnsi="Times New Roman" w:cs="Times New Roman"/>
        </w:rPr>
        <w:t>, however,</w:t>
      </w:r>
      <w:r w:rsidR="004A4454">
        <w:rPr>
          <w:rFonts w:ascii="Times New Roman" w:hAnsi="Times New Roman" w:cs="Times New Roman"/>
        </w:rPr>
        <w:t xml:space="preserve"> suggest that there </w:t>
      </w:r>
      <w:r w:rsidR="004A4454" w:rsidRPr="005C4F1D">
        <w:rPr>
          <w:rFonts w:ascii="Times New Roman" w:hAnsi="Times New Roman" w:cs="Times New Roman"/>
          <w:iCs/>
        </w:rPr>
        <w:t>are</w:t>
      </w:r>
      <w:r w:rsidR="004A4454">
        <w:rPr>
          <w:rFonts w:ascii="Times New Roman" w:hAnsi="Times New Roman" w:cs="Times New Roman"/>
        </w:rPr>
        <w:t xml:space="preserve"> strong unifying mechanisms </w:t>
      </w:r>
      <w:r w:rsidR="0014347E">
        <w:rPr>
          <w:rFonts w:ascii="Times New Roman" w:hAnsi="Times New Roman" w:cs="Times New Roman"/>
        </w:rPr>
        <w:t>waiting to be</w:t>
      </w:r>
      <w:r w:rsidR="004A4454">
        <w:rPr>
          <w:rFonts w:ascii="Times New Roman" w:hAnsi="Times New Roman" w:cs="Times New Roman"/>
        </w:rPr>
        <w:t xml:space="preserve"> characterized </w:t>
      </w:r>
      <w:r w:rsidR="005D195D">
        <w:rPr>
          <w:rFonts w:ascii="Times New Roman" w:hAnsi="Times New Roman" w:cs="Times New Roman"/>
        </w:rPr>
        <w:t>underneath</w:t>
      </w:r>
      <w:r w:rsidR="004A4454">
        <w:rPr>
          <w:rFonts w:ascii="Times New Roman" w:hAnsi="Times New Roman" w:cs="Times New Roman"/>
        </w:rPr>
        <w:t xml:space="preserve"> the</w:t>
      </w:r>
      <w:r w:rsidR="005D195D">
        <w:rPr>
          <w:rFonts w:ascii="Times New Roman" w:hAnsi="Times New Roman" w:cs="Times New Roman"/>
        </w:rPr>
        <w:t xml:space="preserve"> overwhelming</w:t>
      </w:r>
      <w:r w:rsidR="004A4454">
        <w:rPr>
          <w:rFonts w:ascii="Times New Roman" w:hAnsi="Times New Roman" w:cs="Times New Roman"/>
        </w:rPr>
        <w:t xml:space="preserve"> reproductive diversity in anemones. </w:t>
      </w:r>
    </w:p>
    <w:p w14:paraId="59BE8BA1" w14:textId="01658271" w:rsidR="000C00BD" w:rsidRPr="000F399E" w:rsidRDefault="00AF3263" w:rsidP="001F08FC">
      <w:pPr>
        <w:spacing w:line="480" w:lineRule="auto"/>
        <w:ind w:firstLine="720"/>
        <w:rPr>
          <w:rFonts w:ascii="Times New Roman" w:hAnsi="Times New Roman" w:cs="Times New Roman"/>
        </w:rPr>
      </w:pPr>
      <w:r w:rsidRPr="0005259E">
        <w:rPr>
          <w:rFonts w:ascii="Times New Roman" w:hAnsi="Times New Roman" w:cs="Times New Roman"/>
        </w:rPr>
        <w:t xml:space="preserve">In summary, </w:t>
      </w:r>
      <w:r w:rsidRPr="00AF3263">
        <w:rPr>
          <w:rFonts w:ascii="Times New Roman" w:hAnsi="Times New Roman" w:cs="Times New Roman"/>
        </w:rPr>
        <w:t>t</w:t>
      </w:r>
      <w:r w:rsidR="000C00BD" w:rsidRPr="000F399E">
        <w:rPr>
          <w:rFonts w:ascii="Times New Roman" w:hAnsi="Times New Roman" w:cs="Times New Roman"/>
        </w:rPr>
        <w:t xml:space="preserve">he adaptive value of clonality depends on the degree to which the lifetime fitness of a genet is increased by dividing its mass into multiple units as opposed to retaining all biomass in a unitary body. For long-lived organisms in fluctuating environments, such as </w:t>
      </w:r>
      <w:r w:rsidR="000C00BD" w:rsidRPr="000F399E">
        <w:rPr>
          <w:rFonts w:ascii="Times New Roman" w:hAnsi="Times New Roman" w:cs="Times New Roman"/>
          <w:i/>
        </w:rPr>
        <w:t>D. lineata</w:t>
      </w:r>
      <w:r w:rsidR="000C00BD" w:rsidRPr="000F399E">
        <w:rPr>
          <w:rFonts w:ascii="Times New Roman" w:hAnsi="Times New Roman" w:cs="Times New Roman"/>
        </w:rPr>
        <w:t xml:space="preserve">, the ability to manipulate body size through fission seems to offer an obvious advantage. The fitness value of fission behavior must, however, be integrated across the environments a genet experiences, which may be linked in different sequences, or on different time scales, all of which influence the energetic costs and benefits of a given body size. Other size-dependent phenomena combine with metabolic scaling dynamics to shape the adaptive landscape on which organisms must “decide” if and when they should divide. Because sexual maturity and gamete production depend on body size (Ryan and Miller 2019), fitness defined as the production of sexual offspring might be very different between a single large or many small anemones. We currently lack data to compare genet-level gamete or offspring production of replicates raised in different temperature conditions, though this comparison is necessary to fully appreciate the effects of temperature-dependent fission behavior on sexual fitness. Much future work is needed to fully understand how and why species maintain clonal life cycles. But, with this </w:t>
      </w:r>
      <w:r w:rsidR="00E06041">
        <w:rPr>
          <w:rFonts w:ascii="Times New Roman" w:hAnsi="Times New Roman" w:cs="Times New Roman"/>
        </w:rPr>
        <w:t>study</w:t>
      </w:r>
      <w:r w:rsidR="00E06041" w:rsidRPr="000F399E">
        <w:rPr>
          <w:rFonts w:ascii="Times New Roman" w:hAnsi="Times New Roman" w:cs="Times New Roman"/>
        </w:rPr>
        <w:t xml:space="preserve"> </w:t>
      </w:r>
      <w:r w:rsidR="000C00BD" w:rsidRPr="000F399E">
        <w:rPr>
          <w:rFonts w:ascii="Times New Roman" w:hAnsi="Times New Roman" w:cs="Times New Roman"/>
        </w:rPr>
        <w:t>we add to the collection of tantalizing observations that have long made this species a promising model for the eco-evolutionary forces driving life cycle evolution.</w:t>
      </w:r>
    </w:p>
    <w:p w14:paraId="3709E6BC" w14:textId="77777777" w:rsidR="00FC25BC" w:rsidRPr="000F399E" w:rsidRDefault="00FC25BC" w:rsidP="001F08FC">
      <w:pPr>
        <w:spacing w:line="480" w:lineRule="auto"/>
        <w:rPr>
          <w:rStyle w:val="Hyperlink"/>
          <w:rFonts w:ascii="Times New Roman" w:hAnsi="Times New Roman" w:cs="Times New Roman"/>
          <w:color w:val="auto"/>
          <w:u w:val="none"/>
        </w:rPr>
      </w:pPr>
    </w:p>
    <w:p w14:paraId="0532E394" w14:textId="77777777" w:rsidR="008302C3" w:rsidRPr="000F399E" w:rsidRDefault="008302C3" w:rsidP="001F08FC">
      <w:pPr>
        <w:spacing w:line="480" w:lineRule="auto"/>
        <w:rPr>
          <w:rStyle w:val="Hyperlink"/>
          <w:rFonts w:ascii="Times New Roman" w:hAnsi="Times New Roman" w:cs="Times New Roman"/>
          <w:b/>
          <w:color w:val="auto"/>
          <w:u w:val="none"/>
        </w:rPr>
      </w:pPr>
      <w:r w:rsidRPr="000F399E">
        <w:rPr>
          <w:rStyle w:val="Hyperlink"/>
          <w:rFonts w:ascii="Times New Roman" w:hAnsi="Times New Roman" w:cs="Times New Roman"/>
          <w:b/>
          <w:color w:val="auto"/>
          <w:u w:val="none"/>
        </w:rPr>
        <w:t>Compliance with ethical standards</w:t>
      </w:r>
    </w:p>
    <w:p w14:paraId="65F261A8" w14:textId="52904EFB" w:rsidR="00D878BA" w:rsidRPr="000F399E" w:rsidRDefault="00A5075D" w:rsidP="001F08FC">
      <w:pPr>
        <w:spacing w:line="480" w:lineRule="auto"/>
        <w:rPr>
          <w:rStyle w:val="Hyperlink"/>
          <w:rFonts w:ascii="Times New Roman" w:hAnsi="Times New Roman" w:cs="Times New Roman"/>
          <w:color w:val="auto"/>
          <w:u w:val="none"/>
        </w:rPr>
      </w:pPr>
      <w:r w:rsidRPr="000F399E">
        <w:rPr>
          <w:rStyle w:val="Hyperlink"/>
          <w:rFonts w:ascii="Times New Roman" w:hAnsi="Times New Roman" w:cs="Times New Roman"/>
          <w:color w:val="auto"/>
          <w:u w:val="none"/>
        </w:rPr>
        <w:t xml:space="preserve">Data generated </w:t>
      </w:r>
      <w:r w:rsidR="000539EA" w:rsidRPr="000F399E">
        <w:rPr>
          <w:rStyle w:val="Hyperlink"/>
          <w:rFonts w:ascii="Times New Roman" w:hAnsi="Times New Roman" w:cs="Times New Roman"/>
          <w:color w:val="auto"/>
          <w:u w:val="none"/>
        </w:rPr>
        <w:t>during the current study are available from the corresponding author on reasonable request</w:t>
      </w:r>
      <w:r w:rsidR="00C75FDD" w:rsidRPr="000F399E">
        <w:rPr>
          <w:rStyle w:val="Hyperlink"/>
          <w:rFonts w:ascii="Times New Roman" w:hAnsi="Times New Roman" w:cs="Times New Roman"/>
          <w:color w:val="auto"/>
          <w:u w:val="none"/>
        </w:rPr>
        <w:t xml:space="preserve">. The authors declare that they have no conflicts of interest. All applicable international, national, and/or institutional guidelines for the care and use of animals were followed. </w:t>
      </w:r>
    </w:p>
    <w:p w14:paraId="25EC472F" w14:textId="77777777" w:rsidR="00B7206C" w:rsidRPr="000F399E" w:rsidRDefault="00B7206C" w:rsidP="00B7206C">
      <w:pPr>
        <w:spacing w:line="480" w:lineRule="auto"/>
        <w:contextualSpacing/>
        <w:rPr>
          <w:rStyle w:val="Hyperlink"/>
          <w:rFonts w:ascii="Times New Roman" w:hAnsi="Times New Roman" w:cs="Times New Roman"/>
          <w:b/>
          <w:color w:val="auto"/>
          <w:u w:val="none"/>
        </w:rPr>
      </w:pPr>
      <w:r w:rsidRPr="000F399E">
        <w:rPr>
          <w:rStyle w:val="Hyperlink"/>
          <w:rFonts w:ascii="Times New Roman" w:hAnsi="Times New Roman" w:cs="Times New Roman"/>
          <w:b/>
          <w:color w:val="auto"/>
          <w:u w:val="none"/>
        </w:rPr>
        <w:t>Acknowledgements</w:t>
      </w:r>
    </w:p>
    <w:p w14:paraId="7473AD10" w14:textId="0FEA7130" w:rsidR="00B7206C" w:rsidRPr="000F399E" w:rsidRDefault="00B7206C" w:rsidP="00B7206C">
      <w:pPr>
        <w:spacing w:line="480" w:lineRule="auto"/>
        <w:rPr>
          <w:rStyle w:val="Hyperlink"/>
          <w:rFonts w:ascii="Times New Roman" w:hAnsi="Times New Roman" w:cs="Times New Roman"/>
          <w:color w:val="auto"/>
          <w:u w:val="none"/>
        </w:rPr>
      </w:pPr>
      <w:r w:rsidRPr="000F399E">
        <w:rPr>
          <w:rStyle w:val="Hyperlink"/>
          <w:rFonts w:ascii="Times New Roman" w:hAnsi="Times New Roman" w:cs="Times New Roman"/>
          <w:color w:val="auto"/>
          <w:u w:val="none"/>
        </w:rPr>
        <w:t>We thank C.R. Hadfield and K. Atkins for logistics and help in the mesocosm at the Marine Biological Association; M. Yant for help maintaining anemones at the University of Alabama at Birmingham; J. Mutz and J. Imhoff for field assistance; J. Mutz</w:t>
      </w:r>
      <w:r w:rsidR="00F41A19">
        <w:rPr>
          <w:rStyle w:val="Hyperlink"/>
          <w:rFonts w:ascii="Times New Roman" w:hAnsi="Times New Roman" w:cs="Times New Roman"/>
          <w:color w:val="auto"/>
          <w:u w:val="none"/>
        </w:rPr>
        <w:t xml:space="preserve"> and two annonymous reviewers</w:t>
      </w:r>
      <w:r w:rsidRPr="000F399E">
        <w:rPr>
          <w:rStyle w:val="Hyperlink"/>
          <w:rFonts w:ascii="Times New Roman" w:hAnsi="Times New Roman" w:cs="Times New Roman"/>
          <w:color w:val="auto"/>
          <w:u w:val="none"/>
        </w:rPr>
        <w:t xml:space="preserve"> for comments on the manuscript</w:t>
      </w:r>
      <w:r w:rsidR="00710AE0">
        <w:rPr>
          <w:rStyle w:val="Hyperlink"/>
          <w:rFonts w:ascii="Times New Roman" w:hAnsi="Times New Roman" w:cs="Times New Roman"/>
          <w:color w:val="auto"/>
          <w:u w:val="none"/>
        </w:rPr>
        <w:t>;</w:t>
      </w:r>
      <w:r w:rsidRPr="000F399E">
        <w:rPr>
          <w:rStyle w:val="Hyperlink"/>
          <w:rFonts w:ascii="Times New Roman" w:hAnsi="Times New Roman" w:cs="Times New Roman"/>
          <w:color w:val="auto"/>
          <w:u w:val="none"/>
        </w:rPr>
        <w:t xml:space="preserve"> and B. Hughes and K. Wasson for access to Elkhorn Slough. Funding was provided by the PADI Foundation (#21902) to WHR; the Ray Lankester Investigatorship of the Marine Biological Association of the UK (2017-2019) to SAKH; Start-up funds from the University of Alabama at Birmingham to SAKH; the Marine Biological Association of the UK Fellowship to NM. </w:t>
      </w:r>
      <w:r w:rsidR="00420682">
        <w:rPr>
          <w:rStyle w:val="Hyperlink"/>
          <w:rFonts w:ascii="Times New Roman" w:hAnsi="Times New Roman" w:cs="Times New Roman"/>
          <w:color w:val="auto"/>
          <w:u w:val="none"/>
        </w:rPr>
        <w:t>WHR was supported as a UAB MERIT postdoctoral fellow during the preparation of the manuscript.</w:t>
      </w:r>
    </w:p>
    <w:p w14:paraId="7BFF11EE" w14:textId="77777777" w:rsidR="00293663" w:rsidRPr="000F399E" w:rsidRDefault="00293663" w:rsidP="009B6F59">
      <w:pPr>
        <w:spacing w:line="480" w:lineRule="auto"/>
        <w:jc w:val="both"/>
        <w:rPr>
          <w:rFonts w:ascii="Times New Roman" w:hAnsi="Times New Roman" w:cs="Times New Roman"/>
        </w:rPr>
      </w:pPr>
    </w:p>
    <w:p w14:paraId="3F8D2B67" w14:textId="77777777" w:rsidR="00061704" w:rsidRPr="000F399E" w:rsidRDefault="00061704" w:rsidP="009B6F59">
      <w:pPr>
        <w:spacing w:line="480" w:lineRule="auto"/>
        <w:jc w:val="both"/>
        <w:rPr>
          <w:rFonts w:ascii="Times New Roman" w:hAnsi="Times New Roman" w:cs="Times New Roman"/>
        </w:rPr>
      </w:pPr>
    </w:p>
    <w:p w14:paraId="13546B45" w14:textId="245952EF" w:rsidR="00061704" w:rsidRPr="000F399E" w:rsidRDefault="00061704">
      <w:pPr>
        <w:spacing w:line="480" w:lineRule="auto"/>
        <w:jc w:val="both"/>
        <w:rPr>
          <w:rFonts w:ascii="Times New Roman" w:hAnsi="Times New Roman" w:cs="Times New Roman"/>
        </w:rPr>
      </w:pPr>
      <w:r w:rsidRPr="000F399E">
        <w:rPr>
          <w:rFonts w:ascii="Times New Roman" w:hAnsi="Times New Roman" w:cs="Times New Roman"/>
        </w:rPr>
        <w:br w:type="page"/>
      </w:r>
    </w:p>
    <w:p w14:paraId="3B4B3D07" w14:textId="77777777" w:rsidR="00C97228" w:rsidRDefault="00061704" w:rsidP="006A1DD5">
      <w:pPr>
        <w:spacing w:line="480" w:lineRule="auto"/>
        <w:jc w:val="both"/>
        <w:rPr>
          <w:rFonts w:ascii="Times New Roman" w:hAnsi="Times New Roman" w:cs="Times New Roman"/>
          <w:b/>
        </w:rPr>
      </w:pPr>
      <w:r w:rsidRPr="000F399E">
        <w:rPr>
          <w:rFonts w:ascii="Times New Roman" w:hAnsi="Times New Roman" w:cs="Times New Roman"/>
          <w:b/>
        </w:rPr>
        <w:t>References</w:t>
      </w:r>
    </w:p>
    <w:p w14:paraId="11DF38F6"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Amarasekare P, Johnson C (2017) Evolution of Thermal Reaction Norms in Seasonally Varying Environments. Am Nat 189:E31–E45</w:t>
      </w:r>
    </w:p>
    <w:p w14:paraId="3B98E6BF" w14:textId="3CBE133D" w:rsidR="00C97228"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Atkinson D (1994) Temperature and Organism Size—A Biological Law for Ectotherms? Adv Ecol Res 25:1–58</w:t>
      </w:r>
    </w:p>
    <w:p w14:paraId="62F4E2C0" w14:textId="116A9CAF" w:rsidR="003A643A" w:rsidRPr="00025C65" w:rsidRDefault="003A643A"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 xml:space="preserve">Atoda K (1973) Pedal laceration of the sea anemone, </w:t>
      </w:r>
      <w:r w:rsidRPr="00687088">
        <w:rPr>
          <w:rFonts w:ascii="Times New Roman" w:hAnsi="Times New Roman"/>
          <w:i/>
          <w:iCs/>
          <w:sz w:val="24"/>
          <w:szCs w:val="24"/>
        </w:rPr>
        <w:t>Haliplanella Luciae</w:t>
      </w:r>
      <w:r>
        <w:rPr>
          <w:rFonts w:ascii="Times New Roman" w:hAnsi="Times New Roman"/>
          <w:sz w:val="24"/>
          <w:szCs w:val="24"/>
        </w:rPr>
        <w:t xml:space="preserve">. Publ Seto Mar Biol Lab </w:t>
      </w:r>
      <w:r w:rsidR="00465179">
        <w:rPr>
          <w:rFonts w:ascii="Times New Roman" w:hAnsi="Times New Roman"/>
          <w:sz w:val="24"/>
          <w:szCs w:val="24"/>
        </w:rPr>
        <w:t>20:299-313</w:t>
      </w:r>
    </w:p>
    <w:p w14:paraId="73D8FBC2"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Audzijonyte A, Barneche DR, Baudron AR, Belmaker J, Clark TD, Marshall CT, Morrongiello JR, Rijn I van (2018) Is oxygen limitation in warming waters a valid mechanism to explain decreased body sizes in aquatic ectotherms? Glob Ecol Biogeogr 0:1–14</w:t>
      </w:r>
    </w:p>
    <w:p w14:paraId="663F4187" w14:textId="76627C3A" w:rsidR="00C97228" w:rsidRPr="00025C65" w:rsidRDefault="00FA7CFF"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 xml:space="preserve">Ayre DJ </w:t>
      </w:r>
      <w:r w:rsidR="00C97228" w:rsidRPr="00025C65">
        <w:rPr>
          <w:rFonts w:ascii="Times New Roman" w:hAnsi="Times New Roman"/>
          <w:sz w:val="24"/>
          <w:szCs w:val="24"/>
        </w:rPr>
        <w:t xml:space="preserve">(1985) Localized Adaptation of Clones of the Sea Anemone </w:t>
      </w:r>
      <w:r w:rsidR="00C97228" w:rsidRPr="00025C65">
        <w:rPr>
          <w:rFonts w:ascii="Times New Roman" w:hAnsi="Times New Roman"/>
          <w:i/>
          <w:sz w:val="24"/>
          <w:szCs w:val="24"/>
        </w:rPr>
        <w:t>Actinia tenebrosa</w:t>
      </w:r>
      <w:r w:rsidR="00C97228" w:rsidRPr="00025C65">
        <w:rPr>
          <w:rFonts w:ascii="Times New Roman" w:hAnsi="Times New Roman"/>
          <w:sz w:val="24"/>
          <w:szCs w:val="24"/>
        </w:rPr>
        <w:t>. Evolution (N Y) 39:1250–1260</w:t>
      </w:r>
    </w:p>
    <w:p w14:paraId="23C1C238" w14:textId="3517CD0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B</w:t>
      </w:r>
      <w:r w:rsidR="00FA7CFF">
        <w:rPr>
          <w:rFonts w:ascii="Times New Roman" w:hAnsi="Times New Roman"/>
          <w:sz w:val="24"/>
          <w:szCs w:val="24"/>
        </w:rPr>
        <w:t>arton K (2018</w:t>
      </w:r>
      <w:r w:rsidRPr="00025C65">
        <w:rPr>
          <w:rFonts w:ascii="Times New Roman" w:hAnsi="Times New Roman"/>
          <w:sz w:val="24"/>
          <w:szCs w:val="24"/>
        </w:rPr>
        <w:t>) MuMIn: multi-modal inference. R Package version 1.15.6</w:t>
      </w:r>
    </w:p>
    <w:p w14:paraId="67CC3580" w14:textId="16F015B2" w:rsidR="00517650" w:rsidRDefault="00517650" w:rsidP="006A1DD5">
      <w:pPr>
        <w:pStyle w:val="NormalWeb"/>
        <w:spacing w:line="480" w:lineRule="auto"/>
        <w:ind w:left="480" w:hanging="480"/>
        <w:contextualSpacing/>
        <w:rPr>
          <w:rFonts w:ascii="Times New Roman" w:hAnsi="Times New Roman"/>
          <w:sz w:val="24"/>
          <w:szCs w:val="24"/>
        </w:rPr>
      </w:pPr>
      <w:r w:rsidRPr="00517650">
        <w:rPr>
          <w:rFonts w:ascii="Times New Roman" w:hAnsi="Times New Roman"/>
          <w:sz w:val="24"/>
          <w:szCs w:val="24"/>
        </w:rPr>
        <w:t>Bates D</w:t>
      </w:r>
      <w:r>
        <w:rPr>
          <w:rFonts w:ascii="Times New Roman" w:hAnsi="Times New Roman"/>
          <w:sz w:val="24"/>
          <w:szCs w:val="24"/>
        </w:rPr>
        <w:t>,</w:t>
      </w:r>
      <w:r w:rsidRPr="00517650">
        <w:rPr>
          <w:rFonts w:ascii="Times New Roman" w:hAnsi="Times New Roman"/>
          <w:sz w:val="24"/>
          <w:szCs w:val="24"/>
        </w:rPr>
        <w:t xml:space="preserve"> Mächler M, Bolker B, Walker S (2015). Fitting linear mixed-effects models using lme4. Journal of Statistical Software 67:1-48.</w:t>
      </w:r>
    </w:p>
    <w:p w14:paraId="5B44A094" w14:textId="202D6D3B" w:rsidR="00C97228"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Baumann H, Conover DO (2011) Adaptation to climate change: contrasting patterns of thermal-reaction-norm evolution in Pacific versus Atlantic silversides. Proc R Soc B 278:2265–2273</w:t>
      </w:r>
    </w:p>
    <w:p w14:paraId="245108E1" w14:textId="3523F5B6" w:rsidR="00F81CC7" w:rsidRPr="00025C65" w:rsidRDefault="00F81CC7"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Bradshaw AD (1965) Evolutionary significance of phenotypic plasticity in plants. Adv Genet 13:115-155</w:t>
      </w:r>
    </w:p>
    <w:p w14:paraId="72D13D7B"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Burgess SC, Ryan WH, Blackstone NW, Edmunds PJ, Hoogenboom MO, Levitan DR, Wulff JL (2017) Metabolic scaling in modular animals. Invertebr Biol 136:456–472</w:t>
      </w:r>
    </w:p>
    <w:p w14:paraId="60309137"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Buss LW, Blackstone NW (1991) An Experimental Exploration of Waddington’s Epigenetic Landscape. Philos Trans R Soc B Biol Sci 332:49–58</w:t>
      </w:r>
    </w:p>
    <w:p w14:paraId="423FDCCC"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Cancino JM, Rodger N. Hughes (1985) An ecological overview of cloning in Metazoa. In: Jeremy B. C. Jackson, Buss LW, Robert E. Cook (eds) Population Biology and Evolution of Clonal Organisms. Yale University Press, New Haven, CT, p 153–186</w:t>
      </w:r>
    </w:p>
    <w:p w14:paraId="27065494"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Chia F (1976) Sea anemone reproduction: patterns and adaptive radiations. Coelenterate Ecol Behav:261–270</w:t>
      </w:r>
    </w:p>
    <w:p w14:paraId="38E77CC5"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Chomsky O, Kamenir Y, Hyams M, Dubinsky Z, Chadwick-Furman NE (2004) Effects of temperature on growth rate and body size in the Mediterranean Sea anemone </w:t>
      </w:r>
      <w:r w:rsidRPr="00025C65">
        <w:rPr>
          <w:rFonts w:ascii="Times New Roman" w:hAnsi="Times New Roman"/>
          <w:i/>
          <w:sz w:val="24"/>
          <w:szCs w:val="24"/>
        </w:rPr>
        <w:t>Actinia equina</w:t>
      </w:r>
      <w:r w:rsidRPr="00025C65">
        <w:rPr>
          <w:rFonts w:ascii="Times New Roman" w:hAnsi="Times New Roman"/>
          <w:sz w:val="24"/>
          <w:szCs w:val="24"/>
        </w:rPr>
        <w:t>. J Exp Mar Bio Ecol 313:63–73</w:t>
      </w:r>
    </w:p>
    <w:p w14:paraId="23AA6497"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Cohen AN, Carlton JT (1995) Nonindigenous aquatic species in a United States Estuary: A case study of the biological invasions of the San Fransisco Bay and Delta. Washington D.C.: US Fish and Wildlife Service.</w:t>
      </w:r>
    </w:p>
    <w:p w14:paraId="5AE1B238"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Edmunds PJ (2007) Physiological ecology of the clonal corallimorpharian </w:t>
      </w:r>
      <w:r w:rsidRPr="00025C65">
        <w:rPr>
          <w:rFonts w:ascii="Times New Roman" w:hAnsi="Times New Roman"/>
          <w:i/>
          <w:sz w:val="24"/>
          <w:szCs w:val="24"/>
        </w:rPr>
        <w:t>Corynactis californica</w:t>
      </w:r>
      <w:r w:rsidRPr="00025C65">
        <w:rPr>
          <w:rFonts w:ascii="Times New Roman" w:hAnsi="Times New Roman"/>
          <w:sz w:val="24"/>
          <w:szCs w:val="24"/>
        </w:rPr>
        <w:t>. Mar Biol 150:783–796</w:t>
      </w:r>
    </w:p>
    <w:p w14:paraId="6702122D"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Fautin DG (2002) Reproduction of Cnidaria. Can J Zool 80:1735–1754</w:t>
      </w:r>
    </w:p>
    <w:p w14:paraId="55804806"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Ferretti P, Géraudie J (1998) Cellular and molecular basis of regeneration : from invertebrates to humans. Wiley, Hoboken, NJ</w:t>
      </w:r>
    </w:p>
    <w:p w14:paraId="3557FBCD"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Forster J, Hirst AG, Atkinson D (2012) Warming-induced reductions in body size are greater in aquatic than terrestrial species. Proc Natl Acad Sci 109:19310–19314</w:t>
      </w:r>
    </w:p>
    <w:p w14:paraId="0B63B75A" w14:textId="5C6EB8DC" w:rsidR="00C97228"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Forster J, Hirst AG, Atkinson D (2011) How do organisms change size with changing temperature? The importance of reproductive method and ontogenetic timing. Funct Ecol 25:1024–1031</w:t>
      </w:r>
    </w:p>
    <w:p w14:paraId="1EB6C93C" w14:textId="6E530B23" w:rsidR="0053250A" w:rsidRPr="00025C65" w:rsidRDefault="0053250A"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Fox J, Weis</w:t>
      </w:r>
      <w:r w:rsidR="00A67668">
        <w:rPr>
          <w:rFonts w:ascii="Times New Roman" w:hAnsi="Times New Roman"/>
          <w:sz w:val="24"/>
          <w:szCs w:val="24"/>
        </w:rPr>
        <w:t>berg</w:t>
      </w:r>
      <w:r>
        <w:rPr>
          <w:rFonts w:ascii="Times New Roman" w:hAnsi="Times New Roman"/>
          <w:sz w:val="24"/>
          <w:szCs w:val="24"/>
        </w:rPr>
        <w:t xml:space="preserve"> S (2011) An R companion to applied regression, second edition.Sage, Thousand Oaks, CA</w:t>
      </w:r>
    </w:p>
    <w:p w14:paraId="4E2A48C6" w14:textId="77777777" w:rsidR="00B42BCC" w:rsidRPr="00025C65" w:rsidRDefault="00B42BCC"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Francis L (1979) Contrast Between Solitary and Clonal Lifestyles in the Sea Anemone. Am Zool 19:669–681</w:t>
      </w:r>
    </w:p>
    <w:p w14:paraId="0B7D9CF0"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Francis L (1988) Cloning and aggression among sea anemones (Coelenterata: Actiniaria) of the rocky shore. Biol Bull 174:241–253</w:t>
      </w:r>
    </w:p>
    <w:p w14:paraId="6CFA613A" w14:textId="5266C466" w:rsidR="00C97228" w:rsidRPr="00025C65" w:rsidRDefault="00C97228" w:rsidP="006A1DD5">
      <w:pPr>
        <w:pStyle w:val="NormalWeb"/>
        <w:spacing w:line="480" w:lineRule="auto"/>
        <w:ind w:left="540" w:hanging="540"/>
        <w:contextualSpacing/>
        <w:rPr>
          <w:rFonts w:ascii="Times New Roman" w:hAnsi="Times New Roman"/>
          <w:sz w:val="24"/>
          <w:szCs w:val="24"/>
        </w:rPr>
      </w:pPr>
      <w:r w:rsidRPr="00025C65">
        <w:rPr>
          <w:rFonts w:ascii="Times New Roman" w:hAnsi="Times New Roman"/>
          <w:sz w:val="24"/>
          <w:szCs w:val="24"/>
        </w:rPr>
        <w:t>Geller JB, Walton ED (2001) Breaking up and getting together: evolution of symbiosis and</w:t>
      </w:r>
      <w:r w:rsidR="00E544C3">
        <w:rPr>
          <w:rFonts w:ascii="Times New Roman" w:hAnsi="Times New Roman"/>
          <w:sz w:val="24"/>
          <w:szCs w:val="24"/>
        </w:rPr>
        <w:t xml:space="preserve"> </w:t>
      </w:r>
      <w:r w:rsidRPr="00025C65">
        <w:rPr>
          <w:rFonts w:ascii="Times New Roman" w:hAnsi="Times New Roman"/>
          <w:sz w:val="24"/>
          <w:szCs w:val="24"/>
        </w:rPr>
        <w:t>cloning by fission in sea anemones (genus Anthopleura). Evolution (N Y) 55:1781–1794</w:t>
      </w:r>
    </w:p>
    <w:p w14:paraId="5C70D731"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Geller JB, Fitzgerald LJ, King CE (2005) Fission in sea anemones: Integrative studies of life cycle evolution. Integr Comp Biol 45:615–622</w:t>
      </w:r>
    </w:p>
    <w:p w14:paraId="6FFC6D02" w14:textId="77777777" w:rsidR="00C97228"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Glazier DS (2014) Metabolic scaling in complex living systems. Systems 2:451–540</w:t>
      </w:r>
    </w:p>
    <w:p w14:paraId="08608BFB" w14:textId="62A2EDBB" w:rsidR="00477D30" w:rsidRPr="00025C65" w:rsidRDefault="00477D30"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Glon H, Haruka Y, Daly M, Nakaoka M (2019) Temperature and salinity survival limits of the fluffy sea anemone, Metridium senile (L.), in Japan. Hydrobiologia 830:303-315</w:t>
      </w:r>
    </w:p>
    <w:p w14:paraId="41EEC962" w14:textId="04B9ABCC"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Gotthard K, Nylin S (1995) </w:t>
      </w:r>
      <w:r w:rsidR="00E544C3">
        <w:rPr>
          <w:rFonts w:ascii="Times New Roman" w:hAnsi="Times New Roman"/>
          <w:sz w:val="24"/>
          <w:szCs w:val="24"/>
        </w:rPr>
        <w:t>A</w:t>
      </w:r>
      <w:r w:rsidR="00E544C3" w:rsidRPr="00025C65">
        <w:rPr>
          <w:rFonts w:ascii="Times New Roman" w:hAnsi="Times New Roman"/>
          <w:sz w:val="24"/>
          <w:szCs w:val="24"/>
        </w:rPr>
        <w:t>daptive plasticity and plasticity as an adaptation: a selective review of plasticity in animal morphology and life history</w:t>
      </w:r>
      <w:r w:rsidRPr="00025C65">
        <w:rPr>
          <w:rFonts w:ascii="Times New Roman" w:hAnsi="Times New Roman"/>
          <w:sz w:val="24"/>
          <w:szCs w:val="24"/>
        </w:rPr>
        <w:t>. Oikos 74:3</w:t>
      </w:r>
    </w:p>
    <w:p w14:paraId="00B07E8F"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Helmuth B, Harley CDG, Halpin PM, O’Donnell M, Hofmann GE, Blanchette CA (2002) Climate change and latitudinal patterns of intertidal thermal stress. Science 298:1015–1017</w:t>
      </w:r>
    </w:p>
    <w:p w14:paraId="0DF3F225"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Horne CR, Hirst AG, Atkinson D (2015) Temperature-size responses match latitudinal-size clines in arthropods, revealing critical differences between aquatic and terrestrial species. Ecol Lett 18:327–335</w:t>
      </w:r>
    </w:p>
    <w:p w14:paraId="40D8EC53"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Hughes RN (1987) The functional ecology of clonal animals. Funct Ecol 1:63–69</w:t>
      </w:r>
    </w:p>
    <w:p w14:paraId="55C075BC"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Hughes RN (1989) Functional Biology of Clonal Animals, 1st edn. Springer Science and Business Media, Suffolk</w:t>
      </w:r>
    </w:p>
    <w:p w14:paraId="537182B7"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Jackson JBC (1977) Competition on Marine Hard Substrata: The Adaptive Significance of Solitary and Colonial Strategies. Am Nat 111:743–767</w:t>
      </w:r>
    </w:p>
    <w:p w14:paraId="3D4C51D8" w14:textId="77777777" w:rsidR="005F4DC8" w:rsidRDefault="00C97228" w:rsidP="005F4DC8">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Jackson JBC (1985) Distribution and ecology of clonal and aclonal benthic invertebrates. In: Jackson JBC, Buss LW, Cook RE (eds) Population Biology and Evolution of Clonal Organisms. Yale University Press, p 297–355</w:t>
      </w:r>
      <w:r w:rsidR="005F4DC8" w:rsidRPr="005F4DC8">
        <w:rPr>
          <w:rFonts w:ascii="Times New Roman" w:hAnsi="Times New Roman"/>
          <w:sz w:val="24"/>
          <w:szCs w:val="24"/>
        </w:rPr>
        <w:t xml:space="preserve"> </w:t>
      </w:r>
    </w:p>
    <w:p w14:paraId="429F16CE" w14:textId="7E2327DA" w:rsidR="00C97228" w:rsidRPr="00025C65" w:rsidRDefault="005F4DC8" w:rsidP="005F4DC8">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Jackson JBC, Coates AG (1986) Life Cycles and Evolution of Clonal (Modular) Animals. Philos Trans R Soc B Biol Sci 313:7–22</w:t>
      </w:r>
    </w:p>
    <w:p w14:paraId="6C3ABB51"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Johnson LL, Shick JM (1977) Effects of fluctuating temperature and immersion on asexual reproduction in the intertidal sea anemone </w:t>
      </w:r>
      <w:r w:rsidRPr="00025C65">
        <w:rPr>
          <w:rFonts w:ascii="Times New Roman" w:hAnsi="Times New Roman"/>
          <w:i/>
          <w:sz w:val="24"/>
          <w:szCs w:val="24"/>
        </w:rPr>
        <w:t>Hauplanella luciae</w:t>
      </w:r>
      <w:r w:rsidRPr="00025C65">
        <w:rPr>
          <w:rFonts w:ascii="Times New Roman" w:hAnsi="Times New Roman"/>
          <w:sz w:val="24"/>
          <w:szCs w:val="24"/>
        </w:rPr>
        <w:t xml:space="preserve"> (Verrill) in laboratory culture. J Exp Mar Bio Ecol 28:141–149</w:t>
      </w:r>
    </w:p>
    <w:p w14:paraId="24311481"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Kingsolver JG, Huey RB (2008) Size, temperature, and fitness: three rules. Evol Ecol Res 10:251–268</w:t>
      </w:r>
    </w:p>
    <w:p w14:paraId="09EC58EE" w14:textId="3DC9A6D7" w:rsidR="00C97228"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Kooijman SALM (2010) Dynamic Energy Budget Theory for Metabolic Organization. Cambridge University Press, Cambridge</w:t>
      </w:r>
    </w:p>
    <w:p w14:paraId="7C125DC5" w14:textId="511A6A22" w:rsidR="00A25F79" w:rsidRPr="00025C65" w:rsidRDefault="00A25F79" w:rsidP="00A25F79">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Lefcheck J (2018</w:t>
      </w:r>
      <w:r w:rsidRPr="00025C65">
        <w:rPr>
          <w:rFonts w:ascii="Times New Roman" w:hAnsi="Times New Roman"/>
          <w:sz w:val="24"/>
          <w:szCs w:val="24"/>
        </w:rPr>
        <w:t xml:space="preserve">) </w:t>
      </w:r>
      <w:r>
        <w:rPr>
          <w:rFonts w:ascii="Times New Roman" w:hAnsi="Times New Roman"/>
          <w:sz w:val="24"/>
          <w:szCs w:val="24"/>
        </w:rPr>
        <w:t>Piecewise structural equation modeling</w:t>
      </w:r>
      <w:r w:rsidRPr="00025C65">
        <w:rPr>
          <w:rFonts w:ascii="Times New Roman" w:hAnsi="Times New Roman"/>
          <w:sz w:val="24"/>
          <w:szCs w:val="24"/>
        </w:rPr>
        <w:t xml:space="preserve">. R Package version </w:t>
      </w:r>
      <w:r>
        <w:rPr>
          <w:rFonts w:ascii="Times New Roman" w:hAnsi="Times New Roman"/>
          <w:sz w:val="24"/>
          <w:szCs w:val="24"/>
        </w:rPr>
        <w:t>2.0</w:t>
      </w:r>
      <w:r w:rsidR="00DC1644">
        <w:rPr>
          <w:rFonts w:ascii="Times New Roman" w:hAnsi="Times New Roman"/>
          <w:sz w:val="24"/>
          <w:szCs w:val="24"/>
        </w:rPr>
        <w:t>.</w:t>
      </w:r>
      <w:r>
        <w:rPr>
          <w:rFonts w:ascii="Times New Roman" w:hAnsi="Times New Roman"/>
          <w:sz w:val="24"/>
          <w:szCs w:val="24"/>
        </w:rPr>
        <w:t>2</w:t>
      </w:r>
    </w:p>
    <w:p w14:paraId="4B1C618D"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Levitan DR (1988) Density-dependent size regulation and negative growth in the sea urchin </w:t>
      </w:r>
      <w:r w:rsidRPr="00025C65">
        <w:rPr>
          <w:rFonts w:ascii="Times New Roman" w:hAnsi="Times New Roman"/>
          <w:i/>
          <w:sz w:val="24"/>
          <w:szCs w:val="24"/>
        </w:rPr>
        <w:t>Diadema antillarum</w:t>
      </w:r>
      <w:r w:rsidRPr="00025C65">
        <w:rPr>
          <w:rFonts w:ascii="Times New Roman" w:hAnsi="Times New Roman"/>
          <w:sz w:val="24"/>
          <w:szCs w:val="24"/>
        </w:rPr>
        <w:t xml:space="preserve"> Philippi. Oecologia 76:627–629</w:t>
      </w:r>
    </w:p>
    <w:p w14:paraId="1AD735D1"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McManus MG, Place AR, Zamer WE (1997) Physiological Variation Among Clonal Genotypes in the Sea Anemone </w:t>
      </w:r>
      <w:r w:rsidRPr="00025C65">
        <w:rPr>
          <w:rFonts w:ascii="Times New Roman" w:hAnsi="Times New Roman"/>
          <w:i/>
          <w:sz w:val="24"/>
          <w:szCs w:val="24"/>
        </w:rPr>
        <w:t>Haliplanella lineata</w:t>
      </w:r>
      <w:r w:rsidRPr="00025C65">
        <w:rPr>
          <w:rFonts w:ascii="Times New Roman" w:hAnsi="Times New Roman"/>
          <w:sz w:val="24"/>
          <w:szCs w:val="24"/>
        </w:rPr>
        <w:t> : Growth and Biochemical Content. Biol Bull 192:426–443</w:t>
      </w:r>
    </w:p>
    <w:p w14:paraId="4D38535D"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Minasian LL (1979) The effect of exogenous factors on morphology and asexual reproduction in laboratory cultures of the intertidal sea anemone, </w:t>
      </w:r>
      <w:r w:rsidRPr="00025C65">
        <w:rPr>
          <w:rFonts w:ascii="Times New Roman" w:hAnsi="Times New Roman"/>
          <w:i/>
          <w:sz w:val="24"/>
          <w:szCs w:val="24"/>
        </w:rPr>
        <w:t>Haliplanella luciae</w:t>
      </w:r>
      <w:r w:rsidRPr="00025C65">
        <w:rPr>
          <w:rFonts w:ascii="Times New Roman" w:hAnsi="Times New Roman"/>
          <w:sz w:val="24"/>
          <w:szCs w:val="24"/>
        </w:rPr>
        <w:t xml:space="preserve"> (Verrill) (Anthozoa: Actiniaria) from Delaware. J Exp Mar Bio Ecol 40:235–246</w:t>
      </w:r>
    </w:p>
    <w:p w14:paraId="04E2F8B8"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Mire P, Venable S (1999) Programmed Cell Death during Longitudinal Fission in a Sea Anemone. 118:319–331</w:t>
      </w:r>
    </w:p>
    <w:p w14:paraId="126C6DD5" w14:textId="77777777" w:rsidR="00C97228"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Miyawaki M (1952) Temperature as a factor influencing upon the fission of the orange-striped sea-anemone, </w:t>
      </w:r>
      <w:r w:rsidRPr="00025C65">
        <w:rPr>
          <w:rFonts w:ascii="Times New Roman" w:hAnsi="Times New Roman"/>
          <w:i/>
          <w:sz w:val="24"/>
          <w:szCs w:val="24"/>
        </w:rPr>
        <w:t>Diadumene Luciae</w:t>
      </w:r>
      <w:r w:rsidRPr="00025C65">
        <w:rPr>
          <w:rFonts w:ascii="Times New Roman" w:hAnsi="Times New Roman"/>
          <w:sz w:val="24"/>
          <w:szCs w:val="24"/>
        </w:rPr>
        <w:t>. J Fac Sci Hokkaido Imp Univ 1:77–80</w:t>
      </w:r>
    </w:p>
    <w:p w14:paraId="05EF429E" w14:textId="49873630" w:rsidR="00A361CF" w:rsidRPr="00025C65" w:rsidRDefault="00A361CF"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Murren CJ, Maclean HJ, Diamond SE, Steiner UK, Heskel MA, Handlesman CA, Ghalambor CK, Auld JR, Callahan HS, Pfenning DW, Relyea RA, Schlicting CD, Kingsolver J (2014) Evolutionary change in continuous reaction norms. Am Nat 183:453-467</w:t>
      </w:r>
    </w:p>
    <w:p w14:paraId="64BE46B0"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Pörtner H (2001) Climate change and temperature-dependent biogeography: Oxygen limitation of thermal tolerance in animals. Naturwissenschaften 88:137–146</w:t>
      </w:r>
    </w:p>
    <w:p w14:paraId="72AAC49F" w14:textId="6C48F828" w:rsidR="00C97228"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R core team (2014) R: A language and environment for statistical computing.</w:t>
      </w:r>
    </w:p>
    <w:p w14:paraId="4665026E" w14:textId="407299F8" w:rsidR="00690FD0" w:rsidRDefault="00690FD0"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 xml:space="preserve">Rasband WS (1997) Image J. National Institutes of Health, Bethesda, Maryland, USA. </w:t>
      </w:r>
    </w:p>
    <w:p w14:paraId="47EE7ADD" w14:textId="43778AFF" w:rsidR="00C05C3B" w:rsidRPr="00025C65" w:rsidRDefault="00C05C3B"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 xml:space="preserve">Reitzel AM, Burton P, Krone C, Finnerty J (2007) Comparison of developmental trajectories in the Starlet </w:t>
      </w:r>
      <w:r w:rsidR="00361FAA">
        <w:rPr>
          <w:rFonts w:ascii="Times New Roman" w:hAnsi="Times New Roman"/>
          <w:sz w:val="24"/>
          <w:szCs w:val="24"/>
        </w:rPr>
        <w:t>Sea A</w:t>
      </w:r>
      <w:r>
        <w:rPr>
          <w:rFonts w:ascii="Times New Roman" w:hAnsi="Times New Roman"/>
          <w:sz w:val="24"/>
          <w:szCs w:val="24"/>
        </w:rPr>
        <w:t xml:space="preserve">nemone </w:t>
      </w:r>
      <w:r w:rsidRPr="00361FAA">
        <w:rPr>
          <w:rFonts w:ascii="Times New Roman" w:hAnsi="Times New Roman"/>
          <w:i/>
          <w:sz w:val="24"/>
          <w:szCs w:val="24"/>
        </w:rPr>
        <w:t>Nematostella vectensis</w:t>
      </w:r>
      <w:r>
        <w:rPr>
          <w:rFonts w:ascii="Times New Roman" w:hAnsi="Times New Roman"/>
          <w:sz w:val="24"/>
          <w:szCs w:val="24"/>
        </w:rPr>
        <w:t>: embryogenesis, regeneration, and two forms of asexual fission. Invertebr Biol 126:99-112</w:t>
      </w:r>
    </w:p>
    <w:p w14:paraId="1C45FD2D"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Reitzel AM, Chu T, Edquist S, Genovese C, Church C, Tarrant AM, Finnerty JR (2013) Physiological and developmental responses to temperature by the sea anemone </w:t>
      </w:r>
      <w:r w:rsidRPr="00025C65">
        <w:rPr>
          <w:rFonts w:ascii="Times New Roman" w:hAnsi="Times New Roman"/>
          <w:i/>
          <w:sz w:val="24"/>
          <w:szCs w:val="24"/>
        </w:rPr>
        <w:t>Nematostella vectensis</w:t>
      </w:r>
      <w:r w:rsidRPr="00025C65">
        <w:rPr>
          <w:rFonts w:ascii="Times New Roman" w:hAnsi="Times New Roman"/>
          <w:sz w:val="24"/>
          <w:szCs w:val="24"/>
        </w:rPr>
        <w:t>. Mar Ecol Prog Ser 484:115–130</w:t>
      </w:r>
    </w:p>
    <w:p w14:paraId="440E731A"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Reitzel AM, Stefanik D, Finnerty JR (2011) Asexual reproduction in Cnidaria: Comparative developmental processes and candidate mechanisms. In: Flatt T, Heyland A (eds) Mechanisms of Life History Evolution: The Genetics and Physiology of Life. Oxford University Press, Oxford, p 101–113</w:t>
      </w:r>
    </w:p>
    <w:p w14:paraId="7962786B" w14:textId="197E7C2F"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Ryan WH (2018) Temperature-dependent growth and fission rate plasticity drive seasonal and geographic changes in body size in a clonal sea anemone. Am Nat 191:211–219</w:t>
      </w:r>
    </w:p>
    <w:p w14:paraId="51B2A81E" w14:textId="4748E60D"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Ryan WH, Miller TE (2019) Reproductive strategy changes across latitude in a clonal sea anemone.  Mar Ecol Prog Ser </w:t>
      </w:r>
      <w:r w:rsidR="00C92AF6">
        <w:rPr>
          <w:rFonts w:ascii="Times New Roman" w:hAnsi="Times New Roman"/>
          <w:sz w:val="24"/>
          <w:szCs w:val="24"/>
        </w:rPr>
        <w:t>611:129-141</w:t>
      </w:r>
    </w:p>
    <w:p w14:paraId="4DE85B7E" w14:textId="26BB4BF7" w:rsidR="00C97228"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Sassaman C, Mangum CP (1970) Patterns of temperature adaptation in North American Atlantic coastal actinians. Mar Biol 7:123–130</w:t>
      </w:r>
    </w:p>
    <w:p w14:paraId="7A5E197F" w14:textId="2E775ECB" w:rsidR="001E7E52" w:rsidRPr="00025C65" w:rsidRDefault="001E7E52"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Schulte PM, Healy TM, Fangue NA (2011) Thermal performance curves, phenotypic plasticity, and the time scales of temperature exposure. Integ Comp Biol 51:691-702</w:t>
      </w:r>
    </w:p>
    <w:p w14:paraId="660ACD62"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Scranton K, Amarasekare P (2017) Predicting phenological shifts in a changing climate. Proc Natl Acad Sci 114:201711221</w:t>
      </w:r>
    </w:p>
    <w:p w14:paraId="181C702C"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Sebens KP (1979) The energetics of asexual reproduction and colony formation in benthic marine invertebrates. Am Zool 19:683–697</w:t>
      </w:r>
    </w:p>
    <w:p w14:paraId="16080488" w14:textId="424D3D1C" w:rsidR="00C97228"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Sebens K (1980) The regulation of asexual reproduction and indeterminate body size in the sea anemone Anthopleura elegantissima (Brandt). Biol Bull 158:370–382</w:t>
      </w:r>
    </w:p>
    <w:p w14:paraId="282E26C7" w14:textId="3B65E17B" w:rsidR="00A63B5C" w:rsidRDefault="00A63B5C"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Sebens K (1981) The allometry of feeding, energetics, and body size in three sea anemone species. Biol Bull 161:152-171</w:t>
      </w:r>
    </w:p>
    <w:p w14:paraId="251EE56C" w14:textId="58F07DCA" w:rsidR="00CD65B8" w:rsidRDefault="00CD65B8"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 xml:space="preserve">Sebens KP (1982) Asexual reproduction in </w:t>
      </w:r>
      <w:r w:rsidRPr="00C96E15">
        <w:rPr>
          <w:rFonts w:ascii="Times New Roman" w:hAnsi="Times New Roman"/>
          <w:i/>
          <w:sz w:val="24"/>
          <w:szCs w:val="24"/>
        </w:rPr>
        <w:t>Anthopleura elegantissima</w:t>
      </w:r>
      <w:r>
        <w:rPr>
          <w:rFonts w:ascii="Times New Roman" w:hAnsi="Times New Roman"/>
          <w:sz w:val="24"/>
          <w:szCs w:val="24"/>
        </w:rPr>
        <w:t xml:space="preserve"> (Anthozoa: Actinaria): seasonality and spatial extent of clones. Ecology 63: 434-444</w:t>
      </w:r>
    </w:p>
    <w:p w14:paraId="03C68F70" w14:textId="77777777" w:rsidR="007608EF" w:rsidRPr="00025C65" w:rsidRDefault="007608EF" w:rsidP="007608EF">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Sebens KP (1987) The ecology of indeterminate growth in animals. Annu Rev Ecol Syst 18:371–407</w:t>
      </w:r>
    </w:p>
    <w:p w14:paraId="7069D73C" w14:textId="53CDF8F4" w:rsidR="007608EF" w:rsidRPr="00025C65" w:rsidRDefault="007608EF" w:rsidP="007608EF">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Sebens KP (2002) Energetic constraints, size gradients, and size limits in benthic marine invertebrates. Integr Comp Biol 42:853–861</w:t>
      </w:r>
    </w:p>
    <w:p w14:paraId="4CA27FE4"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Sheridan JA, Bickford D (2011) Shrinking body size as an ecological response to climate change. Nat Clim Chang 1:401–406</w:t>
      </w:r>
    </w:p>
    <w:p w14:paraId="1111274C"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Shick JM, Hoffmann RJ, Lamb AN (1979) Asexual Reproduction , Population Structure , and Genotype-Environment Interactions in Sea Anemones. Am Zool 19:699–713</w:t>
      </w:r>
    </w:p>
    <w:p w14:paraId="45CF4F52" w14:textId="38C73F1F" w:rsidR="00844078" w:rsidRDefault="00844078" w:rsidP="006A1DD5">
      <w:pPr>
        <w:pStyle w:val="NormalWeb"/>
        <w:spacing w:line="480" w:lineRule="auto"/>
        <w:ind w:left="480" w:hanging="480"/>
        <w:contextualSpacing/>
        <w:rPr>
          <w:rFonts w:ascii="Times New Roman" w:hAnsi="Times New Roman"/>
          <w:sz w:val="24"/>
          <w:szCs w:val="24"/>
        </w:rPr>
      </w:pPr>
      <w:r>
        <w:rPr>
          <w:rFonts w:ascii="Times New Roman" w:hAnsi="Times New Roman"/>
          <w:sz w:val="24"/>
          <w:szCs w:val="24"/>
        </w:rPr>
        <w:t>Ting J, Geller JB (2000) Clonal diversity in introduced populations of an Asian sea anemone in North America. Biol Invasions 2:23-32</w:t>
      </w:r>
    </w:p>
    <w:p w14:paraId="2ECADFAF" w14:textId="4380F8A3"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Uchida T (1932) Occurrence in Japan of </w:t>
      </w:r>
      <w:r w:rsidRPr="00025C65">
        <w:rPr>
          <w:rFonts w:ascii="Times New Roman" w:hAnsi="Times New Roman"/>
          <w:i/>
          <w:sz w:val="24"/>
          <w:szCs w:val="24"/>
        </w:rPr>
        <w:t>Diadumene luciae</w:t>
      </w:r>
      <w:r w:rsidRPr="00025C65">
        <w:rPr>
          <w:rFonts w:ascii="Times New Roman" w:hAnsi="Times New Roman"/>
          <w:sz w:val="24"/>
          <w:szCs w:val="24"/>
        </w:rPr>
        <w:t>, a remarkable actinian of rapid dispersal. J Fac Sci Hokkaido Imp Univ 2:69–82</w:t>
      </w:r>
    </w:p>
    <w:p w14:paraId="37F408ED" w14:textId="77777777" w:rsidR="00C97228" w:rsidRPr="00025C65" w:rsidRDefault="00C97228" w:rsidP="006A1DD5">
      <w:pPr>
        <w:pStyle w:val="NormalWeb"/>
        <w:spacing w:line="480" w:lineRule="auto"/>
        <w:ind w:left="480" w:hanging="480"/>
        <w:contextualSpacing/>
        <w:rPr>
          <w:rFonts w:ascii="Times New Roman" w:hAnsi="Times New Roman"/>
          <w:sz w:val="24"/>
          <w:szCs w:val="24"/>
        </w:rPr>
      </w:pPr>
      <w:r w:rsidRPr="00025C65">
        <w:rPr>
          <w:rFonts w:ascii="Times New Roman" w:hAnsi="Times New Roman"/>
          <w:sz w:val="24"/>
          <w:szCs w:val="24"/>
        </w:rPr>
        <w:t xml:space="preserve">Zamer WE, Mangum CP (1979) Irreversible Nongenetic Temperature Adaptation of Oxygen Uptake in Clones of the Sea Anemone </w:t>
      </w:r>
      <w:r w:rsidRPr="00025C65">
        <w:rPr>
          <w:rFonts w:ascii="Times New Roman" w:hAnsi="Times New Roman"/>
          <w:i/>
          <w:sz w:val="24"/>
          <w:szCs w:val="24"/>
        </w:rPr>
        <w:t>Haliplanella luciae</w:t>
      </w:r>
      <w:r w:rsidRPr="00025C65">
        <w:rPr>
          <w:rFonts w:ascii="Times New Roman" w:hAnsi="Times New Roman"/>
          <w:sz w:val="24"/>
          <w:szCs w:val="24"/>
        </w:rPr>
        <w:t xml:space="preserve"> (Verrill). Biol Bull 157:536–547</w:t>
      </w:r>
    </w:p>
    <w:p w14:paraId="00208F5F" w14:textId="09E64B86" w:rsidR="00CD3FEF" w:rsidRPr="000F399E" w:rsidRDefault="00CD3FEF" w:rsidP="0005259E">
      <w:pPr>
        <w:jc w:val="both"/>
        <w:rPr>
          <w:rFonts w:ascii="Times New Roman" w:hAnsi="Times New Roman" w:cs="Times New Roman"/>
        </w:rPr>
      </w:pPr>
    </w:p>
    <w:sectPr w:rsidR="00CD3FEF" w:rsidRPr="000F399E" w:rsidSect="005835D4">
      <w:footerReference w:type="even" r:id="rId9"/>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44A71" w14:textId="77777777" w:rsidR="00C91CEB" w:rsidRDefault="00C91CEB" w:rsidP="005835D4">
      <w:r>
        <w:separator/>
      </w:r>
    </w:p>
  </w:endnote>
  <w:endnote w:type="continuationSeparator" w:id="0">
    <w:p w14:paraId="43DFAF0A" w14:textId="77777777" w:rsidR="00C91CEB" w:rsidRDefault="00C91CEB" w:rsidP="0058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4AAA" w14:textId="77777777" w:rsidR="00345204" w:rsidRDefault="00345204" w:rsidP="00CF77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D4210" w14:textId="77777777" w:rsidR="00345204" w:rsidRDefault="00345204" w:rsidP="005835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1C5AC" w14:textId="4AF82FE1" w:rsidR="00345204" w:rsidRDefault="00345204" w:rsidP="00CF77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F32">
      <w:rPr>
        <w:rStyle w:val="PageNumber"/>
        <w:noProof/>
      </w:rPr>
      <w:t>1</w:t>
    </w:r>
    <w:r>
      <w:rPr>
        <w:rStyle w:val="PageNumber"/>
      </w:rPr>
      <w:fldChar w:fldCharType="end"/>
    </w:r>
  </w:p>
  <w:p w14:paraId="1A2CC0EB" w14:textId="77777777" w:rsidR="00345204" w:rsidRDefault="00345204" w:rsidP="005835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7E0E7" w14:textId="77777777" w:rsidR="00C91CEB" w:rsidRDefault="00C91CEB" w:rsidP="005835D4">
      <w:r>
        <w:separator/>
      </w:r>
    </w:p>
  </w:footnote>
  <w:footnote w:type="continuationSeparator" w:id="0">
    <w:p w14:paraId="441AB8A0" w14:textId="77777777" w:rsidR="00C91CEB" w:rsidRDefault="00C91CEB" w:rsidP="0058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0AB7"/>
    <w:multiLevelType w:val="hybridMultilevel"/>
    <w:tmpl w:val="A7723132"/>
    <w:lvl w:ilvl="0" w:tplc="FF88C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D3379"/>
    <w:multiLevelType w:val="hybridMultilevel"/>
    <w:tmpl w:val="E6DE52C0"/>
    <w:lvl w:ilvl="0" w:tplc="489E59F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95DCC"/>
    <w:multiLevelType w:val="hybridMultilevel"/>
    <w:tmpl w:val="D2268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67F34"/>
    <w:multiLevelType w:val="hybridMultilevel"/>
    <w:tmpl w:val="6B6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00AB6"/>
    <w:multiLevelType w:val="hybridMultilevel"/>
    <w:tmpl w:val="5D52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E108A"/>
    <w:multiLevelType w:val="hybridMultilevel"/>
    <w:tmpl w:val="6C62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652F5"/>
    <w:multiLevelType w:val="hybridMultilevel"/>
    <w:tmpl w:val="A7D42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0465A"/>
    <w:multiLevelType w:val="hybridMultilevel"/>
    <w:tmpl w:val="DD04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86C90"/>
    <w:multiLevelType w:val="hybridMultilevel"/>
    <w:tmpl w:val="A656B99A"/>
    <w:lvl w:ilvl="0" w:tplc="190A0672">
      <w:start w:val="1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A52BA"/>
    <w:multiLevelType w:val="hybridMultilevel"/>
    <w:tmpl w:val="437E9A6E"/>
    <w:lvl w:ilvl="0" w:tplc="5D32D32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54021"/>
    <w:multiLevelType w:val="hybridMultilevel"/>
    <w:tmpl w:val="BC1067F2"/>
    <w:lvl w:ilvl="0" w:tplc="2E84E22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1"/>
  </w:num>
  <w:num w:numId="6">
    <w:abstractNumId w:val="6"/>
  </w:num>
  <w:num w:numId="7">
    <w:abstractNumId w:val="2"/>
  </w:num>
  <w:num w:numId="8">
    <w:abstractNumId w:val="8"/>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CD"/>
    <w:rsid w:val="00001F5B"/>
    <w:rsid w:val="000021A9"/>
    <w:rsid w:val="00003C9B"/>
    <w:rsid w:val="0000414C"/>
    <w:rsid w:val="00004606"/>
    <w:rsid w:val="00004A3E"/>
    <w:rsid w:val="000065E5"/>
    <w:rsid w:val="00006A59"/>
    <w:rsid w:val="0001073E"/>
    <w:rsid w:val="00010998"/>
    <w:rsid w:val="0001192E"/>
    <w:rsid w:val="00011AC6"/>
    <w:rsid w:val="000122AD"/>
    <w:rsid w:val="00013007"/>
    <w:rsid w:val="000136DC"/>
    <w:rsid w:val="000146BD"/>
    <w:rsid w:val="00014AF7"/>
    <w:rsid w:val="000153BA"/>
    <w:rsid w:val="00015EF8"/>
    <w:rsid w:val="00015F45"/>
    <w:rsid w:val="0001662F"/>
    <w:rsid w:val="00016BD3"/>
    <w:rsid w:val="00016EDD"/>
    <w:rsid w:val="000173B8"/>
    <w:rsid w:val="00020C3F"/>
    <w:rsid w:val="00020C47"/>
    <w:rsid w:val="00020E50"/>
    <w:rsid w:val="00023C70"/>
    <w:rsid w:val="00024515"/>
    <w:rsid w:val="0002530F"/>
    <w:rsid w:val="00025C65"/>
    <w:rsid w:val="00025CB4"/>
    <w:rsid w:val="00026715"/>
    <w:rsid w:val="000272E0"/>
    <w:rsid w:val="00030FED"/>
    <w:rsid w:val="00031A05"/>
    <w:rsid w:val="00031A39"/>
    <w:rsid w:val="00032697"/>
    <w:rsid w:val="00033878"/>
    <w:rsid w:val="00034504"/>
    <w:rsid w:val="000346E1"/>
    <w:rsid w:val="00034F2B"/>
    <w:rsid w:val="00035917"/>
    <w:rsid w:val="00036433"/>
    <w:rsid w:val="00036877"/>
    <w:rsid w:val="00036D78"/>
    <w:rsid w:val="00037AA2"/>
    <w:rsid w:val="00040265"/>
    <w:rsid w:val="000423EA"/>
    <w:rsid w:val="00043063"/>
    <w:rsid w:val="00043EE3"/>
    <w:rsid w:val="000443AB"/>
    <w:rsid w:val="00044CD3"/>
    <w:rsid w:val="00045EF0"/>
    <w:rsid w:val="00046183"/>
    <w:rsid w:val="00046248"/>
    <w:rsid w:val="0004697D"/>
    <w:rsid w:val="00047061"/>
    <w:rsid w:val="00047608"/>
    <w:rsid w:val="00050276"/>
    <w:rsid w:val="00050EEC"/>
    <w:rsid w:val="0005166D"/>
    <w:rsid w:val="0005259E"/>
    <w:rsid w:val="00052A4D"/>
    <w:rsid w:val="000539EA"/>
    <w:rsid w:val="00053E65"/>
    <w:rsid w:val="0005433A"/>
    <w:rsid w:val="00054F9D"/>
    <w:rsid w:val="000558E9"/>
    <w:rsid w:val="00055DC5"/>
    <w:rsid w:val="00056BAF"/>
    <w:rsid w:val="00056C41"/>
    <w:rsid w:val="000572D5"/>
    <w:rsid w:val="0005744B"/>
    <w:rsid w:val="00057595"/>
    <w:rsid w:val="00061704"/>
    <w:rsid w:val="00061725"/>
    <w:rsid w:val="00061EB9"/>
    <w:rsid w:val="0006273B"/>
    <w:rsid w:val="0006361D"/>
    <w:rsid w:val="00064B29"/>
    <w:rsid w:val="00065457"/>
    <w:rsid w:val="000654CD"/>
    <w:rsid w:val="000655CC"/>
    <w:rsid w:val="0006645C"/>
    <w:rsid w:val="00066E35"/>
    <w:rsid w:val="000672A7"/>
    <w:rsid w:val="00067A89"/>
    <w:rsid w:val="00067A94"/>
    <w:rsid w:val="00072308"/>
    <w:rsid w:val="00072EFB"/>
    <w:rsid w:val="000733C5"/>
    <w:rsid w:val="00073666"/>
    <w:rsid w:val="000750AC"/>
    <w:rsid w:val="000756FA"/>
    <w:rsid w:val="00076E69"/>
    <w:rsid w:val="00077E3B"/>
    <w:rsid w:val="00080342"/>
    <w:rsid w:val="00081A9D"/>
    <w:rsid w:val="000822D3"/>
    <w:rsid w:val="000825AD"/>
    <w:rsid w:val="00082D27"/>
    <w:rsid w:val="0008396D"/>
    <w:rsid w:val="00083F92"/>
    <w:rsid w:val="00083F9E"/>
    <w:rsid w:val="0008407C"/>
    <w:rsid w:val="0008561B"/>
    <w:rsid w:val="0008584F"/>
    <w:rsid w:val="00087451"/>
    <w:rsid w:val="00090E10"/>
    <w:rsid w:val="000919BE"/>
    <w:rsid w:val="000924E2"/>
    <w:rsid w:val="000928EA"/>
    <w:rsid w:val="00093D9E"/>
    <w:rsid w:val="000959CD"/>
    <w:rsid w:val="0009642B"/>
    <w:rsid w:val="00096ADA"/>
    <w:rsid w:val="000A1608"/>
    <w:rsid w:val="000A271B"/>
    <w:rsid w:val="000A3896"/>
    <w:rsid w:val="000A40F3"/>
    <w:rsid w:val="000A578C"/>
    <w:rsid w:val="000A5A16"/>
    <w:rsid w:val="000A5A37"/>
    <w:rsid w:val="000A5B74"/>
    <w:rsid w:val="000A667F"/>
    <w:rsid w:val="000A7425"/>
    <w:rsid w:val="000B0537"/>
    <w:rsid w:val="000B0A57"/>
    <w:rsid w:val="000B0BBA"/>
    <w:rsid w:val="000B1AC7"/>
    <w:rsid w:val="000B1F75"/>
    <w:rsid w:val="000B25B2"/>
    <w:rsid w:val="000B25B5"/>
    <w:rsid w:val="000B2681"/>
    <w:rsid w:val="000B2FE5"/>
    <w:rsid w:val="000B31F4"/>
    <w:rsid w:val="000B35CA"/>
    <w:rsid w:val="000B557B"/>
    <w:rsid w:val="000B5F09"/>
    <w:rsid w:val="000B661E"/>
    <w:rsid w:val="000B705A"/>
    <w:rsid w:val="000B711A"/>
    <w:rsid w:val="000C00BD"/>
    <w:rsid w:val="000C2EF7"/>
    <w:rsid w:val="000C2F63"/>
    <w:rsid w:val="000C3302"/>
    <w:rsid w:val="000C34B7"/>
    <w:rsid w:val="000C35D9"/>
    <w:rsid w:val="000C37F5"/>
    <w:rsid w:val="000C38DB"/>
    <w:rsid w:val="000C47BC"/>
    <w:rsid w:val="000C502F"/>
    <w:rsid w:val="000C526E"/>
    <w:rsid w:val="000C6754"/>
    <w:rsid w:val="000C795E"/>
    <w:rsid w:val="000C7967"/>
    <w:rsid w:val="000D070E"/>
    <w:rsid w:val="000D0A44"/>
    <w:rsid w:val="000D3174"/>
    <w:rsid w:val="000D33D0"/>
    <w:rsid w:val="000D479D"/>
    <w:rsid w:val="000D7442"/>
    <w:rsid w:val="000E0C5E"/>
    <w:rsid w:val="000E0F24"/>
    <w:rsid w:val="000E235B"/>
    <w:rsid w:val="000E2684"/>
    <w:rsid w:val="000E27AF"/>
    <w:rsid w:val="000E27D4"/>
    <w:rsid w:val="000E3089"/>
    <w:rsid w:val="000E40EE"/>
    <w:rsid w:val="000E44D9"/>
    <w:rsid w:val="000E4AF5"/>
    <w:rsid w:val="000F1B9E"/>
    <w:rsid w:val="000F1E1A"/>
    <w:rsid w:val="000F399E"/>
    <w:rsid w:val="000F3AEA"/>
    <w:rsid w:val="000F4F71"/>
    <w:rsid w:val="000F51F2"/>
    <w:rsid w:val="000F5888"/>
    <w:rsid w:val="000F6031"/>
    <w:rsid w:val="000F6367"/>
    <w:rsid w:val="000F6387"/>
    <w:rsid w:val="000F6BDF"/>
    <w:rsid w:val="000F7374"/>
    <w:rsid w:val="000F777F"/>
    <w:rsid w:val="001009EF"/>
    <w:rsid w:val="00103D18"/>
    <w:rsid w:val="00103DEB"/>
    <w:rsid w:val="00103F1B"/>
    <w:rsid w:val="00104C35"/>
    <w:rsid w:val="00104D8A"/>
    <w:rsid w:val="00105479"/>
    <w:rsid w:val="00105901"/>
    <w:rsid w:val="00107E3F"/>
    <w:rsid w:val="00110543"/>
    <w:rsid w:val="001106D2"/>
    <w:rsid w:val="00110791"/>
    <w:rsid w:val="00111344"/>
    <w:rsid w:val="001115D4"/>
    <w:rsid w:val="00111682"/>
    <w:rsid w:val="00113B12"/>
    <w:rsid w:val="00114449"/>
    <w:rsid w:val="001145B6"/>
    <w:rsid w:val="00115FE1"/>
    <w:rsid w:val="0011680A"/>
    <w:rsid w:val="00117336"/>
    <w:rsid w:val="00120986"/>
    <w:rsid w:val="00122631"/>
    <w:rsid w:val="00122C0A"/>
    <w:rsid w:val="001242F8"/>
    <w:rsid w:val="0012462F"/>
    <w:rsid w:val="00124A86"/>
    <w:rsid w:val="001257B1"/>
    <w:rsid w:val="0012583C"/>
    <w:rsid w:val="0012601C"/>
    <w:rsid w:val="00126CF5"/>
    <w:rsid w:val="00126EC3"/>
    <w:rsid w:val="00127355"/>
    <w:rsid w:val="00127377"/>
    <w:rsid w:val="001303BB"/>
    <w:rsid w:val="0013067B"/>
    <w:rsid w:val="00130B63"/>
    <w:rsid w:val="00131F0A"/>
    <w:rsid w:val="00132283"/>
    <w:rsid w:val="00132AA4"/>
    <w:rsid w:val="00132AC6"/>
    <w:rsid w:val="00132DA8"/>
    <w:rsid w:val="00133C70"/>
    <w:rsid w:val="0013633A"/>
    <w:rsid w:val="00136C65"/>
    <w:rsid w:val="00136F23"/>
    <w:rsid w:val="001371EF"/>
    <w:rsid w:val="0014268F"/>
    <w:rsid w:val="00142E58"/>
    <w:rsid w:val="00143332"/>
    <w:rsid w:val="0014347E"/>
    <w:rsid w:val="00143D25"/>
    <w:rsid w:val="00145ADC"/>
    <w:rsid w:val="00146195"/>
    <w:rsid w:val="001468A5"/>
    <w:rsid w:val="00150375"/>
    <w:rsid w:val="00150417"/>
    <w:rsid w:val="001507EA"/>
    <w:rsid w:val="00152AAF"/>
    <w:rsid w:val="001531B1"/>
    <w:rsid w:val="00153801"/>
    <w:rsid w:val="001547E8"/>
    <w:rsid w:val="001555CA"/>
    <w:rsid w:val="00157105"/>
    <w:rsid w:val="00160298"/>
    <w:rsid w:val="00162C33"/>
    <w:rsid w:val="001642DE"/>
    <w:rsid w:val="00164F26"/>
    <w:rsid w:val="001674AA"/>
    <w:rsid w:val="0016763C"/>
    <w:rsid w:val="0017067C"/>
    <w:rsid w:val="00170F69"/>
    <w:rsid w:val="00171210"/>
    <w:rsid w:val="00171BB8"/>
    <w:rsid w:val="001724CD"/>
    <w:rsid w:val="001729BC"/>
    <w:rsid w:val="001729EE"/>
    <w:rsid w:val="00173156"/>
    <w:rsid w:val="00173BFF"/>
    <w:rsid w:val="00173C3F"/>
    <w:rsid w:val="00175EDB"/>
    <w:rsid w:val="00176C54"/>
    <w:rsid w:val="00177752"/>
    <w:rsid w:val="00177820"/>
    <w:rsid w:val="00182256"/>
    <w:rsid w:val="001829E0"/>
    <w:rsid w:val="00183985"/>
    <w:rsid w:val="00183CC9"/>
    <w:rsid w:val="00183CD6"/>
    <w:rsid w:val="001843D3"/>
    <w:rsid w:val="00184A0F"/>
    <w:rsid w:val="00184DF4"/>
    <w:rsid w:val="00186381"/>
    <w:rsid w:val="00186738"/>
    <w:rsid w:val="00186DD0"/>
    <w:rsid w:val="00191D33"/>
    <w:rsid w:val="0019237A"/>
    <w:rsid w:val="0019242E"/>
    <w:rsid w:val="00192AA1"/>
    <w:rsid w:val="001A0624"/>
    <w:rsid w:val="001A08B7"/>
    <w:rsid w:val="001A26AB"/>
    <w:rsid w:val="001A348F"/>
    <w:rsid w:val="001A3FEB"/>
    <w:rsid w:val="001A4D43"/>
    <w:rsid w:val="001A65D7"/>
    <w:rsid w:val="001A6E68"/>
    <w:rsid w:val="001A70D4"/>
    <w:rsid w:val="001A7348"/>
    <w:rsid w:val="001B001B"/>
    <w:rsid w:val="001B07F4"/>
    <w:rsid w:val="001B0CDE"/>
    <w:rsid w:val="001B1749"/>
    <w:rsid w:val="001B31E8"/>
    <w:rsid w:val="001B338A"/>
    <w:rsid w:val="001B3B2C"/>
    <w:rsid w:val="001B4571"/>
    <w:rsid w:val="001B47DE"/>
    <w:rsid w:val="001B4BAF"/>
    <w:rsid w:val="001B4D23"/>
    <w:rsid w:val="001B51D6"/>
    <w:rsid w:val="001B6ABC"/>
    <w:rsid w:val="001B6C5F"/>
    <w:rsid w:val="001B7638"/>
    <w:rsid w:val="001C0AA0"/>
    <w:rsid w:val="001C0FE4"/>
    <w:rsid w:val="001C1397"/>
    <w:rsid w:val="001C150B"/>
    <w:rsid w:val="001C227C"/>
    <w:rsid w:val="001C2C67"/>
    <w:rsid w:val="001C2CE9"/>
    <w:rsid w:val="001C50A2"/>
    <w:rsid w:val="001C6764"/>
    <w:rsid w:val="001C7417"/>
    <w:rsid w:val="001C78A1"/>
    <w:rsid w:val="001D06FF"/>
    <w:rsid w:val="001D1122"/>
    <w:rsid w:val="001D26F1"/>
    <w:rsid w:val="001D2AA9"/>
    <w:rsid w:val="001D31CC"/>
    <w:rsid w:val="001D4788"/>
    <w:rsid w:val="001D4FBE"/>
    <w:rsid w:val="001D5DF2"/>
    <w:rsid w:val="001D6F27"/>
    <w:rsid w:val="001D7833"/>
    <w:rsid w:val="001D7A01"/>
    <w:rsid w:val="001E0EF4"/>
    <w:rsid w:val="001E174D"/>
    <w:rsid w:val="001E1A85"/>
    <w:rsid w:val="001E23B8"/>
    <w:rsid w:val="001E24A1"/>
    <w:rsid w:val="001E3B5B"/>
    <w:rsid w:val="001E3E77"/>
    <w:rsid w:val="001E4A80"/>
    <w:rsid w:val="001E55A1"/>
    <w:rsid w:val="001E63C7"/>
    <w:rsid w:val="001E7E52"/>
    <w:rsid w:val="001F01C9"/>
    <w:rsid w:val="001F04CC"/>
    <w:rsid w:val="001F069B"/>
    <w:rsid w:val="001F06AE"/>
    <w:rsid w:val="001F08FC"/>
    <w:rsid w:val="001F160D"/>
    <w:rsid w:val="001F46CB"/>
    <w:rsid w:val="001F4952"/>
    <w:rsid w:val="001F6036"/>
    <w:rsid w:val="001F677A"/>
    <w:rsid w:val="002002B7"/>
    <w:rsid w:val="00201D8A"/>
    <w:rsid w:val="00201DB0"/>
    <w:rsid w:val="002024B8"/>
    <w:rsid w:val="0020288E"/>
    <w:rsid w:val="00204CE8"/>
    <w:rsid w:val="002050DA"/>
    <w:rsid w:val="00205664"/>
    <w:rsid w:val="00205CB7"/>
    <w:rsid w:val="00206EE5"/>
    <w:rsid w:val="0021005B"/>
    <w:rsid w:val="002108E6"/>
    <w:rsid w:val="002114E9"/>
    <w:rsid w:val="00212AFF"/>
    <w:rsid w:val="00213356"/>
    <w:rsid w:val="0021342A"/>
    <w:rsid w:val="00213F24"/>
    <w:rsid w:val="0022084F"/>
    <w:rsid w:val="00221A80"/>
    <w:rsid w:val="00221F4A"/>
    <w:rsid w:val="00222AAD"/>
    <w:rsid w:val="002236C9"/>
    <w:rsid w:val="00224168"/>
    <w:rsid w:val="002242F7"/>
    <w:rsid w:val="00224E1C"/>
    <w:rsid w:val="00226DEA"/>
    <w:rsid w:val="0023014A"/>
    <w:rsid w:val="00230B8D"/>
    <w:rsid w:val="00231405"/>
    <w:rsid w:val="0023194F"/>
    <w:rsid w:val="00231F4B"/>
    <w:rsid w:val="002338AF"/>
    <w:rsid w:val="00234317"/>
    <w:rsid w:val="00236AE9"/>
    <w:rsid w:val="002376A1"/>
    <w:rsid w:val="00237F04"/>
    <w:rsid w:val="002417FF"/>
    <w:rsid w:val="00244EE3"/>
    <w:rsid w:val="002450D0"/>
    <w:rsid w:val="002455FC"/>
    <w:rsid w:val="00246DB7"/>
    <w:rsid w:val="00247B19"/>
    <w:rsid w:val="00250025"/>
    <w:rsid w:val="002504F6"/>
    <w:rsid w:val="00250894"/>
    <w:rsid w:val="00254821"/>
    <w:rsid w:val="00255088"/>
    <w:rsid w:val="00256364"/>
    <w:rsid w:val="00256D3B"/>
    <w:rsid w:val="00260FAC"/>
    <w:rsid w:val="00261535"/>
    <w:rsid w:val="002615F2"/>
    <w:rsid w:val="00263067"/>
    <w:rsid w:val="0026391E"/>
    <w:rsid w:val="002651B5"/>
    <w:rsid w:val="002653FA"/>
    <w:rsid w:val="00265837"/>
    <w:rsid w:val="00265B95"/>
    <w:rsid w:val="00266D72"/>
    <w:rsid w:val="0027005A"/>
    <w:rsid w:val="00270D21"/>
    <w:rsid w:val="00271F0C"/>
    <w:rsid w:val="00272987"/>
    <w:rsid w:val="00272CED"/>
    <w:rsid w:val="00274108"/>
    <w:rsid w:val="002742DB"/>
    <w:rsid w:val="0027597D"/>
    <w:rsid w:val="00276548"/>
    <w:rsid w:val="00276C29"/>
    <w:rsid w:val="00276DE6"/>
    <w:rsid w:val="00276F3B"/>
    <w:rsid w:val="00277198"/>
    <w:rsid w:val="002773A9"/>
    <w:rsid w:val="0027791D"/>
    <w:rsid w:val="00280C22"/>
    <w:rsid w:val="002818B1"/>
    <w:rsid w:val="00281982"/>
    <w:rsid w:val="00282754"/>
    <w:rsid w:val="002831E0"/>
    <w:rsid w:val="00285BF6"/>
    <w:rsid w:val="002872D2"/>
    <w:rsid w:val="00287468"/>
    <w:rsid w:val="00287AC3"/>
    <w:rsid w:val="00287AC4"/>
    <w:rsid w:val="00291F41"/>
    <w:rsid w:val="002923A5"/>
    <w:rsid w:val="00292E15"/>
    <w:rsid w:val="00293663"/>
    <w:rsid w:val="002944CC"/>
    <w:rsid w:val="0029467B"/>
    <w:rsid w:val="002946F1"/>
    <w:rsid w:val="002947AB"/>
    <w:rsid w:val="00294E17"/>
    <w:rsid w:val="002954C1"/>
    <w:rsid w:val="002962C2"/>
    <w:rsid w:val="002964E1"/>
    <w:rsid w:val="00297B58"/>
    <w:rsid w:val="002A0041"/>
    <w:rsid w:val="002A0276"/>
    <w:rsid w:val="002A0C77"/>
    <w:rsid w:val="002A21B6"/>
    <w:rsid w:val="002A3A6B"/>
    <w:rsid w:val="002A3DF5"/>
    <w:rsid w:val="002A796D"/>
    <w:rsid w:val="002A7E4F"/>
    <w:rsid w:val="002B39D5"/>
    <w:rsid w:val="002B3B1B"/>
    <w:rsid w:val="002B4AAA"/>
    <w:rsid w:val="002B5018"/>
    <w:rsid w:val="002C060C"/>
    <w:rsid w:val="002C0D85"/>
    <w:rsid w:val="002C0E92"/>
    <w:rsid w:val="002C19F5"/>
    <w:rsid w:val="002C20CD"/>
    <w:rsid w:val="002C2685"/>
    <w:rsid w:val="002C29B0"/>
    <w:rsid w:val="002C34F0"/>
    <w:rsid w:val="002C352E"/>
    <w:rsid w:val="002C3E52"/>
    <w:rsid w:val="002C4157"/>
    <w:rsid w:val="002C492B"/>
    <w:rsid w:val="002C50FB"/>
    <w:rsid w:val="002C6FC5"/>
    <w:rsid w:val="002C7B89"/>
    <w:rsid w:val="002D0333"/>
    <w:rsid w:val="002D0357"/>
    <w:rsid w:val="002D09C7"/>
    <w:rsid w:val="002D0C41"/>
    <w:rsid w:val="002D2C39"/>
    <w:rsid w:val="002D3825"/>
    <w:rsid w:val="002D3BF5"/>
    <w:rsid w:val="002D41C6"/>
    <w:rsid w:val="002D46B6"/>
    <w:rsid w:val="002D50C5"/>
    <w:rsid w:val="002D5A74"/>
    <w:rsid w:val="002D7167"/>
    <w:rsid w:val="002D7EC1"/>
    <w:rsid w:val="002E16A6"/>
    <w:rsid w:val="002E171A"/>
    <w:rsid w:val="002E1F01"/>
    <w:rsid w:val="002E383E"/>
    <w:rsid w:val="002E41FD"/>
    <w:rsid w:val="002E4A52"/>
    <w:rsid w:val="002E5E45"/>
    <w:rsid w:val="002E7766"/>
    <w:rsid w:val="002E7E83"/>
    <w:rsid w:val="002F1B89"/>
    <w:rsid w:val="002F21F8"/>
    <w:rsid w:val="002F2E18"/>
    <w:rsid w:val="002F2F41"/>
    <w:rsid w:val="002F36E8"/>
    <w:rsid w:val="002F37BC"/>
    <w:rsid w:val="002F5285"/>
    <w:rsid w:val="002F5FA0"/>
    <w:rsid w:val="002F6235"/>
    <w:rsid w:val="002F7B23"/>
    <w:rsid w:val="002F7CCB"/>
    <w:rsid w:val="003014DD"/>
    <w:rsid w:val="003017C3"/>
    <w:rsid w:val="00301892"/>
    <w:rsid w:val="00301DA7"/>
    <w:rsid w:val="003034A5"/>
    <w:rsid w:val="003039B0"/>
    <w:rsid w:val="00304112"/>
    <w:rsid w:val="00304E92"/>
    <w:rsid w:val="00305362"/>
    <w:rsid w:val="00305E74"/>
    <w:rsid w:val="0030665B"/>
    <w:rsid w:val="00306F49"/>
    <w:rsid w:val="0030754A"/>
    <w:rsid w:val="003101DA"/>
    <w:rsid w:val="00310D0D"/>
    <w:rsid w:val="00311576"/>
    <w:rsid w:val="003129B9"/>
    <w:rsid w:val="00313202"/>
    <w:rsid w:val="0031472D"/>
    <w:rsid w:val="00315373"/>
    <w:rsid w:val="00315B2B"/>
    <w:rsid w:val="0031777A"/>
    <w:rsid w:val="00317BE2"/>
    <w:rsid w:val="003200AF"/>
    <w:rsid w:val="00321FAC"/>
    <w:rsid w:val="003225ED"/>
    <w:rsid w:val="00322F2F"/>
    <w:rsid w:val="0032361D"/>
    <w:rsid w:val="00323FA6"/>
    <w:rsid w:val="003243BF"/>
    <w:rsid w:val="0032498C"/>
    <w:rsid w:val="00324D1D"/>
    <w:rsid w:val="00325C81"/>
    <w:rsid w:val="00326031"/>
    <w:rsid w:val="00326317"/>
    <w:rsid w:val="00326FBB"/>
    <w:rsid w:val="003274F1"/>
    <w:rsid w:val="00327630"/>
    <w:rsid w:val="0032782E"/>
    <w:rsid w:val="00330FF9"/>
    <w:rsid w:val="00331598"/>
    <w:rsid w:val="00332188"/>
    <w:rsid w:val="003340C1"/>
    <w:rsid w:val="003360CB"/>
    <w:rsid w:val="003369DF"/>
    <w:rsid w:val="00336F89"/>
    <w:rsid w:val="003429A3"/>
    <w:rsid w:val="0034324D"/>
    <w:rsid w:val="0034386B"/>
    <w:rsid w:val="00345204"/>
    <w:rsid w:val="00346E73"/>
    <w:rsid w:val="00347051"/>
    <w:rsid w:val="00347707"/>
    <w:rsid w:val="00350124"/>
    <w:rsid w:val="0035096D"/>
    <w:rsid w:val="00351E72"/>
    <w:rsid w:val="0035476F"/>
    <w:rsid w:val="00354F68"/>
    <w:rsid w:val="00355AA1"/>
    <w:rsid w:val="00356021"/>
    <w:rsid w:val="003573CC"/>
    <w:rsid w:val="00357C0B"/>
    <w:rsid w:val="003610CB"/>
    <w:rsid w:val="003614A9"/>
    <w:rsid w:val="00361BF1"/>
    <w:rsid w:val="00361EF4"/>
    <w:rsid w:val="00361FAA"/>
    <w:rsid w:val="00362E17"/>
    <w:rsid w:val="00362E30"/>
    <w:rsid w:val="00363330"/>
    <w:rsid w:val="0036345A"/>
    <w:rsid w:val="00363629"/>
    <w:rsid w:val="00363812"/>
    <w:rsid w:val="00364D5A"/>
    <w:rsid w:val="003652B7"/>
    <w:rsid w:val="00366D81"/>
    <w:rsid w:val="00367B0F"/>
    <w:rsid w:val="00370661"/>
    <w:rsid w:val="003719DD"/>
    <w:rsid w:val="00371A67"/>
    <w:rsid w:val="00371C43"/>
    <w:rsid w:val="00372ACD"/>
    <w:rsid w:val="00372FC0"/>
    <w:rsid w:val="0037516E"/>
    <w:rsid w:val="00375A8B"/>
    <w:rsid w:val="003763E2"/>
    <w:rsid w:val="003764CF"/>
    <w:rsid w:val="003775A6"/>
    <w:rsid w:val="00380882"/>
    <w:rsid w:val="00380B05"/>
    <w:rsid w:val="00380F09"/>
    <w:rsid w:val="00381A89"/>
    <w:rsid w:val="00381B82"/>
    <w:rsid w:val="00381E05"/>
    <w:rsid w:val="00383A02"/>
    <w:rsid w:val="003848F8"/>
    <w:rsid w:val="0038539E"/>
    <w:rsid w:val="00386620"/>
    <w:rsid w:val="00386D4C"/>
    <w:rsid w:val="00387019"/>
    <w:rsid w:val="00387125"/>
    <w:rsid w:val="00390DBE"/>
    <w:rsid w:val="003916F9"/>
    <w:rsid w:val="003924FC"/>
    <w:rsid w:val="003926FD"/>
    <w:rsid w:val="003927D4"/>
    <w:rsid w:val="003928AD"/>
    <w:rsid w:val="003929C3"/>
    <w:rsid w:val="00392F37"/>
    <w:rsid w:val="003937FF"/>
    <w:rsid w:val="00394D7B"/>
    <w:rsid w:val="0039534A"/>
    <w:rsid w:val="0039587C"/>
    <w:rsid w:val="00395942"/>
    <w:rsid w:val="00396CC1"/>
    <w:rsid w:val="0039709C"/>
    <w:rsid w:val="003971B0"/>
    <w:rsid w:val="00397C61"/>
    <w:rsid w:val="00397EF0"/>
    <w:rsid w:val="003A0E2B"/>
    <w:rsid w:val="003A1022"/>
    <w:rsid w:val="003A11A0"/>
    <w:rsid w:val="003A14C1"/>
    <w:rsid w:val="003A17DA"/>
    <w:rsid w:val="003A22F1"/>
    <w:rsid w:val="003A2369"/>
    <w:rsid w:val="003A369C"/>
    <w:rsid w:val="003A37E3"/>
    <w:rsid w:val="003A3E4D"/>
    <w:rsid w:val="003A45A4"/>
    <w:rsid w:val="003A47C3"/>
    <w:rsid w:val="003A51B5"/>
    <w:rsid w:val="003A521C"/>
    <w:rsid w:val="003A643A"/>
    <w:rsid w:val="003A68B4"/>
    <w:rsid w:val="003A725C"/>
    <w:rsid w:val="003A7683"/>
    <w:rsid w:val="003B09B5"/>
    <w:rsid w:val="003B0AA8"/>
    <w:rsid w:val="003B0E53"/>
    <w:rsid w:val="003B184D"/>
    <w:rsid w:val="003B1DFC"/>
    <w:rsid w:val="003B37DA"/>
    <w:rsid w:val="003B382B"/>
    <w:rsid w:val="003B3933"/>
    <w:rsid w:val="003B44A8"/>
    <w:rsid w:val="003B5F57"/>
    <w:rsid w:val="003B6C41"/>
    <w:rsid w:val="003B7545"/>
    <w:rsid w:val="003C1162"/>
    <w:rsid w:val="003C1557"/>
    <w:rsid w:val="003C1573"/>
    <w:rsid w:val="003C1C02"/>
    <w:rsid w:val="003C1CC7"/>
    <w:rsid w:val="003C1D77"/>
    <w:rsid w:val="003C2B0A"/>
    <w:rsid w:val="003C2DB6"/>
    <w:rsid w:val="003C30B4"/>
    <w:rsid w:val="003C3E4E"/>
    <w:rsid w:val="003C4798"/>
    <w:rsid w:val="003C4AEE"/>
    <w:rsid w:val="003C507A"/>
    <w:rsid w:val="003C57E3"/>
    <w:rsid w:val="003C5B4D"/>
    <w:rsid w:val="003C6078"/>
    <w:rsid w:val="003C6F06"/>
    <w:rsid w:val="003C78B7"/>
    <w:rsid w:val="003C7D9F"/>
    <w:rsid w:val="003D3534"/>
    <w:rsid w:val="003D52CD"/>
    <w:rsid w:val="003D5B9F"/>
    <w:rsid w:val="003D7A72"/>
    <w:rsid w:val="003D7A90"/>
    <w:rsid w:val="003E19F3"/>
    <w:rsid w:val="003E2B49"/>
    <w:rsid w:val="003E2FDA"/>
    <w:rsid w:val="003E3B3E"/>
    <w:rsid w:val="003E41B3"/>
    <w:rsid w:val="003E4803"/>
    <w:rsid w:val="003E6C5C"/>
    <w:rsid w:val="003E7917"/>
    <w:rsid w:val="003F0BC9"/>
    <w:rsid w:val="003F118C"/>
    <w:rsid w:val="003F132A"/>
    <w:rsid w:val="003F4311"/>
    <w:rsid w:val="003F47E9"/>
    <w:rsid w:val="003F48E5"/>
    <w:rsid w:val="003F5485"/>
    <w:rsid w:val="003F5FEC"/>
    <w:rsid w:val="003F6377"/>
    <w:rsid w:val="003F65A7"/>
    <w:rsid w:val="003F6A33"/>
    <w:rsid w:val="004002B0"/>
    <w:rsid w:val="004012AB"/>
    <w:rsid w:val="0040139D"/>
    <w:rsid w:val="00402CA8"/>
    <w:rsid w:val="00402FCD"/>
    <w:rsid w:val="004031AC"/>
    <w:rsid w:val="0040358C"/>
    <w:rsid w:val="004040F9"/>
    <w:rsid w:val="00404D97"/>
    <w:rsid w:val="00405600"/>
    <w:rsid w:val="00410CB6"/>
    <w:rsid w:val="00410FF8"/>
    <w:rsid w:val="00412894"/>
    <w:rsid w:val="00412CE3"/>
    <w:rsid w:val="004145CE"/>
    <w:rsid w:val="004156F7"/>
    <w:rsid w:val="004177E4"/>
    <w:rsid w:val="00417EB7"/>
    <w:rsid w:val="0042006A"/>
    <w:rsid w:val="00420682"/>
    <w:rsid w:val="00424C7F"/>
    <w:rsid w:val="00424F17"/>
    <w:rsid w:val="00425026"/>
    <w:rsid w:val="0042506F"/>
    <w:rsid w:val="004250F2"/>
    <w:rsid w:val="00425B06"/>
    <w:rsid w:val="00425B8B"/>
    <w:rsid w:val="00426738"/>
    <w:rsid w:val="00427303"/>
    <w:rsid w:val="0042768D"/>
    <w:rsid w:val="004300DD"/>
    <w:rsid w:val="00431222"/>
    <w:rsid w:val="004324C5"/>
    <w:rsid w:val="004338E3"/>
    <w:rsid w:val="00434043"/>
    <w:rsid w:val="004342BE"/>
    <w:rsid w:val="00434F77"/>
    <w:rsid w:val="00435B2E"/>
    <w:rsid w:val="00436A1E"/>
    <w:rsid w:val="00442AF6"/>
    <w:rsid w:val="00442BB7"/>
    <w:rsid w:val="00443BED"/>
    <w:rsid w:val="00445DA5"/>
    <w:rsid w:val="00446021"/>
    <w:rsid w:val="0044633E"/>
    <w:rsid w:val="00446B58"/>
    <w:rsid w:val="004501B2"/>
    <w:rsid w:val="00450A5F"/>
    <w:rsid w:val="00450A6A"/>
    <w:rsid w:val="0045162B"/>
    <w:rsid w:val="004522D0"/>
    <w:rsid w:val="00452509"/>
    <w:rsid w:val="00452B03"/>
    <w:rsid w:val="00452BA1"/>
    <w:rsid w:val="00452D36"/>
    <w:rsid w:val="0045307E"/>
    <w:rsid w:val="004531EE"/>
    <w:rsid w:val="004534DB"/>
    <w:rsid w:val="00453A44"/>
    <w:rsid w:val="00453D42"/>
    <w:rsid w:val="00454AD8"/>
    <w:rsid w:val="00460A47"/>
    <w:rsid w:val="00460B19"/>
    <w:rsid w:val="0046157B"/>
    <w:rsid w:val="004621E5"/>
    <w:rsid w:val="00462521"/>
    <w:rsid w:val="0046292E"/>
    <w:rsid w:val="004635C0"/>
    <w:rsid w:val="00463832"/>
    <w:rsid w:val="00463DB0"/>
    <w:rsid w:val="00464EB0"/>
    <w:rsid w:val="00465082"/>
    <w:rsid w:val="00465179"/>
    <w:rsid w:val="00465C21"/>
    <w:rsid w:val="00465F5D"/>
    <w:rsid w:val="004679AC"/>
    <w:rsid w:val="00470647"/>
    <w:rsid w:val="00471059"/>
    <w:rsid w:val="00471BD6"/>
    <w:rsid w:val="00472407"/>
    <w:rsid w:val="00472450"/>
    <w:rsid w:val="00474B69"/>
    <w:rsid w:val="00475116"/>
    <w:rsid w:val="004757AF"/>
    <w:rsid w:val="004763BA"/>
    <w:rsid w:val="00477D30"/>
    <w:rsid w:val="00477E6A"/>
    <w:rsid w:val="004800F0"/>
    <w:rsid w:val="00480A1B"/>
    <w:rsid w:val="00480F58"/>
    <w:rsid w:val="0048107C"/>
    <w:rsid w:val="004823F1"/>
    <w:rsid w:val="00482F38"/>
    <w:rsid w:val="00483AE3"/>
    <w:rsid w:val="00483F48"/>
    <w:rsid w:val="00483F52"/>
    <w:rsid w:val="0048541C"/>
    <w:rsid w:val="00485E12"/>
    <w:rsid w:val="00486376"/>
    <w:rsid w:val="00486535"/>
    <w:rsid w:val="00486780"/>
    <w:rsid w:val="00486B32"/>
    <w:rsid w:val="00486E84"/>
    <w:rsid w:val="00487469"/>
    <w:rsid w:val="00487950"/>
    <w:rsid w:val="004914D0"/>
    <w:rsid w:val="00491A92"/>
    <w:rsid w:val="00492F5A"/>
    <w:rsid w:val="00493310"/>
    <w:rsid w:val="00494D7F"/>
    <w:rsid w:val="004957BC"/>
    <w:rsid w:val="00495B47"/>
    <w:rsid w:val="00495B9B"/>
    <w:rsid w:val="004960B6"/>
    <w:rsid w:val="004968AC"/>
    <w:rsid w:val="004A28F8"/>
    <w:rsid w:val="004A30EC"/>
    <w:rsid w:val="004A352B"/>
    <w:rsid w:val="004A3C4C"/>
    <w:rsid w:val="004A4454"/>
    <w:rsid w:val="004A4AF0"/>
    <w:rsid w:val="004A544F"/>
    <w:rsid w:val="004A5546"/>
    <w:rsid w:val="004A5E9D"/>
    <w:rsid w:val="004B015C"/>
    <w:rsid w:val="004B0867"/>
    <w:rsid w:val="004B3E56"/>
    <w:rsid w:val="004B502C"/>
    <w:rsid w:val="004B6B07"/>
    <w:rsid w:val="004C0A14"/>
    <w:rsid w:val="004C2BDD"/>
    <w:rsid w:val="004C4563"/>
    <w:rsid w:val="004C549F"/>
    <w:rsid w:val="004C55F2"/>
    <w:rsid w:val="004C59FE"/>
    <w:rsid w:val="004C7D89"/>
    <w:rsid w:val="004D070B"/>
    <w:rsid w:val="004D0AA0"/>
    <w:rsid w:val="004D0B21"/>
    <w:rsid w:val="004D22E8"/>
    <w:rsid w:val="004D35D9"/>
    <w:rsid w:val="004D3991"/>
    <w:rsid w:val="004D4C99"/>
    <w:rsid w:val="004D50F4"/>
    <w:rsid w:val="004D5366"/>
    <w:rsid w:val="004D58DD"/>
    <w:rsid w:val="004D5C93"/>
    <w:rsid w:val="004D68CE"/>
    <w:rsid w:val="004D6FB3"/>
    <w:rsid w:val="004D7FD1"/>
    <w:rsid w:val="004E02E7"/>
    <w:rsid w:val="004E12B7"/>
    <w:rsid w:val="004E2B4A"/>
    <w:rsid w:val="004E37D2"/>
    <w:rsid w:val="004E3963"/>
    <w:rsid w:val="004E44A6"/>
    <w:rsid w:val="004E60BA"/>
    <w:rsid w:val="004E6963"/>
    <w:rsid w:val="004E6C78"/>
    <w:rsid w:val="004E78C1"/>
    <w:rsid w:val="004F0C4F"/>
    <w:rsid w:val="004F198C"/>
    <w:rsid w:val="004F28AB"/>
    <w:rsid w:val="004F313C"/>
    <w:rsid w:val="004F4818"/>
    <w:rsid w:val="005008FE"/>
    <w:rsid w:val="0050122E"/>
    <w:rsid w:val="0050151C"/>
    <w:rsid w:val="00502186"/>
    <w:rsid w:val="00502A04"/>
    <w:rsid w:val="005037F3"/>
    <w:rsid w:val="00504615"/>
    <w:rsid w:val="005049D8"/>
    <w:rsid w:val="00505355"/>
    <w:rsid w:val="005055A7"/>
    <w:rsid w:val="0050634B"/>
    <w:rsid w:val="00506F18"/>
    <w:rsid w:val="005074BB"/>
    <w:rsid w:val="00507B95"/>
    <w:rsid w:val="0051084A"/>
    <w:rsid w:val="00510E79"/>
    <w:rsid w:val="00511D8C"/>
    <w:rsid w:val="005129A9"/>
    <w:rsid w:val="00513141"/>
    <w:rsid w:val="00513784"/>
    <w:rsid w:val="00514143"/>
    <w:rsid w:val="005144AA"/>
    <w:rsid w:val="005154FB"/>
    <w:rsid w:val="00517650"/>
    <w:rsid w:val="00520047"/>
    <w:rsid w:val="00520512"/>
    <w:rsid w:val="00520AD7"/>
    <w:rsid w:val="00520E9B"/>
    <w:rsid w:val="005217AD"/>
    <w:rsid w:val="00522639"/>
    <w:rsid w:val="0052282B"/>
    <w:rsid w:val="00523125"/>
    <w:rsid w:val="00523840"/>
    <w:rsid w:val="005247C8"/>
    <w:rsid w:val="005253D6"/>
    <w:rsid w:val="005260FE"/>
    <w:rsid w:val="00527751"/>
    <w:rsid w:val="00527851"/>
    <w:rsid w:val="00527FFD"/>
    <w:rsid w:val="00530726"/>
    <w:rsid w:val="005313B2"/>
    <w:rsid w:val="00531FFC"/>
    <w:rsid w:val="0053204B"/>
    <w:rsid w:val="005324F3"/>
    <w:rsid w:val="0053250A"/>
    <w:rsid w:val="00533B70"/>
    <w:rsid w:val="005341A7"/>
    <w:rsid w:val="0053620E"/>
    <w:rsid w:val="0053668F"/>
    <w:rsid w:val="00536F3A"/>
    <w:rsid w:val="00542586"/>
    <w:rsid w:val="0054267D"/>
    <w:rsid w:val="0054307C"/>
    <w:rsid w:val="005437F3"/>
    <w:rsid w:val="005442F3"/>
    <w:rsid w:val="00545E0F"/>
    <w:rsid w:val="00545F6A"/>
    <w:rsid w:val="00546884"/>
    <w:rsid w:val="00547B77"/>
    <w:rsid w:val="0055002D"/>
    <w:rsid w:val="00550503"/>
    <w:rsid w:val="005508AF"/>
    <w:rsid w:val="00551009"/>
    <w:rsid w:val="005510EC"/>
    <w:rsid w:val="005512F1"/>
    <w:rsid w:val="0055352C"/>
    <w:rsid w:val="00553F1D"/>
    <w:rsid w:val="00554221"/>
    <w:rsid w:val="00556FCD"/>
    <w:rsid w:val="0055710E"/>
    <w:rsid w:val="00557F10"/>
    <w:rsid w:val="00557F6E"/>
    <w:rsid w:val="005615CF"/>
    <w:rsid w:val="00561A9E"/>
    <w:rsid w:val="005622B6"/>
    <w:rsid w:val="00563029"/>
    <w:rsid w:val="00563D12"/>
    <w:rsid w:val="005646D7"/>
    <w:rsid w:val="00564D95"/>
    <w:rsid w:val="00565C35"/>
    <w:rsid w:val="00565D44"/>
    <w:rsid w:val="00565E21"/>
    <w:rsid w:val="0056667F"/>
    <w:rsid w:val="00571451"/>
    <w:rsid w:val="0057206A"/>
    <w:rsid w:val="00572718"/>
    <w:rsid w:val="00573523"/>
    <w:rsid w:val="0057384C"/>
    <w:rsid w:val="005742EC"/>
    <w:rsid w:val="0057438E"/>
    <w:rsid w:val="00574E61"/>
    <w:rsid w:val="00575289"/>
    <w:rsid w:val="00580302"/>
    <w:rsid w:val="005804A6"/>
    <w:rsid w:val="00580692"/>
    <w:rsid w:val="005808FF"/>
    <w:rsid w:val="00580B49"/>
    <w:rsid w:val="00581C6E"/>
    <w:rsid w:val="00581DAD"/>
    <w:rsid w:val="00581E23"/>
    <w:rsid w:val="00582916"/>
    <w:rsid w:val="00583051"/>
    <w:rsid w:val="005835D4"/>
    <w:rsid w:val="00584103"/>
    <w:rsid w:val="00584FA8"/>
    <w:rsid w:val="00585785"/>
    <w:rsid w:val="00586442"/>
    <w:rsid w:val="00587EC4"/>
    <w:rsid w:val="00590099"/>
    <w:rsid w:val="005916A7"/>
    <w:rsid w:val="00592675"/>
    <w:rsid w:val="0059304E"/>
    <w:rsid w:val="0059374C"/>
    <w:rsid w:val="0059393A"/>
    <w:rsid w:val="00594224"/>
    <w:rsid w:val="0059426C"/>
    <w:rsid w:val="00596A9F"/>
    <w:rsid w:val="00597781"/>
    <w:rsid w:val="005A1809"/>
    <w:rsid w:val="005A1D92"/>
    <w:rsid w:val="005A1E67"/>
    <w:rsid w:val="005A2543"/>
    <w:rsid w:val="005A3207"/>
    <w:rsid w:val="005A35E6"/>
    <w:rsid w:val="005A3638"/>
    <w:rsid w:val="005A424D"/>
    <w:rsid w:val="005A58BB"/>
    <w:rsid w:val="005A63F7"/>
    <w:rsid w:val="005A6461"/>
    <w:rsid w:val="005A6D36"/>
    <w:rsid w:val="005A7054"/>
    <w:rsid w:val="005A74EC"/>
    <w:rsid w:val="005A7A1E"/>
    <w:rsid w:val="005B1261"/>
    <w:rsid w:val="005B190F"/>
    <w:rsid w:val="005B2406"/>
    <w:rsid w:val="005B299C"/>
    <w:rsid w:val="005B35B7"/>
    <w:rsid w:val="005B3696"/>
    <w:rsid w:val="005B4359"/>
    <w:rsid w:val="005B4E86"/>
    <w:rsid w:val="005B75BC"/>
    <w:rsid w:val="005C0978"/>
    <w:rsid w:val="005C09E6"/>
    <w:rsid w:val="005C2958"/>
    <w:rsid w:val="005C3875"/>
    <w:rsid w:val="005C3FE2"/>
    <w:rsid w:val="005C4F1D"/>
    <w:rsid w:val="005C527F"/>
    <w:rsid w:val="005C6DE0"/>
    <w:rsid w:val="005D05CA"/>
    <w:rsid w:val="005D195D"/>
    <w:rsid w:val="005D1FCD"/>
    <w:rsid w:val="005D2BA2"/>
    <w:rsid w:val="005D3723"/>
    <w:rsid w:val="005D3C7C"/>
    <w:rsid w:val="005D4F5B"/>
    <w:rsid w:val="005D5415"/>
    <w:rsid w:val="005D6F60"/>
    <w:rsid w:val="005D7012"/>
    <w:rsid w:val="005D7398"/>
    <w:rsid w:val="005D7878"/>
    <w:rsid w:val="005E00AF"/>
    <w:rsid w:val="005E0EAF"/>
    <w:rsid w:val="005E13AF"/>
    <w:rsid w:val="005E34ED"/>
    <w:rsid w:val="005E3A2C"/>
    <w:rsid w:val="005E5892"/>
    <w:rsid w:val="005E5D39"/>
    <w:rsid w:val="005E6FC0"/>
    <w:rsid w:val="005E7123"/>
    <w:rsid w:val="005E7E7E"/>
    <w:rsid w:val="005F1052"/>
    <w:rsid w:val="005F12D9"/>
    <w:rsid w:val="005F18E6"/>
    <w:rsid w:val="005F2011"/>
    <w:rsid w:val="005F2286"/>
    <w:rsid w:val="005F2EA3"/>
    <w:rsid w:val="005F36C3"/>
    <w:rsid w:val="005F4DC8"/>
    <w:rsid w:val="005F7790"/>
    <w:rsid w:val="00602058"/>
    <w:rsid w:val="00602C0F"/>
    <w:rsid w:val="00604237"/>
    <w:rsid w:val="00604C0D"/>
    <w:rsid w:val="00605E65"/>
    <w:rsid w:val="00606081"/>
    <w:rsid w:val="00606586"/>
    <w:rsid w:val="00606D07"/>
    <w:rsid w:val="00611C5C"/>
    <w:rsid w:val="006125F0"/>
    <w:rsid w:val="00612D13"/>
    <w:rsid w:val="0061348E"/>
    <w:rsid w:val="006137B7"/>
    <w:rsid w:val="00614E53"/>
    <w:rsid w:val="00616BED"/>
    <w:rsid w:val="00620377"/>
    <w:rsid w:val="006226A9"/>
    <w:rsid w:val="00623747"/>
    <w:rsid w:val="00623C9A"/>
    <w:rsid w:val="00623DA5"/>
    <w:rsid w:val="00624C85"/>
    <w:rsid w:val="00625414"/>
    <w:rsid w:val="00626AE7"/>
    <w:rsid w:val="006274CE"/>
    <w:rsid w:val="00627B3C"/>
    <w:rsid w:val="006306B8"/>
    <w:rsid w:val="00630ADE"/>
    <w:rsid w:val="00630CE0"/>
    <w:rsid w:val="006311D0"/>
    <w:rsid w:val="006313A8"/>
    <w:rsid w:val="00632F35"/>
    <w:rsid w:val="0063422C"/>
    <w:rsid w:val="00634980"/>
    <w:rsid w:val="0063562A"/>
    <w:rsid w:val="006360A1"/>
    <w:rsid w:val="00636B73"/>
    <w:rsid w:val="00636B7A"/>
    <w:rsid w:val="00636E74"/>
    <w:rsid w:val="00637AF0"/>
    <w:rsid w:val="00640458"/>
    <w:rsid w:val="0064102B"/>
    <w:rsid w:val="00641CB9"/>
    <w:rsid w:val="00642329"/>
    <w:rsid w:val="006428C0"/>
    <w:rsid w:val="00643483"/>
    <w:rsid w:val="00643736"/>
    <w:rsid w:val="00644021"/>
    <w:rsid w:val="006450E8"/>
    <w:rsid w:val="006460CC"/>
    <w:rsid w:val="006463A9"/>
    <w:rsid w:val="00646DD6"/>
    <w:rsid w:val="00650015"/>
    <w:rsid w:val="0065020D"/>
    <w:rsid w:val="00651F04"/>
    <w:rsid w:val="006522B4"/>
    <w:rsid w:val="00660644"/>
    <w:rsid w:val="00661193"/>
    <w:rsid w:val="00661556"/>
    <w:rsid w:val="00661B34"/>
    <w:rsid w:val="0066241C"/>
    <w:rsid w:val="00662D8C"/>
    <w:rsid w:val="006632E7"/>
    <w:rsid w:val="00664281"/>
    <w:rsid w:val="006645B4"/>
    <w:rsid w:val="0066467F"/>
    <w:rsid w:val="00664AF0"/>
    <w:rsid w:val="00664C7A"/>
    <w:rsid w:val="0066543B"/>
    <w:rsid w:val="006657A2"/>
    <w:rsid w:val="00666977"/>
    <w:rsid w:val="00667566"/>
    <w:rsid w:val="006706FF"/>
    <w:rsid w:val="0067091C"/>
    <w:rsid w:val="006710AF"/>
    <w:rsid w:val="006738BF"/>
    <w:rsid w:val="00674129"/>
    <w:rsid w:val="006759A0"/>
    <w:rsid w:val="00676839"/>
    <w:rsid w:val="00681BFD"/>
    <w:rsid w:val="006829DC"/>
    <w:rsid w:val="00682D60"/>
    <w:rsid w:val="0068464D"/>
    <w:rsid w:val="006868CF"/>
    <w:rsid w:val="00686ACB"/>
    <w:rsid w:val="00687088"/>
    <w:rsid w:val="00687ED4"/>
    <w:rsid w:val="00690927"/>
    <w:rsid w:val="00690FD0"/>
    <w:rsid w:val="0069184F"/>
    <w:rsid w:val="0069211C"/>
    <w:rsid w:val="00692416"/>
    <w:rsid w:val="00693271"/>
    <w:rsid w:val="006965D3"/>
    <w:rsid w:val="00696DA0"/>
    <w:rsid w:val="00697CB5"/>
    <w:rsid w:val="006A0903"/>
    <w:rsid w:val="006A0C81"/>
    <w:rsid w:val="006A1228"/>
    <w:rsid w:val="006A1DD5"/>
    <w:rsid w:val="006A213B"/>
    <w:rsid w:val="006A2803"/>
    <w:rsid w:val="006A34DE"/>
    <w:rsid w:val="006A3643"/>
    <w:rsid w:val="006A3F24"/>
    <w:rsid w:val="006A420A"/>
    <w:rsid w:val="006A53AF"/>
    <w:rsid w:val="006A58D9"/>
    <w:rsid w:val="006A5F46"/>
    <w:rsid w:val="006A6DB5"/>
    <w:rsid w:val="006B09EB"/>
    <w:rsid w:val="006B1F0B"/>
    <w:rsid w:val="006B2D86"/>
    <w:rsid w:val="006B2DDC"/>
    <w:rsid w:val="006B310D"/>
    <w:rsid w:val="006B3598"/>
    <w:rsid w:val="006B46DA"/>
    <w:rsid w:val="006B4BBD"/>
    <w:rsid w:val="006B4E7A"/>
    <w:rsid w:val="006B4E9B"/>
    <w:rsid w:val="006B55A0"/>
    <w:rsid w:val="006B633F"/>
    <w:rsid w:val="006B6969"/>
    <w:rsid w:val="006B6FE6"/>
    <w:rsid w:val="006C06BA"/>
    <w:rsid w:val="006C07F2"/>
    <w:rsid w:val="006C1CF3"/>
    <w:rsid w:val="006C2C90"/>
    <w:rsid w:val="006C311E"/>
    <w:rsid w:val="006C34DD"/>
    <w:rsid w:val="006C38E2"/>
    <w:rsid w:val="006C53BA"/>
    <w:rsid w:val="006C7082"/>
    <w:rsid w:val="006C7EC5"/>
    <w:rsid w:val="006D0C30"/>
    <w:rsid w:val="006D1804"/>
    <w:rsid w:val="006D1A82"/>
    <w:rsid w:val="006D23B5"/>
    <w:rsid w:val="006D2411"/>
    <w:rsid w:val="006D305B"/>
    <w:rsid w:val="006D3709"/>
    <w:rsid w:val="006D3F71"/>
    <w:rsid w:val="006D4476"/>
    <w:rsid w:val="006D4A49"/>
    <w:rsid w:val="006D53D2"/>
    <w:rsid w:val="006D542B"/>
    <w:rsid w:val="006D5896"/>
    <w:rsid w:val="006D6D9F"/>
    <w:rsid w:val="006E078E"/>
    <w:rsid w:val="006E1579"/>
    <w:rsid w:val="006E16F8"/>
    <w:rsid w:val="006E3310"/>
    <w:rsid w:val="006E4111"/>
    <w:rsid w:val="006E4439"/>
    <w:rsid w:val="006E49A0"/>
    <w:rsid w:val="006E5CD2"/>
    <w:rsid w:val="006E6316"/>
    <w:rsid w:val="006F14AC"/>
    <w:rsid w:val="006F1939"/>
    <w:rsid w:val="006F1FB8"/>
    <w:rsid w:val="006F26D8"/>
    <w:rsid w:val="006F346C"/>
    <w:rsid w:val="006F4182"/>
    <w:rsid w:val="006F52F2"/>
    <w:rsid w:val="006F5BB0"/>
    <w:rsid w:val="006F5F20"/>
    <w:rsid w:val="006F665C"/>
    <w:rsid w:val="006F7C09"/>
    <w:rsid w:val="006F7CB5"/>
    <w:rsid w:val="006F7E55"/>
    <w:rsid w:val="0070057A"/>
    <w:rsid w:val="0070069E"/>
    <w:rsid w:val="00701C80"/>
    <w:rsid w:val="00701FE5"/>
    <w:rsid w:val="007027AE"/>
    <w:rsid w:val="00702ADE"/>
    <w:rsid w:val="00703A52"/>
    <w:rsid w:val="00703FFA"/>
    <w:rsid w:val="0070432D"/>
    <w:rsid w:val="00704B20"/>
    <w:rsid w:val="00705755"/>
    <w:rsid w:val="007058FC"/>
    <w:rsid w:val="00705954"/>
    <w:rsid w:val="0070716A"/>
    <w:rsid w:val="00710671"/>
    <w:rsid w:val="00710AE0"/>
    <w:rsid w:val="00711E86"/>
    <w:rsid w:val="00712E3D"/>
    <w:rsid w:val="00713212"/>
    <w:rsid w:val="00713224"/>
    <w:rsid w:val="00713E45"/>
    <w:rsid w:val="00714082"/>
    <w:rsid w:val="00714764"/>
    <w:rsid w:val="00715B81"/>
    <w:rsid w:val="0071627B"/>
    <w:rsid w:val="00716432"/>
    <w:rsid w:val="00716F4B"/>
    <w:rsid w:val="007175A2"/>
    <w:rsid w:val="00722C98"/>
    <w:rsid w:val="00724426"/>
    <w:rsid w:val="00724D1E"/>
    <w:rsid w:val="00725411"/>
    <w:rsid w:val="0072556B"/>
    <w:rsid w:val="00726115"/>
    <w:rsid w:val="00726637"/>
    <w:rsid w:val="00727238"/>
    <w:rsid w:val="00727EF9"/>
    <w:rsid w:val="00727FAD"/>
    <w:rsid w:val="007320B7"/>
    <w:rsid w:val="00732813"/>
    <w:rsid w:val="0073350F"/>
    <w:rsid w:val="00733A7A"/>
    <w:rsid w:val="00734C42"/>
    <w:rsid w:val="00734FFD"/>
    <w:rsid w:val="00735D4D"/>
    <w:rsid w:val="00735D7E"/>
    <w:rsid w:val="0073654E"/>
    <w:rsid w:val="00737421"/>
    <w:rsid w:val="00737747"/>
    <w:rsid w:val="007410D2"/>
    <w:rsid w:val="00742BC7"/>
    <w:rsid w:val="007437AE"/>
    <w:rsid w:val="0074453A"/>
    <w:rsid w:val="00745AE0"/>
    <w:rsid w:val="00747858"/>
    <w:rsid w:val="007505B0"/>
    <w:rsid w:val="007508A9"/>
    <w:rsid w:val="007526A0"/>
    <w:rsid w:val="007535A5"/>
    <w:rsid w:val="00754806"/>
    <w:rsid w:val="007556F4"/>
    <w:rsid w:val="0076038D"/>
    <w:rsid w:val="007608EF"/>
    <w:rsid w:val="00760C5A"/>
    <w:rsid w:val="00762377"/>
    <w:rsid w:val="0076422C"/>
    <w:rsid w:val="00764BC0"/>
    <w:rsid w:val="00764F31"/>
    <w:rsid w:val="00764F67"/>
    <w:rsid w:val="00765591"/>
    <w:rsid w:val="00765945"/>
    <w:rsid w:val="00766F15"/>
    <w:rsid w:val="007670C5"/>
    <w:rsid w:val="00770715"/>
    <w:rsid w:val="007707EC"/>
    <w:rsid w:val="00770FC7"/>
    <w:rsid w:val="007719BA"/>
    <w:rsid w:val="00771A6D"/>
    <w:rsid w:val="00771E9E"/>
    <w:rsid w:val="007723B3"/>
    <w:rsid w:val="007723E7"/>
    <w:rsid w:val="00773495"/>
    <w:rsid w:val="00773BDB"/>
    <w:rsid w:val="00774CA9"/>
    <w:rsid w:val="0077559D"/>
    <w:rsid w:val="0077701B"/>
    <w:rsid w:val="007804FF"/>
    <w:rsid w:val="0078074C"/>
    <w:rsid w:val="00780C24"/>
    <w:rsid w:val="007816C9"/>
    <w:rsid w:val="00781C82"/>
    <w:rsid w:val="0078367A"/>
    <w:rsid w:val="00787CCD"/>
    <w:rsid w:val="00790A57"/>
    <w:rsid w:val="00791474"/>
    <w:rsid w:val="00792B9E"/>
    <w:rsid w:val="00792C31"/>
    <w:rsid w:val="007934ED"/>
    <w:rsid w:val="007939F5"/>
    <w:rsid w:val="007947A0"/>
    <w:rsid w:val="007962A7"/>
    <w:rsid w:val="007968A0"/>
    <w:rsid w:val="0079733C"/>
    <w:rsid w:val="007A058D"/>
    <w:rsid w:val="007A2756"/>
    <w:rsid w:val="007A3135"/>
    <w:rsid w:val="007A48D7"/>
    <w:rsid w:val="007A71D9"/>
    <w:rsid w:val="007A7DC9"/>
    <w:rsid w:val="007A7EC6"/>
    <w:rsid w:val="007B0CDC"/>
    <w:rsid w:val="007B2F58"/>
    <w:rsid w:val="007B579B"/>
    <w:rsid w:val="007B6399"/>
    <w:rsid w:val="007B76A1"/>
    <w:rsid w:val="007B78F8"/>
    <w:rsid w:val="007C06AD"/>
    <w:rsid w:val="007C41F4"/>
    <w:rsid w:val="007C4707"/>
    <w:rsid w:val="007C5EDB"/>
    <w:rsid w:val="007C66C2"/>
    <w:rsid w:val="007C7592"/>
    <w:rsid w:val="007C77DB"/>
    <w:rsid w:val="007C7AAC"/>
    <w:rsid w:val="007D0394"/>
    <w:rsid w:val="007D0A31"/>
    <w:rsid w:val="007D2B49"/>
    <w:rsid w:val="007D405D"/>
    <w:rsid w:val="007D44E9"/>
    <w:rsid w:val="007D5476"/>
    <w:rsid w:val="007D57F4"/>
    <w:rsid w:val="007D5828"/>
    <w:rsid w:val="007D6644"/>
    <w:rsid w:val="007D7C4B"/>
    <w:rsid w:val="007E03A6"/>
    <w:rsid w:val="007E0AD6"/>
    <w:rsid w:val="007E1141"/>
    <w:rsid w:val="007E1817"/>
    <w:rsid w:val="007E1981"/>
    <w:rsid w:val="007E19AB"/>
    <w:rsid w:val="007E1CD1"/>
    <w:rsid w:val="007E33C1"/>
    <w:rsid w:val="007E3A2F"/>
    <w:rsid w:val="007E3C9B"/>
    <w:rsid w:val="007E43AD"/>
    <w:rsid w:val="007E4E88"/>
    <w:rsid w:val="007E58ED"/>
    <w:rsid w:val="007E5902"/>
    <w:rsid w:val="007E5C92"/>
    <w:rsid w:val="007E5E67"/>
    <w:rsid w:val="007E65E3"/>
    <w:rsid w:val="007F0536"/>
    <w:rsid w:val="007F094B"/>
    <w:rsid w:val="007F158C"/>
    <w:rsid w:val="007F260F"/>
    <w:rsid w:val="007F3D71"/>
    <w:rsid w:val="007F3E9B"/>
    <w:rsid w:val="007F402B"/>
    <w:rsid w:val="007F439D"/>
    <w:rsid w:val="007F453A"/>
    <w:rsid w:val="007F6341"/>
    <w:rsid w:val="007F703E"/>
    <w:rsid w:val="0080000F"/>
    <w:rsid w:val="00800078"/>
    <w:rsid w:val="0080089E"/>
    <w:rsid w:val="00800CAB"/>
    <w:rsid w:val="0080253C"/>
    <w:rsid w:val="00802B0F"/>
    <w:rsid w:val="00803347"/>
    <w:rsid w:val="00803399"/>
    <w:rsid w:val="00803402"/>
    <w:rsid w:val="0080360D"/>
    <w:rsid w:val="00803ABC"/>
    <w:rsid w:val="00803CCD"/>
    <w:rsid w:val="00804B56"/>
    <w:rsid w:val="008051A2"/>
    <w:rsid w:val="0080698C"/>
    <w:rsid w:val="00806F6A"/>
    <w:rsid w:val="0080710F"/>
    <w:rsid w:val="00807659"/>
    <w:rsid w:val="008107EC"/>
    <w:rsid w:val="00811418"/>
    <w:rsid w:val="00811468"/>
    <w:rsid w:val="0081329F"/>
    <w:rsid w:val="008138DD"/>
    <w:rsid w:val="00813B17"/>
    <w:rsid w:val="008146EF"/>
    <w:rsid w:val="00814797"/>
    <w:rsid w:val="00815C4C"/>
    <w:rsid w:val="008176CC"/>
    <w:rsid w:val="00817C3C"/>
    <w:rsid w:val="00820089"/>
    <w:rsid w:val="00820919"/>
    <w:rsid w:val="00821A01"/>
    <w:rsid w:val="008221D3"/>
    <w:rsid w:val="0082267A"/>
    <w:rsid w:val="00823138"/>
    <w:rsid w:val="0082373B"/>
    <w:rsid w:val="00824059"/>
    <w:rsid w:val="008243B8"/>
    <w:rsid w:val="00824F03"/>
    <w:rsid w:val="00825030"/>
    <w:rsid w:val="008265C3"/>
    <w:rsid w:val="00826B6F"/>
    <w:rsid w:val="008302C3"/>
    <w:rsid w:val="00830A33"/>
    <w:rsid w:val="00831F9E"/>
    <w:rsid w:val="008339B5"/>
    <w:rsid w:val="00834F3D"/>
    <w:rsid w:val="008355B9"/>
    <w:rsid w:val="00835CB1"/>
    <w:rsid w:val="00836340"/>
    <w:rsid w:val="008374F4"/>
    <w:rsid w:val="00840208"/>
    <w:rsid w:val="0084107E"/>
    <w:rsid w:val="00842181"/>
    <w:rsid w:val="00842FD0"/>
    <w:rsid w:val="008433C5"/>
    <w:rsid w:val="008434A9"/>
    <w:rsid w:val="00844078"/>
    <w:rsid w:val="00844C8B"/>
    <w:rsid w:val="00844D95"/>
    <w:rsid w:val="00844F18"/>
    <w:rsid w:val="00845E0B"/>
    <w:rsid w:val="00845E96"/>
    <w:rsid w:val="00847634"/>
    <w:rsid w:val="00847B1F"/>
    <w:rsid w:val="00850AC7"/>
    <w:rsid w:val="0085254F"/>
    <w:rsid w:val="00852A59"/>
    <w:rsid w:val="0085308F"/>
    <w:rsid w:val="0085340E"/>
    <w:rsid w:val="008605E4"/>
    <w:rsid w:val="00860CB6"/>
    <w:rsid w:val="008625D1"/>
    <w:rsid w:val="00862896"/>
    <w:rsid w:val="00862FF0"/>
    <w:rsid w:val="0086343F"/>
    <w:rsid w:val="00863604"/>
    <w:rsid w:val="00864B9E"/>
    <w:rsid w:val="008658EF"/>
    <w:rsid w:val="00865C0A"/>
    <w:rsid w:val="008662E0"/>
    <w:rsid w:val="00866382"/>
    <w:rsid w:val="0086672C"/>
    <w:rsid w:val="00866C24"/>
    <w:rsid w:val="008678ED"/>
    <w:rsid w:val="00867B3A"/>
    <w:rsid w:val="008706E4"/>
    <w:rsid w:val="0087189E"/>
    <w:rsid w:val="00873DDF"/>
    <w:rsid w:val="0087453A"/>
    <w:rsid w:val="0087465D"/>
    <w:rsid w:val="00875920"/>
    <w:rsid w:val="0087604A"/>
    <w:rsid w:val="00876742"/>
    <w:rsid w:val="00876CDA"/>
    <w:rsid w:val="00877D81"/>
    <w:rsid w:val="00880A0B"/>
    <w:rsid w:val="008811DF"/>
    <w:rsid w:val="008811E3"/>
    <w:rsid w:val="008831AC"/>
    <w:rsid w:val="008840F1"/>
    <w:rsid w:val="00884F7B"/>
    <w:rsid w:val="00885B72"/>
    <w:rsid w:val="0088620D"/>
    <w:rsid w:val="008871FD"/>
    <w:rsid w:val="008902BD"/>
    <w:rsid w:val="00890739"/>
    <w:rsid w:val="00891D62"/>
    <w:rsid w:val="0089281A"/>
    <w:rsid w:val="00893300"/>
    <w:rsid w:val="0089496E"/>
    <w:rsid w:val="008949FA"/>
    <w:rsid w:val="00894CBF"/>
    <w:rsid w:val="008950AC"/>
    <w:rsid w:val="00895A6B"/>
    <w:rsid w:val="00895C80"/>
    <w:rsid w:val="00897D82"/>
    <w:rsid w:val="008A1084"/>
    <w:rsid w:val="008A1BC6"/>
    <w:rsid w:val="008A4A10"/>
    <w:rsid w:val="008A4DDE"/>
    <w:rsid w:val="008A6B50"/>
    <w:rsid w:val="008A6FE7"/>
    <w:rsid w:val="008A74D3"/>
    <w:rsid w:val="008B0860"/>
    <w:rsid w:val="008B17FE"/>
    <w:rsid w:val="008B181D"/>
    <w:rsid w:val="008B3726"/>
    <w:rsid w:val="008B5805"/>
    <w:rsid w:val="008B5B50"/>
    <w:rsid w:val="008B6216"/>
    <w:rsid w:val="008B66B6"/>
    <w:rsid w:val="008B6922"/>
    <w:rsid w:val="008B71FD"/>
    <w:rsid w:val="008B76A8"/>
    <w:rsid w:val="008B774F"/>
    <w:rsid w:val="008B79DA"/>
    <w:rsid w:val="008C01EA"/>
    <w:rsid w:val="008C064E"/>
    <w:rsid w:val="008C08D6"/>
    <w:rsid w:val="008C0B87"/>
    <w:rsid w:val="008C0E26"/>
    <w:rsid w:val="008C17C7"/>
    <w:rsid w:val="008C3AF5"/>
    <w:rsid w:val="008C42F4"/>
    <w:rsid w:val="008C57D3"/>
    <w:rsid w:val="008C5CBD"/>
    <w:rsid w:val="008D01E9"/>
    <w:rsid w:val="008D05D9"/>
    <w:rsid w:val="008D1390"/>
    <w:rsid w:val="008D3A42"/>
    <w:rsid w:val="008D3E2F"/>
    <w:rsid w:val="008D4335"/>
    <w:rsid w:val="008D500C"/>
    <w:rsid w:val="008D519F"/>
    <w:rsid w:val="008D55F3"/>
    <w:rsid w:val="008D6FE4"/>
    <w:rsid w:val="008D7565"/>
    <w:rsid w:val="008D7607"/>
    <w:rsid w:val="008D7734"/>
    <w:rsid w:val="008D778A"/>
    <w:rsid w:val="008E0659"/>
    <w:rsid w:val="008E12B2"/>
    <w:rsid w:val="008E1864"/>
    <w:rsid w:val="008E19D2"/>
    <w:rsid w:val="008E2013"/>
    <w:rsid w:val="008E260A"/>
    <w:rsid w:val="008E2E92"/>
    <w:rsid w:val="008E346A"/>
    <w:rsid w:val="008E4578"/>
    <w:rsid w:val="008E4A7F"/>
    <w:rsid w:val="008E4D5A"/>
    <w:rsid w:val="008E543C"/>
    <w:rsid w:val="008E5FAD"/>
    <w:rsid w:val="008E72BF"/>
    <w:rsid w:val="008E748A"/>
    <w:rsid w:val="008F00FA"/>
    <w:rsid w:val="008F1E59"/>
    <w:rsid w:val="008F29ED"/>
    <w:rsid w:val="008F365B"/>
    <w:rsid w:val="008F3CB8"/>
    <w:rsid w:val="008F60A0"/>
    <w:rsid w:val="008F74A0"/>
    <w:rsid w:val="008F7682"/>
    <w:rsid w:val="008F7CD7"/>
    <w:rsid w:val="00900952"/>
    <w:rsid w:val="00901947"/>
    <w:rsid w:val="0090236B"/>
    <w:rsid w:val="00902815"/>
    <w:rsid w:val="00902A6A"/>
    <w:rsid w:val="00903EC0"/>
    <w:rsid w:val="0090461F"/>
    <w:rsid w:val="0090470F"/>
    <w:rsid w:val="0090552F"/>
    <w:rsid w:val="00905717"/>
    <w:rsid w:val="00905CDF"/>
    <w:rsid w:val="009075B3"/>
    <w:rsid w:val="00911214"/>
    <w:rsid w:val="0091139F"/>
    <w:rsid w:val="00912818"/>
    <w:rsid w:val="009129E8"/>
    <w:rsid w:val="00913428"/>
    <w:rsid w:val="009139FF"/>
    <w:rsid w:val="0091401F"/>
    <w:rsid w:val="00914292"/>
    <w:rsid w:val="00915ACE"/>
    <w:rsid w:val="00915BCB"/>
    <w:rsid w:val="00916962"/>
    <w:rsid w:val="0091698B"/>
    <w:rsid w:val="00916C4F"/>
    <w:rsid w:val="00917B3D"/>
    <w:rsid w:val="00920BDC"/>
    <w:rsid w:val="00920D48"/>
    <w:rsid w:val="00921D91"/>
    <w:rsid w:val="009221A3"/>
    <w:rsid w:val="009223C5"/>
    <w:rsid w:val="00922BDE"/>
    <w:rsid w:val="00924A7C"/>
    <w:rsid w:val="00926434"/>
    <w:rsid w:val="00926B88"/>
    <w:rsid w:val="009279DD"/>
    <w:rsid w:val="00927CA8"/>
    <w:rsid w:val="00931EE2"/>
    <w:rsid w:val="00932747"/>
    <w:rsid w:val="00932E32"/>
    <w:rsid w:val="00933814"/>
    <w:rsid w:val="00934206"/>
    <w:rsid w:val="00934270"/>
    <w:rsid w:val="00934F7C"/>
    <w:rsid w:val="00936019"/>
    <w:rsid w:val="0093617F"/>
    <w:rsid w:val="009361D9"/>
    <w:rsid w:val="00936C55"/>
    <w:rsid w:val="00937C4D"/>
    <w:rsid w:val="009405E7"/>
    <w:rsid w:val="00940A77"/>
    <w:rsid w:val="00943897"/>
    <w:rsid w:val="00943F66"/>
    <w:rsid w:val="00944185"/>
    <w:rsid w:val="0094427B"/>
    <w:rsid w:val="009443CC"/>
    <w:rsid w:val="00944995"/>
    <w:rsid w:val="00944C9B"/>
    <w:rsid w:val="00945F8A"/>
    <w:rsid w:val="0094609E"/>
    <w:rsid w:val="009462CF"/>
    <w:rsid w:val="00946306"/>
    <w:rsid w:val="009469C7"/>
    <w:rsid w:val="009512A3"/>
    <w:rsid w:val="0095197C"/>
    <w:rsid w:val="00953886"/>
    <w:rsid w:val="00953912"/>
    <w:rsid w:val="00953941"/>
    <w:rsid w:val="00953A88"/>
    <w:rsid w:val="00954125"/>
    <w:rsid w:val="00954C60"/>
    <w:rsid w:val="00955E0D"/>
    <w:rsid w:val="00957C46"/>
    <w:rsid w:val="009601DE"/>
    <w:rsid w:val="00961CAC"/>
    <w:rsid w:val="0096248E"/>
    <w:rsid w:val="009632FC"/>
    <w:rsid w:val="00965069"/>
    <w:rsid w:val="00965703"/>
    <w:rsid w:val="00966527"/>
    <w:rsid w:val="00966BBE"/>
    <w:rsid w:val="00967564"/>
    <w:rsid w:val="009703A3"/>
    <w:rsid w:val="0097455E"/>
    <w:rsid w:val="00974C04"/>
    <w:rsid w:val="00974E26"/>
    <w:rsid w:val="00977CFB"/>
    <w:rsid w:val="00980D1E"/>
    <w:rsid w:val="009814D7"/>
    <w:rsid w:val="00981818"/>
    <w:rsid w:val="009821E6"/>
    <w:rsid w:val="009839E2"/>
    <w:rsid w:val="00983F7F"/>
    <w:rsid w:val="00986FB1"/>
    <w:rsid w:val="009874A6"/>
    <w:rsid w:val="00994A25"/>
    <w:rsid w:val="00994F5F"/>
    <w:rsid w:val="00996505"/>
    <w:rsid w:val="009967D5"/>
    <w:rsid w:val="0099683E"/>
    <w:rsid w:val="00997DE8"/>
    <w:rsid w:val="009A02DD"/>
    <w:rsid w:val="009A044E"/>
    <w:rsid w:val="009A0739"/>
    <w:rsid w:val="009A0BD0"/>
    <w:rsid w:val="009A11BF"/>
    <w:rsid w:val="009A3BF1"/>
    <w:rsid w:val="009A4391"/>
    <w:rsid w:val="009A5036"/>
    <w:rsid w:val="009A52D0"/>
    <w:rsid w:val="009A5B1D"/>
    <w:rsid w:val="009A685C"/>
    <w:rsid w:val="009A7882"/>
    <w:rsid w:val="009B02E2"/>
    <w:rsid w:val="009B0EC0"/>
    <w:rsid w:val="009B0FEF"/>
    <w:rsid w:val="009B112D"/>
    <w:rsid w:val="009B14C3"/>
    <w:rsid w:val="009B1726"/>
    <w:rsid w:val="009B1D44"/>
    <w:rsid w:val="009B2165"/>
    <w:rsid w:val="009B271A"/>
    <w:rsid w:val="009B3FA7"/>
    <w:rsid w:val="009B413D"/>
    <w:rsid w:val="009B63C9"/>
    <w:rsid w:val="009B6F59"/>
    <w:rsid w:val="009B7EDD"/>
    <w:rsid w:val="009C059E"/>
    <w:rsid w:val="009C1075"/>
    <w:rsid w:val="009C1253"/>
    <w:rsid w:val="009C231D"/>
    <w:rsid w:val="009C314F"/>
    <w:rsid w:val="009C42D8"/>
    <w:rsid w:val="009C79C5"/>
    <w:rsid w:val="009C7DBA"/>
    <w:rsid w:val="009D08B6"/>
    <w:rsid w:val="009D14B5"/>
    <w:rsid w:val="009D1938"/>
    <w:rsid w:val="009D22FE"/>
    <w:rsid w:val="009D2830"/>
    <w:rsid w:val="009D3211"/>
    <w:rsid w:val="009D3760"/>
    <w:rsid w:val="009D3871"/>
    <w:rsid w:val="009D3DCF"/>
    <w:rsid w:val="009D43FB"/>
    <w:rsid w:val="009D4D60"/>
    <w:rsid w:val="009D5042"/>
    <w:rsid w:val="009D67D8"/>
    <w:rsid w:val="009D72EE"/>
    <w:rsid w:val="009E03F0"/>
    <w:rsid w:val="009E0581"/>
    <w:rsid w:val="009E05AF"/>
    <w:rsid w:val="009E0D6C"/>
    <w:rsid w:val="009E13AD"/>
    <w:rsid w:val="009E1E1B"/>
    <w:rsid w:val="009E3731"/>
    <w:rsid w:val="009E3F7A"/>
    <w:rsid w:val="009E4793"/>
    <w:rsid w:val="009E48DC"/>
    <w:rsid w:val="009E6160"/>
    <w:rsid w:val="009E761B"/>
    <w:rsid w:val="009E7940"/>
    <w:rsid w:val="009E7DAD"/>
    <w:rsid w:val="009F0F92"/>
    <w:rsid w:val="009F1976"/>
    <w:rsid w:val="009F1D04"/>
    <w:rsid w:val="009F1D3B"/>
    <w:rsid w:val="009F24AD"/>
    <w:rsid w:val="009F27F4"/>
    <w:rsid w:val="009F30F2"/>
    <w:rsid w:val="009F4381"/>
    <w:rsid w:val="009F4D64"/>
    <w:rsid w:val="009F5B0F"/>
    <w:rsid w:val="009F7D4F"/>
    <w:rsid w:val="009F7E22"/>
    <w:rsid w:val="00A002F6"/>
    <w:rsid w:val="00A0032D"/>
    <w:rsid w:val="00A027CA"/>
    <w:rsid w:val="00A04005"/>
    <w:rsid w:val="00A055C5"/>
    <w:rsid w:val="00A0630B"/>
    <w:rsid w:val="00A06D18"/>
    <w:rsid w:val="00A07275"/>
    <w:rsid w:val="00A11AF9"/>
    <w:rsid w:val="00A11ED6"/>
    <w:rsid w:val="00A1355F"/>
    <w:rsid w:val="00A13971"/>
    <w:rsid w:val="00A153F5"/>
    <w:rsid w:val="00A16345"/>
    <w:rsid w:val="00A166AA"/>
    <w:rsid w:val="00A177F4"/>
    <w:rsid w:val="00A201BE"/>
    <w:rsid w:val="00A21BF4"/>
    <w:rsid w:val="00A2220D"/>
    <w:rsid w:val="00A22420"/>
    <w:rsid w:val="00A226D2"/>
    <w:rsid w:val="00A22921"/>
    <w:rsid w:val="00A24483"/>
    <w:rsid w:val="00A25495"/>
    <w:rsid w:val="00A25F79"/>
    <w:rsid w:val="00A26A88"/>
    <w:rsid w:val="00A30C57"/>
    <w:rsid w:val="00A30FFE"/>
    <w:rsid w:val="00A311F3"/>
    <w:rsid w:val="00A31873"/>
    <w:rsid w:val="00A31B54"/>
    <w:rsid w:val="00A33328"/>
    <w:rsid w:val="00A3334D"/>
    <w:rsid w:val="00A34FDA"/>
    <w:rsid w:val="00A3500C"/>
    <w:rsid w:val="00A35112"/>
    <w:rsid w:val="00A35268"/>
    <w:rsid w:val="00A35A1C"/>
    <w:rsid w:val="00A36124"/>
    <w:rsid w:val="00A3614F"/>
    <w:rsid w:val="00A361CF"/>
    <w:rsid w:val="00A36BCC"/>
    <w:rsid w:val="00A37060"/>
    <w:rsid w:val="00A37870"/>
    <w:rsid w:val="00A402A1"/>
    <w:rsid w:val="00A42534"/>
    <w:rsid w:val="00A42E99"/>
    <w:rsid w:val="00A43945"/>
    <w:rsid w:val="00A445EE"/>
    <w:rsid w:val="00A46B1B"/>
    <w:rsid w:val="00A5075D"/>
    <w:rsid w:val="00A514E9"/>
    <w:rsid w:val="00A515F5"/>
    <w:rsid w:val="00A5167C"/>
    <w:rsid w:val="00A528BF"/>
    <w:rsid w:val="00A54B25"/>
    <w:rsid w:val="00A54FEA"/>
    <w:rsid w:val="00A555F9"/>
    <w:rsid w:val="00A56C6E"/>
    <w:rsid w:val="00A57C02"/>
    <w:rsid w:val="00A57DFE"/>
    <w:rsid w:val="00A6087B"/>
    <w:rsid w:val="00A60A78"/>
    <w:rsid w:val="00A60AD6"/>
    <w:rsid w:val="00A61AA4"/>
    <w:rsid w:val="00A61E23"/>
    <w:rsid w:val="00A63927"/>
    <w:rsid w:val="00A63B5C"/>
    <w:rsid w:val="00A65AB9"/>
    <w:rsid w:val="00A668E8"/>
    <w:rsid w:val="00A67668"/>
    <w:rsid w:val="00A71460"/>
    <w:rsid w:val="00A714CA"/>
    <w:rsid w:val="00A716BA"/>
    <w:rsid w:val="00A718C8"/>
    <w:rsid w:val="00A72059"/>
    <w:rsid w:val="00A7399C"/>
    <w:rsid w:val="00A746D4"/>
    <w:rsid w:val="00A7504B"/>
    <w:rsid w:val="00A75204"/>
    <w:rsid w:val="00A7538B"/>
    <w:rsid w:val="00A757E3"/>
    <w:rsid w:val="00A762F5"/>
    <w:rsid w:val="00A765B3"/>
    <w:rsid w:val="00A804CB"/>
    <w:rsid w:val="00A80BA4"/>
    <w:rsid w:val="00A81526"/>
    <w:rsid w:val="00A81A87"/>
    <w:rsid w:val="00A81B9A"/>
    <w:rsid w:val="00A81C64"/>
    <w:rsid w:val="00A82A35"/>
    <w:rsid w:val="00A84925"/>
    <w:rsid w:val="00A84D4E"/>
    <w:rsid w:val="00A8578B"/>
    <w:rsid w:val="00A85F0F"/>
    <w:rsid w:val="00A86B80"/>
    <w:rsid w:val="00A87CFC"/>
    <w:rsid w:val="00A904A3"/>
    <w:rsid w:val="00A90B89"/>
    <w:rsid w:val="00A90BB7"/>
    <w:rsid w:val="00A90ED5"/>
    <w:rsid w:val="00A92FD4"/>
    <w:rsid w:val="00A93113"/>
    <w:rsid w:val="00A93ECC"/>
    <w:rsid w:val="00A94180"/>
    <w:rsid w:val="00A94ADD"/>
    <w:rsid w:val="00A95227"/>
    <w:rsid w:val="00A9604F"/>
    <w:rsid w:val="00A96494"/>
    <w:rsid w:val="00A96949"/>
    <w:rsid w:val="00A96F9A"/>
    <w:rsid w:val="00A9712F"/>
    <w:rsid w:val="00A97D53"/>
    <w:rsid w:val="00AA04D5"/>
    <w:rsid w:val="00AA080F"/>
    <w:rsid w:val="00AA18F6"/>
    <w:rsid w:val="00AA23B2"/>
    <w:rsid w:val="00AA383F"/>
    <w:rsid w:val="00AA3D0A"/>
    <w:rsid w:val="00AA4C42"/>
    <w:rsid w:val="00AA5351"/>
    <w:rsid w:val="00AA6794"/>
    <w:rsid w:val="00AA7470"/>
    <w:rsid w:val="00AA7F53"/>
    <w:rsid w:val="00AB0610"/>
    <w:rsid w:val="00AB0D3D"/>
    <w:rsid w:val="00AB129D"/>
    <w:rsid w:val="00AB1418"/>
    <w:rsid w:val="00AB290D"/>
    <w:rsid w:val="00AB2A27"/>
    <w:rsid w:val="00AB2CFC"/>
    <w:rsid w:val="00AB3259"/>
    <w:rsid w:val="00AB365B"/>
    <w:rsid w:val="00AB437E"/>
    <w:rsid w:val="00AB4B4D"/>
    <w:rsid w:val="00AB57FB"/>
    <w:rsid w:val="00AB7486"/>
    <w:rsid w:val="00AB77F4"/>
    <w:rsid w:val="00AB79D8"/>
    <w:rsid w:val="00AB7E5B"/>
    <w:rsid w:val="00AC23D2"/>
    <w:rsid w:val="00AC2FE3"/>
    <w:rsid w:val="00AC3463"/>
    <w:rsid w:val="00AC4C05"/>
    <w:rsid w:val="00AC4EBC"/>
    <w:rsid w:val="00AC5997"/>
    <w:rsid w:val="00AC5FCF"/>
    <w:rsid w:val="00AC60DC"/>
    <w:rsid w:val="00AC6B3A"/>
    <w:rsid w:val="00AC6EBA"/>
    <w:rsid w:val="00AC7623"/>
    <w:rsid w:val="00AC7E26"/>
    <w:rsid w:val="00AD04DF"/>
    <w:rsid w:val="00AD0570"/>
    <w:rsid w:val="00AD15C1"/>
    <w:rsid w:val="00AD190B"/>
    <w:rsid w:val="00AD2A3A"/>
    <w:rsid w:val="00AD2C4E"/>
    <w:rsid w:val="00AD3803"/>
    <w:rsid w:val="00AD3FF1"/>
    <w:rsid w:val="00AD480F"/>
    <w:rsid w:val="00AD4A48"/>
    <w:rsid w:val="00AD6517"/>
    <w:rsid w:val="00AD74EB"/>
    <w:rsid w:val="00AD7DC4"/>
    <w:rsid w:val="00AE123C"/>
    <w:rsid w:val="00AE2F66"/>
    <w:rsid w:val="00AE462B"/>
    <w:rsid w:val="00AE4743"/>
    <w:rsid w:val="00AE4798"/>
    <w:rsid w:val="00AE5634"/>
    <w:rsid w:val="00AE57EA"/>
    <w:rsid w:val="00AE67BF"/>
    <w:rsid w:val="00AE7228"/>
    <w:rsid w:val="00AF0440"/>
    <w:rsid w:val="00AF3263"/>
    <w:rsid w:val="00AF35C1"/>
    <w:rsid w:val="00AF421E"/>
    <w:rsid w:val="00AF4748"/>
    <w:rsid w:val="00AF48B4"/>
    <w:rsid w:val="00AF51BE"/>
    <w:rsid w:val="00AF5335"/>
    <w:rsid w:val="00AF5716"/>
    <w:rsid w:val="00AF5CE3"/>
    <w:rsid w:val="00AF65FB"/>
    <w:rsid w:val="00AF6B38"/>
    <w:rsid w:val="00AF754E"/>
    <w:rsid w:val="00AF79A7"/>
    <w:rsid w:val="00B00AA2"/>
    <w:rsid w:val="00B00C14"/>
    <w:rsid w:val="00B018D4"/>
    <w:rsid w:val="00B01F71"/>
    <w:rsid w:val="00B02353"/>
    <w:rsid w:val="00B02FA6"/>
    <w:rsid w:val="00B0336C"/>
    <w:rsid w:val="00B0395D"/>
    <w:rsid w:val="00B04396"/>
    <w:rsid w:val="00B049FE"/>
    <w:rsid w:val="00B05144"/>
    <w:rsid w:val="00B053AC"/>
    <w:rsid w:val="00B0557B"/>
    <w:rsid w:val="00B0680C"/>
    <w:rsid w:val="00B06B78"/>
    <w:rsid w:val="00B06E57"/>
    <w:rsid w:val="00B0792B"/>
    <w:rsid w:val="00B07A4D"/>
    <w:rsid w:val="00B10807"/>
    <w:rsid w:val="00B12DD9"/>
    <w:rsid w:val="00B139CA"/>
    <w:rsid w:val="00B15734"/>
    <w:rsid w:val="00B1598C"/>
    <w:rsid w:val="00B164C7"/>
    <w:rsid w:val="00B16679"/>
    <w:rsid w:val="00B173DE"/>
    <w:rsid w:val="00B175FA"/>
    <w:rsid w:val="00B20544"/>
    <w:rsid w:val="00B2064E"/>
    <w:rsid w:val="00B21513"/>
    <w:rsid w:val="00B21B4F"/>
    <w:rsid w:val="00B21D1E"/>
    <w:rsid w:val="00B22440"/>
    <w:rsid w:val="00B224A1"/>
    <w:rsid w:val="00B22CC1"/>
    <w:rsid w:val="00B24B34"/>
    <w:rsid w:val="00B26842"/>
    <w:rsid w:val="00B27025"/>
    <w:rsid w:val="00B27975"/>
    <w:rsid w:val="00B3024C"/>
    <w:rsid w:val="00B30510"/>
    <w:rsid w:val="00B30A40"/>
    <w:rsid w:val="00B30BF4"/>
    <w:rsid w:val="00B31846"/>
    <w:rsid w:val="00B3288A"/>
    <w:rsid w:val="00B32BCA"/>
    <w:rsid w:val="00B32C54"/>
    <w:rsid w:val="00B3370A"/>
    <w:rsid w:val="00B3392E"/>
    <w:rsid w:val="00B35DE9"/>
    <w:rsid w:val="00B377DA"/>
    <w:rsid w:val="00B4188F"/>
    <w:rsid w:val="00B427B1"/>
    <w:rsid w:val="00B42BCC"/>
    <w:rsid w:val="00B43C0D"/>
    <w:rsid w:val="00B4452B"/>
    <w:rsid w:val="00B471FD"/>
    <w:rsid w:val="00B5073F"/>
    <w:rsid w:val="00B5075D"/>
    <w:rsid w:val="00B509B2"/>
    <w:rsid w:val="00B518A8"/>
    <w:rsid w:val="00B5202B"/>
    <w:rsid w:val="00B53B9D"/>
    <w:rsid w:val="00B555A2"/>
    <w:rsid w:val="00B57099"/>
    <w:rsid w:val="00B601DE"/>
    <w:rsid w:val="00B60A10"/>
    <w:rsid w:val="00B60E3D"/>
    <w:rsid w:val="00B611E6"/>
    <w:rsid w:val="00B61393"/>
    <w:rsid w:val="00B61CA8"/>
    <w:rsid w:val="00B63287"/>
    <w:rsid w:val="00B64BAD"/>
    <w:rsid w:val="00B66356"/>
    <w:rsid w:val="00B6642F"/>
    <w:rsid w:val="00B67192"/>
    <w:rsid w:val="00B67CDB"/>
    <w:rsid w:val="00B706E1"/>
    <w:rsid w:val="00B70937"/>
    <w:rsid w:val="00B7206C"/>
    <w:rsid w:val="00B7217C"/>
    <w:rsid w:val="00B7234A"/>
    <w:rsid w:val="00B725C9"/>
    <w:rsid w:val="00B72B94"/>
    <w:rsid w:val="00B72F97"/>
    <w:rsid w:val="00B733D2"/>
    <w:rsid w:val="00B73983"/>
    <w:rsid w:val="00B750F1"/>
    <w:rsid w:val="00B81183"/>
    <w:rsid w:val="00B81622"/>
    <w:rsid w:val="00B81C6A"/>
    <w:rsid w:val="00B81D35"/>
    <w:rsid w:val="00B827F2"/>
    <w:rsid w:val="00B836FE"/>
    <w:rsid w:val="00B83E0C"/>
    <w:rsid w:val="00B841AC"/>
    <w:rsid w:val="00B84AAA"/>
    <w:rsid w:val="00B859AA"/>
    <w:rsid w:val="00B85C14"/>
    <w:rsid w:val="00B86AF5"/>
    <w:rsid w:val="00B86DA5"/>
    <w:rsid w:val="00B8709A"/>
    <w:rsid w:val="00B87105"/>
    <w:rsid w:val="00B872E3"/>
    <w:rsid w:val="00B87865"/>
    <w:rsid w:val="00B900AF"/>
    <w:rsid w:val="00B9048C"/>
    <w:rsid w:val="00B90A04"/>
    <w:rsid w:val="00B90BF3"/>
    <w:rsid w:val="00B912BA"/>
    <w:rsid w:val="00B916CA"/>
    <w:rsid w:val="00B919F1"/>
    <w:rsid w:val="00B91BA2"/>
    <w:rsid w:val="00B93207"/>
    <w:rsid w:val="00B959F0"/>
    <w:rsid w:val="00B95ED0"/>
    <w:rsid w:val="00B97899"/>
    <w:rsid w:val="00B97F82"/>
    <w:rsid w:val="00BA2B17"/>
    <w:rsid w:val="00BA389E"/>
    <w:rsid w:val="00BA3F8C"/>
    <w:rsid w:val="00BA4D0C"/>
    <w:rsid w:val="00BA6434"/>
    <w:rsid w:val="00BA6AEA"/>
    <w:rsid w:val="00BA7443"/>
    <w:rsid w:val="00BB0E3F"/>
    <w:rsid w:val="00BB19D0"/>
    <w:rsid w:val="00BB1AA2"/>
    <w:rsid w:val="00BB28FD"/>
    <w:rsid w:val="00BB35D1"/>
    <w:rsid w:val="00BB3636"/>
    <w:rsid w:val="00BB6E0D"/>
    <w:rsid w:val="00BB7DD8"/>
    <w:rsid w:val="00BC19D2"/>
    <w:rsid w:val="00BC254F"/>
    <w:rsid w:val="00BC31C6"/>
    <w:rsid w:val="00BC3494"/>
    <w:rsid w:val="00BC3A5E"/>
    <w:rsid w:val="00BC3B6A"/>
    <w:rsid w:val="00BC3CAC"/>
    <w:rsid w:val="00BC4FB2"/>
    <w:rsid w:val="00BC508F"/>
    <w:rsid w:val="00BC56E4"/>
    <w:rsid w:val="00BC64F2"/>
    <w:rsid w:val="00BC6EF9"/>
    <w:rsid w:val="00BC75D5"/>
    <w:rsid w:val="00BC7E2C"/>
    <w:rsid w:val="00BD078C"/>
    <w:rsid w:val="00BD152B"/>
    <w:rsid w:val="00BD37E3"/>
    <w:rsid w:val="00BD4F30"/>
    <w:rsid w:val="00BD5A85"/>
    <w:rsid w:val="00BD5DDA"/>
    <w:rsid w:val="00BD6065"/>
    <w:rsid w:val="00BD7BBB"/>
    <w:rsid w:val="00BD7F00"/>
    <w:rsid w:val="00BE0366"/>
    <w:rsid w:val="00BE03E5"/>
    <w:rsid w:val="00BE0BF2"/>
    <w:rsid w:val="00BE1666"/>
    <w:rsid w:val="00BE1B49"/>
    <w:rsid w:val="00BE7090"/>
    <w:rsid w:val="00BF0BAC"/>
    <w:rsid w:val="00BF0D77"/>
    <w:rsid w:val="00BF1140"/>
    <w:rsid w:val="00BF2810"/>
    <w:rsid w:val="00BF307A"/>
    <w:rsid w:val="00BF32B5"/>
    <w:rsid w:val="00BF353C"/>
    <w:rsid w:val="00BF3BF5"/>
    <w:rsid w:val="00BF44DC"/>
    <w:rsid w:val="00BF47FC"/>
    <w:rsid w:val="00BF4B89"/>
    <w:rsid w:val="00BF6370"/>
    <w:rsid w:val="00BF736B"/>
    <w:rsid w:val="00C00A8B"/>
    <w:rsid w:val="00C012EE"/>
    <w:rsid w:val="00C01B48"/>
    <w:rsid w:val="00C03873"/>
    <w:rsid w:val="00C038A6"/>
    <w:rsid w:val="00C03ADA"/>
    <w:rsid w:val="00C05C3B"/>
    <w:rsid w:val="00C061D7"/>
    <w:rsid w:val="00C06C19"/>
    <w:rsid w:val="00C1026A"/>
    <w:rsid w:val="00C111AA"/>
    <w:rsid w:val="00C11563"/>
    <w:rsid w:val="00C1244B"/>
    <w:rsid w:val="00C135A3"/>
    <w:rsid w:val="00C13B4F"/>
    <w:rsid w:val="00C140A6"/>
    <w:rsid w:val="00C148AD"/>
    <w:rsid w:val="00C14DE1"/>
    <w:rsid w:val="00C15B7D"/>
    <w:rsid w:val="00C15CEA"/>
    <w:rsid w:val="00C16535"/>
    <w:rsid w:val="00C16D5E"/>
    <w:rsid w:val="00C17D18"/>
    <w:rsid w:val="00C2058F"/>
    <w:rsid w:val="00C20D2D"/>
    <w:rsid w:val="00C21BFE"/>
    <w:rsid w:val="00C22086"/>
    <w:rsid w:val="00C2246B"/>
    <w:rsid w:val="00C238F9"/>
    <w:rsid w:val="00C23B16"/>
    <w:rsid w:val="00C2646C"/>
    <w:rsid w:val="00C2743F"/>
    <w:rsid w:val="00C30118"/>
    <w:rsid w:val="00C31D64"/>
    <w:rsid w:val="00C32016"/>
    <w:rsid w:val="00C324F0"/>
    <w:rsid w:val="00C32AA4"/>
    <w:rsid w:val="00C34118"/>
    <w:rsid w:val="00C35248"/>
    <w:rsid w:val="00C36071"/>
    <w:rsid w:val="00C36A94"/>
    <w:rsid w:val="00C36B58"/>
    <w:rsid w:val="00C41EE7"/>
    <w:rsid w:val="00C424CC"/>
    <w:rsid w:val="00C42CB0"/>
    <w:rsid w:val="00C42D64"/>
    <w:rsid w:val="00C43AFD"/>
    <w:rsid w:val="00C43DD0"/>
    <w:rsid w:val="00C454BC"/>
    <w:rsid w:val="00C45AF6"/>
    <w:rsid w:val="00C464F5"/>
    <w:rsid w:val="00C46BCA"/>
    <w:rsid w:val="00C510DB"/>
    <w:rsid w:val="00C512DA"/>
    <w:rsid w:val="00C51FF9"/>
    <w:rsid w:val="00C527D6"/>
    <w:rsid w:val="00C55812"/>
    <w:rsid w:val="00C56297"/>
    <w:rsid w:val="00C57079"/>
    <w:rsid w:val="00C604BC"/>
    <w:rsid w:val="00C60A1E"/>
    <w:rsid w:val="00C60C79"/>
    <w:rsid w:val="00C613B4"/>
    <w:rsid w:val="00C61EBC"/>
    <w:rsid w:val="00C62DF9"/>
    <w:rsid w:val="00C64441"/>
    <w:rsid w:val="00C66B01"/>
    <w:rsid w:val="00C700B6"/>
    <w:rsid w:val="00C70282"/>
    <w:rsid w:val="00C704F5"/>
    <w:rsid w:val="00C70B78"/>
    <w:rsid w:val="00C710B7"/>
    <w:rsid w:val="00C7176D"/>
    <w:rsid w:val="00C722D6"/>
    <w:rsid w:val="00C722E6"/>
    <w:rsid w:val="00C7339A"/>
    <w:rsid w:val="00C7506A"/>
    <w:rsid w:val="00C75B0B"/>
    <w:rsid w:val="00C75FDD"/>
    <w:rsid w:val="00C766E8"/>
    <w:rsid w:val="00C77E19"/>
    <w:rsid w:val="00C801DF"/>
    <w:rsid w:val="00C81645"/>
    <w:rsid w:val="00C82B0C"/>
    <w:rsid w:val="00C83D29"/>
    <w:rsid w:val="00C84C07"/>
    <w:rsid w:val="00C8692E"/>
    <w:rsid w:val="00C86F15"/>
    <w:rsid w:val="00C87E6B"/>
    <w:rsid w:val="00C90A6E"/>
    <w:rsid w:val="00C90D24"/>
    <w:rsid w:val="00C911A6"/>
    <w:rsid w:val="00C91CEB"/>
    <w:rsid w:val="00C92AF6"/>
    <w:rsid w:val="00C92F78"/>
    <w:rsid w:val="00C93821"/>
    <w:rsid w:val="00C95C3B"/>
    <w:rsid w:val="00C960AD"/>
    <w:rsid w:val="00C962DD"/>
    <w:rsid w:val="00C965B7"/>
    <w:rsid w:val="00C96A1D"/>
    <w:rsid w:val="00C96E15"/>
    <w:rsid w:val="00C97228"/>
    <w:rsid w:val="00C9780B"/>
    <w:rsid w:val="00C97EFD"/>
    <w:rsid w:val="00CA0818"/>
    <w:rsid w:val="00CA0B7D"/>
    <w:rsid w:val="00CA1DEC"/>
    <w:rsid w:val="00CA26C5"/>
    <w:rsid w:val="00CA2FE1"/>
    <w:rsid w:val="00CA481E"/>
    <w:rsid w:val="00CA55F7"/>
    <w:rsid w:val="00CA5B85"/>
    <w:rsid w:val="00CA6434"/>
    <w:rsid w:val="00CA79A4"/>
    <w:rsid w:val="00CB0500"/>
    <w:rsid w:val="00CB074F"/>
    <w:rsid w:val="00CB143D"/>
    <w:rsid w:val="00CB16EB"/>
    <w:rsid w:val="00CB1B7B"/>
    <w:rsid w:val="00CB2853"/>
    <w:rsid w:val="00CB29D4"/>
    <w:rsid w:val="00CB3E45"/>
    <w:rsid w:val="00CB4A39"/>
    <w:rsid w:val="00CB4A56"/>
    <w:rsid w:val="00CB4DEF"/>
    <w:rsid w:val="00CB55F2"/>
    <w:rsid w:val="00CB583F"/>
    <w:rsid w:val="00CB5B48"/>
    <w:rsid w:val="00CB7465"/>
    <w:rsid w:val="00CB7D03"/>
    <w:rsid w:val="00CB7D19"/>
    <w:rsid w:val="00CC0973"/>
    <w:rsid w:val="00CC1132"/>
    <w:rsid w:val="00CC2772"/>
    <w:rsid w:val="00CC4517"/>
    <w:rsid w:val="00CC4FD0"/>
    <w:rsid w:val="00CC559D"/>
    <w:rsid w:val="00CC5AAF"/>
    <w:rsid w:val="00CC6F29"/>
    <w:rsid w:val="00CD11CA"/>
    <w:rsid w:val="00CD1A06"/>
    <w:rsid w:val="00CD1C5B"/>
    <w:rsid w:val="00CD31B4"/>
    <w:rsid w:val="00CD3498"/>
    <w:rsid w:val="00CD3F44"/>
    <w:rsid w:val="00CD3FEF"/>
    <w:rsid w:val="00CD4EF1"/>
    <w:rsid w:val="00CD4F8A"/>
    <w:rsid w:val="00CD5FD6"/>
    <w:rsid w:val="00CD65B8"/>
    <w:rsid w:val="00CE10FD"/>
    <w:rsid w:val="00CE1698"/>
    <w:rsid w:val="00CE2402"/>
    <w:rsid w:val="00CE280A"/>
    <w:rsid w:val="00CE30D6"/>
    <w:rsid w:val="00CE3207"/>
    <w:rsid w:val="00CE3676"/>
    <w:rsid w:val="00CE3A08"/>
    <w:rsid w:val="00CE4C1B"/>
    <w:rsid w:val="00CE4FE1"/>
    <w:rsid w:val="00CE571D"/>
    <w:rsid w:val="00CE5E3C"/>
    <w:rsid w:val="00CE63ED"/>
    <w:rsid w:val="00CE68E2"/>
    <w:rsid w:val="00CE7219"/>
    <w:rsid w:val="00CE73C3"/>
    <w:rsid w:val="00CF04B3"/>
    <w:rsid w:val="00CF0DD8"/>
    <w:rsid w:val="00CF2A57"/>
    <w:rsid w:val="00CF6E0A"/>
    <w:rsid w:val="00CF7175"/>
    <w:rsid w:val="00CF762A"/>
    <w:rsid w:val="00CF7771"/>
    <w:rsid w:val="00D000A4"/>
    <w:rsid w:val="00D00A53"/>
    <w:rsid w:val="00D01B01"/>
    <w:rsid w:val="00D02631"/>
    <w:rsid w:val="00D03CFE"/>
    <w:rsid w:val="00D041DC"/>
    <w:rsid w:val="00D045A2"/>
    <w:rsid w:val="00D04E16"/>
    <w:rsid w:val="00D0617C"/>
    <w:rsid w:val="00D06254"/>
    <w:rsid w:val="00D064D8"/>
    <w:rsid w:val="00D067BE"/>
    <w:rsid w:val="00D06878"/>
    <w:rsid w:val="00D07449"/>
    <w:rsid w:val="00D07D84"/>
    <w:rsid w:val="00D10688"/>
    <w:rsid w:val="00D10A8A"/>
    <w:rsid w:val="00D120CF"/>
    <w:rsid w:val="00D12337"/>
    <w:rsid w:val="00D12530"/>
    <w:rsid w:val="00D12548"/>
    <w:rsid w:val="00D128EF"/>
    <w:rsid w:val="00D129D9"/>
    <w:rsid w:val="00D147C7"/>
    <w:rsid w:val="00D14BA4"/>
    <w:rsid w:val="00D14C97"/>
    <w:rsid w:val="00D15A73"/>
    <w:rsid w:val="00D16788"/>
    <w:rsid w:val="00D1700D"/>
    <w:rsid w:val="00D177B5"/>
    <w:rsid w:val="00D177C6"/>
    <w:rsid w:val="00D20D0F"/>
    <w:rsid w:val="00D21547"/>
    <w:rsid w:val="00D222CA"/>
    <w:rsid w:val="00D22B85"/>
    <w:rsid w:val="00D234A7"/>
    <w:rsid w:val="00D30838"/>
    <w:rsid w:val="00D30A80"/>
    <w:rsid w:val="00D31134"/>
    <w:rsid w:val="00D31A0B"/>
    <w:rsid w:val="00D3408D"/>
    <w:rsid w:val="00D343AA"/>
    <w:rsid w:val="00D345FB"/>
    <w:rsid w:val="00D34738"/>
    <w:rsid w:val="00D34F67"/>
    <w:rsid w:val="00D37173"/>
    <w:rsid w:val="00D40D95"/>
    <w:rsid w:val="00D418AE"/>
    <w:rsid w:val="00D41A21"/>
    <w:rsid w:val="00D42390"/>
    <w:rsid w:val="00D42696"/>
    <w:rsid w:val="00D428B9"/>
    <w:rsid w:val="00D437EE"/>
    <w:rsid w:val="00D43825"/>
    <w:rsid w:val="00D439FC"/>
    <w:rsid w:val="00D43BB4"/>
    <w:rsid w:val="00D43E53"/>
    <w:rsid w:val="00D4427E"/>
    <w:rsid w:val="00D442F0"/>
    <w:rsid w:val="00D44942"/>
    <w:rsid w:val="00D44E89"/>
    <w:rsid w:val="00D45CF0"/>
    <w:rsid w:val="00D45D17"/>
    <w:rsid w:val="00D46FE4"/>
    <w:rsid w:val="00D470A0"/>
    <w:rsid w:val="00D50406"/>
    <w:rsid w:val="00D50661"/>
    <w:rsid w:val="00D508D6"/>
    <w:rsid w:val="00D50C53"/>
    <w:rsid w:val="00D51768"/>
    <w:rsid w:val="00D534CD"/>
    <w:rsid w:val="00D54A14"/>
    <w:rsid w:val="00D5746E"/>
    <w:rsid w:val="00D61005"/>
    <w:rsid w:val="00D631A1"/>
    <w:rsid w:val="00D632FB"/>
    <w:rsid w:val="00D633D3"/>
    <w:rsid w:val="00D6360F"/>
    <w:rsid w:val="00D64E19"/>
    <w:rsid w:val="00D65B81"/>
    <w:rsid w:val="00D65D23"/>
    <w:rsid w:val="00D666A1"/>
    <w:rsid w:val="00D6743F"/>
    <w:rsid w:val="00D67822"/>
    <w:rsid w:val="00D70E48"/>
    <w:rsid w:val="00D71BF5"/>
    <w:rsid w:val="00D73AB6"/>
    <w:rsid w:val="00D74847"/>
    <w:rsid w:val="00D748D4"/>
    <w:rsid w:val="00D74CFB"/>
    <w:rsid w:val="00D75569"/>
    <w:rsid w:val="00D75D78"/>
    <w:rsid w:val="00D75EE1"/>
    <w:rsid w:val="00D7623F"/>
    <w:rsid w:val="00D807C5"/>
    <w:rsid w:val="00D81384"/>
    <w:rsid w:val="00D820A7"/>
    <w:rsid w:val="00D8238A"/>
    <w:rsid w:val="00D83D06"/>
    <w:rsid w:val="00D83E3A"/>
    <w:rsid w:val="00D850FF"/>
    <w:rsid w:val="00D8614F"/>
    <w:rsid w:val="00D878BA"/>
    <w:rsid w:val="00D87C15"/>
    <w:rsid w:val="00D90610"/>
    <w:rsid w:val="00D90CC0"/>
    <w:rsid w:val="00D91422"/>
    <w:rsid w:val="00D91743"/>
    <w:rsid w:val="00D92ABC"/>
    <w:rsid w:val="00D92EF4"/>
    <w:rsid w:val="00D94E68"/>
    <w:rsid w:val="00D94E78"/>
    <w:rsid w:val="00D9522B"/>
    <w:rsid w:val="00D9598E"/>
    <w:rsid w:val="00D96EB5"/>
    <w:rsid w:val="00D97578"/>
    <w:rsid w:val="00D97859"/>
    <w:rsid w:val="00D97E59"/>
    <w:rsid w:val="00DA0188"/>
    <w:rsid w:val="00DA0F6D"/>
    <w:rsid w:val="00DA1463"/>
    <w:rsid w:val="00DA220F"/>
    <w:rsid w:val="00DA32BB"/>
    <w:rsid w:val="00DA5CCB"/>
    <w:rsid w:val="00DA5EC9"/>
    <w:rsid w:val="00DA61D8"/>
    <w:rsid w:val="00DA7107"/>
    <w:rsid w:val="00DA7400"/>
    <w:rsid w:val="00DA7DCE"/>
    <w:rsid w:val="00DB0C76"/>
    <w:rsid w:val="00DB160F"/>
    <w:rsid w:val="00DB39C6"/>
    <w:rsid w:val="00DB4A8D"/>
    <w:rsid w:val="00DB575F"/>
    <w:rsid w:val="00DB58B2"/>
    <w:rsid w:val="00DB7039"/>
    <w:rsid w:val="00DB77FC"/>
    <w:rsid w:val="00DC0691"/>
    <w:rsid w:val="00DC0A48"/>
    <w:rsid w:val="00DC1644"/>
    <w:rsid w:val="00DC1963"/>
    <w:rsid w:val="00DC2D47"/>
    <w:rsid w:val="00DC2EBE"/>
    <w:rsid w:val="00DC30F8"/>
    <w:rsid w:val="00DC4503"/>
    <w:rsid w:val="00DC4E66"/>
    <w:rsid w:val="00DC533C"/>
    <w:rsid w:val="00DC5FFB"/>
    <w:rsid w:val="00DC6F5E"/>
    <w:rsid w:val="00DC70AA"/>
    <w:rsid w:val="00DC7177"/>
    <w:rsid w:val="00DC724F"/>
    <w:rsid w:val="00DC7C95"/>
    <w:rsid w:val="00DD1901"/>
    <w:rsid w:val="00DD1A38"/>
    <w:rsid w:val="00DD1BDF"/>
    <w:rsid w:val="00DD2680"/>
    <w:rsid w:val="00DD28B3"/>
    <w:rsid w:val="00DD318F"/>
    <w:rsid w:val="00DD4814"/>
    <w:rsid w:val="00DD57B2"/>
    <w:rsid w:val="00DD57DC"/>
    <w:rsid w:val="00DE00F5"/>
    <w:rsid w:val="00DE0B8A"/>
    <w:rsid w:val="00DE122E"/>
    <w:rsid w:val="00DE1913"/>
    <w:rsid w:val="00DE1E2F"/>
    <w:rsid w:val="00DE26E4"/>
    <w:rsid w:val="00DE3725"/>
    <w:rsid w:val="00DE42F9"/>
    <w:rsid w:val="00DE4D8E"/>
    <w:rsid w:val="00DE5F89"/>
    <w:rsid w:val="00DE6BD4"/>
    <w:rsid w:val="00DE7188"/>
    <w:rsid w:val="00DE7A58"/>
    <w:rsid w:val="00DE7DAF"/>
    <w:rsid w:val="00DF0BF9"/>
    <w:rsid w:val="00DF1069"/>
    <w:rsid w:val="00DF31E7"/>
    <w:rsid w:val="00DF354D"/>
    <w:rsid w:val="00DF55B8"/>
    <w:rsid w:val="00DF60E0"/>
    <w:rsid w:val="00DF730E"/>
    <w:rsid w:val="00E00980"/>
    <w:rsid w:val="00E015CF"/>
    <w:rsid w:val="00E027EF"/>
    <w:rsid w:val="00E04A07"/>
    <w:rsid w:val="00E04EAA"/>
    <w:rsid w:val="00E0568D"/>
    <w:rsid w:val="00E057A5"/>
    <w:rsid w:val="00E06041"/>
    <w:rsid w:val="00E07CF3"/>
    <w:rsid w:val="00E1177B"/>
    <w:rsid w:val="00E12551"/>
    <w:rsid w:val="00E13E4A"/>
    <w:rsid w:val="00E1566E"/>
    <w:rsid w:val="00E160D2"/>
    <w:rsid w:val="00E1655A"/>
    <w:rsid w:val="00E1756A"/>
    <w:rsid w:val="00E20929"/>
    <w:rsid w:val="00E22453"/>
    <w:rsid w:val="00E22F32"/>
    <w:rsid w:val="00E238AF"/>
    <w:rsid w:val="00E23A49"/>
    <w:rsid w:val="00E25448"/>
    <w:rsid w:val="00E27191"/>
    <w:rsid w:val="00E27300"/>
    <w:rsid w:val="00E31119"/>
    <w:rsid w:val="00E31867"/>
    <w:rsid w:val="00E324A6"/>
    <w:rsid w:val="00E32E8A"/>
    <w:rsid w:val="00E33032"/>
    <w:rsid w:val="00E33367"/>
    <w:rsid w:val="00E33761"/>
    <w:rsid w:val="00E34612"/>
    <w:rsid w:val="00E34812"/>
    <w:rsid w:val="00E348B3"/>
    <w:rsid w:val="00E355E9"/>
    <w:rsid w:val="00E35F30"/>
    <w:rsid w:val="00E363A3"/>
    <w:rsid w:val="00E3680E"/>
    <w:rsid w:val="00E37425"/>
    <w:rsid w:val="00E37C42"/>
    <w:rsid w:val="00E37F0B"/>
    <w:rsid w:val="00E404DE"/>
    <w:rsid w:val="00E41047"/>
    <w:rsid w:val="00E412DF"/>
    <w:rsid w:val="00E415F6"/>
    <w:rsid w:val="00E41983"/>
    <w:rsid w:val="00E42849"/>
    <w:rsid w:val="00E42A90"/>
    <w:rsid w:val="00E4396C"/>
    <w:rsid w:val="00E4447B"/>
    <w:rsid w:val="00E44627"/>
    <w:rsid w:val="00E44CC7"/>
    <w:rsid w:val="00E464A6"/>
    <w:rsid w:val="00E46722"/>
    <w:rsid w:val="00E467A1"/>
    <w:rsid w:val="00E470EC"/>
    <w:rsid w:val="00E52D8B"/>
    <w:rsid w:val="00E532CB"/>
    <w:rsid w:val="00E544C3"/>
    <w:rsid w:val="00E550D6"/>
    <w:rsid w:val="00E55614"/>
    <w:rsid w:val="00E55C8C"/>
    <w:rsid w:val="00E56896"/>
    <w:rsid w:val="00E56B97"/>
    <w:rsid w:val="00E57B45"/>
    <w:rsid w:val="00E57EAD"/>
    <w:rsid w:val="00E602E6"/>
    <w:rsid w:val="00E61235"/>
    <w:rsid w:val="00E624BE"/>
    <w:rsid w:val="00E62647"/>
    <w:rsid w:val="00E62755"/>
    <w:rsid w:val="00E633DF"/>
    <w:rsid w:val="00E641FC"/>
    <w:rsid w:val="00E65F74"/>
    <w:rsid w:val="00E66604"/>
    <w:rsid w:val="00E67ECD"/>
    <w:rsid w:val="00E74E0E"/>
    <w:rsid w:val="00E76686"/>
    <w:rsid w:val="00E77407"/>
    <w:rsid w:val="00E77675"/>
    <w:rsid w:val="00E77E57"/>
    <w:rsid w:val="00E8196F"/>
    <w:rsid w:val="00E81C05"/>
    <w:rsid w:val="00E827A1"/>
    <w:rsid w:val="00E827B0"/>
    <w:rsid w:val="00E838F4"/>
    <w:rsid w:val="00E85163"/>
    <w:rsid w:val="00E855C7"/>
    <w:rsid w:val="00E8608F"/>
    <w:rsid w:val="00E86EA4"/>
    <w:rsid w:val="00E908D4"/>
    <w:rsid w:val="00E91A75"/>
    <w:rsid w:val="00E91F86"/>
    <w:rsid w:val="00E95CF0"/>
    <w:rsid w:val="00E96F25"/>
    <w:rsid w:val="00E9750D"/>
    <w:rsid w:val="00EA0111"/>
    <w:rsid w:val="00EA3724"/>
    <w:rsid w:val="00EA3DC4"/>
    <w:rsid w:val="00EA4EC1"/>
    <w:rsid w:val="00EA5C9F"/>
    <w:rsid w:val="00EA612F"/>
    <w:rsid w:val="00EA7259"/>
    <w:rsid w:val="00EB010D"/>
    <w:rsid w:val="00EB1B08"/>
    <w:rsid w:val="00EB1C7D"/>
    <w:rsid w:val="00EB238A"/>
    <w:rsid w:val="00EB2528"/>
    <w:rsid w:val="00EB27A9"/>
    <w:rsid w:val="00EB34F7"/>
    <w:rsid w:val="00EB36A8"/>
    <w:rsid w:val="00EB4495"/>
    <w:rsid w:val="00EB6CF2"/>
    <w:rsid w:val="00EB6DD8"/>
    <w:rsid w:val="00EC08D9"/>
    <w:rsid w:val="00EC0A67"/>
    <w:rsid w:val="00EC1BDA"/>
    <w:rsid w:val="00EC2ABF"/>
    <w:rsid w:val="00EC37A7"/>
    <w:rsid w:val="00EC3E6C"/>
    <w:rsid w:val="00EC52CE"/>
    <w:rsid w:val="00EC6D8E"/>
    <w:rsid w:val="00EC7434"/>
    <w:rsid w:val="00EC7732"/>
    <w:rsid w:val="00ED02F5"/>
    <w:rsid w:val="00ED0C81"/>
    <w:rsid w:val="00ED0DE0"/>
    <w:rsid w:val="00ED1E3C"/>
    <w:rsid w:val="00ED3E76"/>
    <w:rsid w:val="00ED41E4"/>
    <w:rsid w:val="00ED4C79"/>
    <w:rsid w:val="00ED6300"/>
    <w:rsid w:val="00ED6463"/>
    <w:rsid w:val="00ED677A"/>
    <w:rsid w:val="00EE106B"/>
    <w:rsid w:val="00EE1508"/>
    <w:rsid w:val="00EE1A5B"/>
    <w:rsid w:val="00EE24C4"/>
    <w:rsid w:val="00EE288B"/>
    <w:rsid w:val="00EE2A0A"/>
    <w:rsid w:val="00EE2AE5"/>
    <w:rsid w:val="00EE2D61"/>
    <w:rsid w:val="00EE2E40"/>
    <w:rsid w:val="00EE39CF"/>
    <w:rsid w:val="00EE451D"/>
    <w:rsid w:val="00EE46F7"/>
    <w:rsid w:val="00EE56E7"/>
    <w:rsid w:val="00EE678D"/>
    <w:rsid w:val="00EE6E88"/>
    <w:rsid w:val="00EE7503"/>
    <w:rsid w:val="00EF026C"/>
    <w:rsid w:val="00EF068B"/>
    <w:rsid w:val="00EF09BA"/>
    <w:rsid w:val="00EF1C5A"/>
    <w:rsid w:val="00EF2802"/>
    <w:rsid w:val="00EF2DB5"/>
    <w:rsid w:val="00EF3071"/>
    <w:rsid w:val="00EF3C33"/>
    <w:rsid w:val="00EF3F92"/>
    <w:rsid w:val="00EF5DE6"/>
    <w:rsid w:val="00F0086B"/>
    <w:rsid w:val="00F00F12"/>
    <w:rsid w:val="00F01EE4"/>
    <w:rsid w:val="00F0303F"/>
    <w:rsid w:val="00F0330E"/>
    <w:rsid w:val="00F0345A"/>
    <w:rsid w:val="00F03AF7"/>
    <w:rsid w:val="00F046DD"/>
    <w:rsid w:val="00F0511F"/>
    <w:rsid w:val="00F05A3D"/>
    <w:rsid w:val="00F05EDF"/>
    <w:rsid w:val="00F10A5C"/>
    <w:rsid w:val="00F11EED"/>
    <w:rsid w:val="00F11F31"/>
    <w:rsid w:val="00F1216C"/>
    <w:rsid w:val="00F126F1"/>
    <w:rsid w:val="00F13BB3"/>
    <w:rsid w:val="00F13C5B"/>
    <w:rsid w:val="00F15612"/>
    <w:rsid w:val="00F162FF"/>
    <w:rsid w:val="00F16C1C"/>
    <w:rsid w:val="00F200DB"/>
    <w:rsid w:val="00F21582"/>
    <w:rsid w:val="00F217EB"/>
    <w:rsid w:val="00F21DD1"/>
    <w:rsid w:val="00F22272"/>
    <w:rsid w:val="00F2296F"/>
    <w:rsid w:val="00F22F5A"/>
    <w:rsid w:val="00F241B4"/>
    <w:rsid w:val="00F2545D"/>
    <w:rsid w:val="00F25E43"/>
    <w:rsid w:val="00F26AF5"/>
    <w:rsid w:val="00F27840"/>
    <w:rsid w:val="00F304BB"/>
    <w:rsid w:val="00F31AD9"/>
    <w:rsid w:val="00F3237B"/>
    <w:rsid w:val="00F3348E"/>
    <w:rsid w:val="00F3375D"/>
    <w:rsid w:val="00F3376F"/>
    <w:rsid w:val="00F33B7D"/>
    <w:rsid w:val="00F34ED9"/>
    <w:rsid w:val="00F353B0"/>
    <w:rsid w:val="00F3559E"/>
    <w:rsid w:val="00F3588B"/>
    <w:rsid w:val="00F36750"/>
    <w:rsid w:val="00F37290"/>
    <w:rsid w:val="00F37694"/>
    <w:rsid w:val="00F40A60"/>
    <w:rsid w:val="00F40D99"/>
    <w:rsid w:val="00F41A19"/>
    <w:rsid w:val="00F41A83"/>
    <w:rsid w:val="00F43EB0"/>
    <w:rsid w:val="00F4464D"/>
    <w:rsid w:val="00F449ED"/>
    <w:rsid w:val="00F45587"/>
    <w:rsid w:val="00F45AC3"/>
    <w:rsid w:val="00F46D77"/>
    <w:rsid w:val="00F47996"/>
    <w:rsid w:val="00F5008E"/>
    <w:rsid w:val="00F5020C"/>
    <w:rsid w:val="00F50A55"/>
    <w:rsid w:val="00F50FCA"/>
    <w:rsid w:val="00F51FFE"/>
    <w:rsid w:val="00F52229"/>
    <w:rsid w:val="00F544D6"/>
    <w:rsid w:val="00F558C7"/>
    <w:rsid w:val="00F578F4"/>
    <w:rsid w:val="00F57CF5"/>
    <w:rsid w:val="00F57E11"/>
    <w:rsid w:val="00F607AE"/>
    <w:rsid w:val="00F617AF"/>
    <w:rsid w:val="00F62007"/>
    <w:rsid w:val="00F62B5E"/>
    <w:rsid w:val="00F67B11"/>
    <w:rsid w:val="00F70353"/>
    <w:rsid w:val="00F7055F"/>
    <w:rsid w:val="00F713E1"/>
    <w:rsid w:val="00F71423"/>
    <w:rsid w:val="00F71FB8"/>
    <w:rsid w:val="00F73377"/>
    <w:rsid w:val="00F74142"/>
    <w:rsid w:val="00F74186"/>
    <w:rsid w:val="00F7429E"/>
    <w:rsid w:val="00F745A3"/>
    <w:rsid w:val="00F74BFA"/>
    <w:rsid w:val="00F75534"/>
    <w:rsid w:val="00F75985"/>
    <w:rsid w:val="00F776CE"/>
    <w:rsid w:val="00F80362"/>
    <w:rsid w:val="00F81232"/>
    <w:rsid w:val="00F8145B"/>
    <w:rsid w:val="00F81B72"/>
    <w:rsid w:val="00F81CC7"/>
    <w:rsid w:val="00F8419E"/>
    <w:rsid w:val="00F843C8"/>
    <w:rsid w:val="00F8611D"/>
    <w:rsid w:val="00F86A2A"/>
    <w:rsid w:val="00F87A65"/>
    <w:rsid w:val="00F90039"/>
    <w:rsid w:val="00F91F0E"/>
    <w:rsid w:val="00F9297D"/>
    <w:rsid w:val="00F92D64"/>
    <w:rsid w:val="00F93F52"/>
    <w:rsid w:val="00F93FD2"/>
    <w:rsid w:val="00F9402D"/>
    <w:rsid w:val="00F941FC"/>
    <w:rsid w:val="00F94667"/>
    <w:rsid w:val="00F95A0A"/>
    <w:rsid w:val="00F9659E"/>
    <w:rsid w:val="00F97177"/>
    <w:rsid w:val="00F9732B"/>
    <w:rsid w:val="00F97948"/>
    <w:rsid w:val="00FA018B"/>
    <w:rsid w:val="00FA046C"/>
    <w:rsid w:val="00FA1BD2"/>
    <w:rsid w:val="00FA2C4D"/>
    <w:rsid w:val="00FA2CDC"/>
    <w:rsid w:val="00FA56A7"/>
    <w:rsid w:val="00FA59EA"/>
    <w:rsid w:val="00FA7340"/>
    <w:rsid w:val="00FA7CFF"/>
    <w:rsid w:val="00FB0739"/>
    <w:rsid w:val="00FB1141"/>
    <w:rsid w:val="00FB157B"/>
    <w:rsid w:val="00FB2193"/>
    <w:rsid w:val="00FB2FE9"/>
    <w:rsid w:val="00FB38B6"/>
    <w:rsid w:val="00FB3A55"/>
    <w:rsid w:val="00FB3C9B"/>
    <w:rsid w:val="00FB4094"/>
    <w:rsid w:val="00FB5AB6"/>
    <w:rsid w:val="00FB5ADF"/>
    <w:rsid w:val="00FB5AEE"/>
    <w:rsid w:val="00FB7235"/>
    <w:rsid w:val="00FB785C"/>
    <w:rsid w:val="00FC10BB"/>
    <w:rsid w:val="00FC192B"/>
    <w:rsid w:val="00FC19FF"/>
    <w:rsid w:val="00FC20EC"/>
    <w:rsid w:val="00FC25BC"/>
    <w:rsid w:val="00FC296E"/>
    <w:rsid w:val="00FC2C2F"/>
    <w:rsid w:val="00FC4813"/>
    <w:rsid w:val="00FC558E"/>
    <w:rsid w:val="00FC679A"/>
    <w:rsid w:val="00FC6A70"/>
    <w:rsid w:val="00FC738B"/>
    <w:rsid w:val="00FC77A0"/>
    <w:rsid w:val="00FC788C"/>
    <w:rsid w:val="00FC7B1A"/>
    <w:rsid w:val="00FD1A83"/>
    <w:rsid w:val="00FD20B7"/>
    <w:rsid w:val="00FD2393"/>
    <w:rsid w:val="00FD2E11"/>
    <w:rsid w:val="00FD4F90"/>
    <w:rsid w:val="00FD7372"/>
    <w:rsid w:val="00FD7F5F"/>
    <w:rsid w:val="00FE1D29"/>
    <w:rsid w:val="00FE230C"/>
    <w:rsid w:val="00FE7B6D"/>
    <w:rsid w:val="00FF02EC"/>
    <w:rsid w:val="00FF0987"/>
    <w:rsid w:val="00FF0C17"/>
    <w:rsid w:val="00FF1617"/>
    <w:rsid w:val="00FF335F"/>
    <w:rsid w:val="00FF4E97"/>
    <w:rsid w:val="00FF5459"/>
    <w:rsid w:val="00FF59EF"/>
    <w:rsid w:val="00FF5B52"/>
    <w:rsid w:val="00FF67BA"/>
    <w:rsid w:val="00FF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81098C"/>
  <w14:defaultImageDpi w14:val="300"/>
  <w15:docId w15:val="{86E4BB99-AB30-4D4D-B2E3-F1B6EFD5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1B1"/>
    <w:rPr>
      <w:color w:val="0000FF"/>
      <w:u w:val="single"/>
    </w:rPr>
  </w:style>
  <w:style w:type="character" w:styleId="PlaceholderText">
    <w:name w:val="Placeholder Text"/>
    <w:basedOn w:val="DefaultParagraphFont"/>
    <w:uiPriority w:val="99"/>
    <w:semiHidden/>
    <w:rsid w:val="005253D6"/>
    <w:rPr>
      <w:color w:val="808080"/>
    </w:rPr>
  </w:style>
  <w:style w:type="paragraph" w:styleId="BalloonText">
    <w:name w:val="Balloon Text"/>
    <w:basedOn w:val="Normal"/>
    <w:link w:val="BalloonTextChar"/>
    <w:uiPriority w:val="99"/>
    <w:semiHidden/>
    <w:unhideWhenUsed/>
    <w:rsid w:val="00525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3D6"/>
    <w:rPr>
      <w:rFonts w:ascii="Lucida Grande" w:hAnsi="Lucida Grande" w:cs="Lucida Grande"/>
      <w:sz w:val="18"/>
      <w:szCs w:val="18"/>
    </w:rPr>
  </w:style>
  <w:style w:type="paragraph" w:styleId="ListParagraph">
    <w:name w:val="List Paragraph"/>
    <w:basedOn w:val="Normal"/>
    <w:uiPriority w:val="34"/>
    <w:qFormat/>
    <w:rsid w:val="00DE26E4"/>
    <w:pPr>
      <w:ind w:left="720"/>
      <w:contextualSpacing/>
    </w:pPr>
  </w:style>
  <w:style w:type="character" w:styleId="LineNumber">
    <w:name w:val="line number"/>
    <w:basedOn w:val="DefaultParagraphFont"/>
    <w:uiPriority w:val="99"/>
    <w:semiHidden/>
    <w:unhideWhenUsed/>
    <w:rsid w:val="005835D4"/>
  </w:style>
  <w:style w:type="paragraph" w:styleId="Footer">
    <w:name w:val="footer"/>
    <w:basedOn w:val="Normal"/>
    <w:link w:val="FooterChar"/>
    <w:uiPriority w:val="99"/>
    <w:unhideWhenUsed/>
    <w:rsid w:val="005835D4"/>
    <w:pPr>
      <w:tabs>
        <w:tab w:val="center" w:pos="4320"/>
        <w:tab w:val="right" w:pos="8640"/>
      </w:tabs>
    </w:pPr>
  </w:style>
  <w:style w:type="character" w:customStyle="1" w:styleId="FooterChar">
    <w:name w:val="Footer Char"/>
    <w:basedOn w:val="DefaultParagraphFont"/>
    <w:link w:val="Footer"/>
    <w:uiPriority w:val="99"/>
    <w:rsid w:val="005835D4"/>
  </w:style>
  <w:style w:type="character" w:styleId="PageNumber">
    <w:name w:val="page number"/>
    <w:basedOn w:val="DefaultParagraphFont"/>
    <w:uiPriority w:val="99"/>
    <w:semiHidden/>
    <w:unhideWhenUsed/>
    <w:rsid w:val="005835D4"/>
  </w:style>
  <w:style w:type="paragraph" w:styleId="NormalWeb">
    <w:name w:val="Normal (Web)"/>
    <w:basedOn w:val="Normal"/>
    <w:uiPriority w:val="99"/>
    <w:unhideWhenUsed/>
    <w:rsid w:val="00F67B1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26115"/>
    <w:pPr>
      <w:tabs>
        <w:tab w:val="center" w:pos="4320"/>
        <w:tab w:val="right" w:pos="8640"/>
      </w:tabs>
    </w:pPr>
  </w:style>
  <w:style w:type="character" w:customStyle="1" w:styleId="HeaderChar">
    <w:name w:val="Header Char"/>
    <w:basedOn w:val="DefaultParagraphFont"/>
    <w:link w:val="Header"/>
    <w:uiPriority w:val="99"/>
    <w:rsid w:val="00726115"/>
  </w:style>
  <w:style w:type="character" w:styleId="CommentReference">
    <w:name w:val="annotation reference"/>
    <w:basedOn w:val="DefaultParagraphFont"/>
    <w:uiPriority w:val="99"/>
    <w:semiHidden/>
    <w:unhideWhenUsed/>
    <w:rsid w:val="00B00AA2"/>
    <w:rPr>
      <w:sz w:val="16"/>
      <w:szCs w:val="16"/>
    </w:rPr>
  </w:style>
  <w:style w:type="paragraph" w:styleId="CommentText">
    <w:name w:val="annotation text"/>
    <w:basedOn w:val="Normal"/>
    <w:link w:val="CommentTextChar"/>
    <w:uiPriority w:val="99"/>
    <w:unhideWhenUsed/>
    <w:rsid w:val="00B00AA2"/>
    <w:rPr>
      <w:sz w:val="20"/>
      <w:szCs w:val="20"/>
    </w:rPr>
  </w:style>
  <w:style w:type="character" w:customStyle="1" w:styleId="CommentTextChar">
    <w:name w:val="Comment Text Char"/>
    <w:basedOn w:val="DefaultParagraphFont"/>
    <w:link w:val="CommentText"/>
    <w:uiPriority w:val="99"/>
    <w:rsid w:val="00B00AA2"/>
    <w:rPr>
      <w:sz w:val="20"/>
      <w:szCs w:val="20"/>
    </w:rPr>
  </w:style>
  <w:style w:type="paragraph" w:styleId="CommentSubject">
    <w:name w:val="annotation subject"/>
    <w:basedOn w:val="CommentText"/>
    <w:next w:val="CommentText"/>
    <w:link w:val="CommentSubjectChar"/>
    <w:uiPriority w:val="99"/>
    <w:semiHidden/>
    <w:unhideWhenUsed/>
    <w:rsid w:val="00B00AA2"/>
    <w:rPr>
      <w:b/>
      <w:bCs/>
    </w:rPr>
  </w:style>
  <w:style w:type="character" w:customStyle="1" w:styleId="CommentSubjectChar">
    <w:name w:val="Comment Subject Char"/>
    <w:basedOn w:val="CommentTextChar"/>
    <w:link w:val="CommentSubject"/>
    <w:uiPriority w:val="99"/>
    <w:semiHidden/>
    <w:rsid w:val="00B00AA2"/>
    <w:rPr>
      <w:b/>
      <w:bCs/>
      <w:sz w:val="20"/>
      <w:szCs w:val="20"/>
    </w:rPr>
  </w:style>
  <w:style w:type="paragraph" w:styleId="Revision">
    <w:name w:val="Revision"/>
    <w:hidden/>
    <w:uiPriority w:val="99"/>
    <w:semiHidden/>
    <w:rsid w:val="00BC3B6A"/>
  </w:style>
  <w:style w:type="table" w:styleId="TableGrid">
    <w:name w:val="Table Grid"/>
    <w:basedOn w:val="TableNormal"/>
    <w:uiPriority w:val="59"/>
    <w:rsid w:val="001B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5B85"/>
    <w:rPr>
      <w:color w:val="605E5C"/>
      <w:shd w:val="clear" w:color="auto" w:fill="E1DFDD"/>
    </w:rPr>
  </w:style>
  <w:style w:type="character" w:customStyle="1" w:styleId="texhtml">
    <w:name w:val="texhtml"/>
    <w:basedOn w:val="DefaultParagraphFont"/>
    <w:rsid w:val="00E6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1228">
      <w:bodyDiv w:val="1"/>
      <w:marLeft w:val="0"/>
      <w:marRight w:val="0"/>
      <w:marTop w:val="0"/>
      <w:marBottom w:val="0"/>
      <w:divBdr>
        <w:top w:val="none" w:sz="0" w:space="0" w:color="auto"/>
        <w:left w:val="none" w:sz="0" w:space="0" w:color="auto"/>
        <w:bottom w:val="none" w:sz="0" w:space="0" w:color="auto"/>
        <w:right w:val="none" w:sz="0" w:space="0" w:color="auto"/>
      </w:divBdr>
    </w:div>
    <w:div w:id="77364588">
      <w:bodyDiv w:val="1"/>
      <w:marLeft w:val="0"/>
      <w:marRight w:val="0"/>
      <w:marTop w:val="0"/>
      <w:marBottom w:val="0"/>
      <w:divBdr>
        <w:top w:val="none" w:sz="0" w:space="0" w:color="auto"/>
        <w:left w:val="none" w:sz="0" w:space="0" w:color="auto"/>
        <w:bottom w:val="none" w:sz="0" w:space="0" w:color="auto"/>
        <w:right w:val="none" w:sz="0" w:space="0" w:color="auto"/>
      </w:divBdr>
    </w:div>
    <w:div w:id="278999497">
      <w:bodyDiv w:val="1"/>
      <w:marLeft w:val="0"/>
      <w:marRight w:val="0"/>
      <w:marTop w:val="0"/>
      <w:marBottom w:val="0"/>
      <w:divBdr>
        <w:top w:val="none" w:sz="0" w:space="0" w:color="auto"/>
        <w:left w:val="none" w:sz="0" w:space="0" w:color="auto"/>
        <w:bottom w:val="none" w:sz="0" w:space="0" w:color="auto"/>
        <w:right w:val="none" w:sz="0" w:space="0" w:color="auto"/>
      </w:divBdr>
    </w:div>
    <w:div w:id="480851682">
      <w:bodyDiv w:val="1"/>
      <w:marLeft w:val="0"/>
      <w:marRight w:val="0"/>
      <w:marTop w:val="0"/>
      <w:marBottom w:val="0"/>
      <w:divBdr>
        <w:top w:val="none" w:sz="0" w:space="0" w:color="auto"/>
        <w:left w:val="none" w:sz="0" w:space="0" w:color="auto"/>
        <w:bottom w:val="none" w:sz="0" w:space="0" w:color="auto"/>
        <w:right w:val="none" w:sz="0" w:space="0" w:color="auto"/>
      </w:divBdr>
    </w:div>
    <w:div w:id="535510617">
      <w:bodyDiv w:val="1"/>
      <w:marLeft w:val="0"/>
      <w:marRight w:val="0"/>
      <w:marTop w:val="0"/>
      <w:marBottom w:val="0"/>
      <w:divBdr>
        <w:top w:val="none" w:sz="0" w:space="0" w:color="auto"/>
        <w:left w:val="none" w:sz="0" w:space="0" w:color="auto"/>
        <w:bottom w:val="none" w:sz="0" w:space="0" w:color="auto"/>
        <w:right w:val="none" w:sz="0" w:space="0" w:color="auto"/>
      </w:divBdr>
    </w:div>
    <w:div w:id="753480836">
      <w:bodyDiv w:val="1"/>
      <w:marLeft w:val="0"/>
      <w:marRight w:val="0"/>
      <w:marTop w:val="0"/>
      <w:marBottom w:val="0"/>
      <w:divBdr>
        <w:top w:val="none" w:sz="0" w:space="0" w:color="auto"/>
        <w:left w:val="none" w:sz="0" w:space="0" w:color="auto"/>
        <w:bottom w:val="none" w:sz="0" w:space="0" w:color="auto"/>
        <w:right w:val="none" w:sz="0" w:space="0" w:color="auto"/>
      </w:divBdr>
    </w:div>
    <w:div w:id="958992876">
      <w:bodyDiv w:val="1"/>
      <w:marLeft w:val="0"/>
      <w:marRight w:val="0"/>
      <w:marTop w:val="0"/>
      <w:marBottom w:val="0"/>
      <w:divBdr>
        <w:top w:val="none" w:sz="0" w:space="0" w:color="auto"/>
        <w:left w:val="none" w:sz="0" w:space="0" w:color="auto"/>
        <w:bottom w:val="none" w:sz="0" w:space="0" w:color="auto"/>
        <w:right w:val="none" w:sz="0" w:space="0" w:color="auto"/>
      </w:divBdr>
    </w:div>
    <w:div w:id="1198469254">
      <w:bodyDiv w:val="1"/>
      <w:marLeft w:val="0"/>
      <w:marRight w:val="0"/>
      <w:marTop w:val="0"/>
      <w:marBottom w:val="0"/>
      <w:divBdr>
        <w:top w:val="none" w:sz="0" w:space="0" w:color="auto"/>
        <w:left w:val="none" w:sz="0" w:space="0" w:color="auto"/>
        <w:bottom w:val="none" w:sz="0" w:space="0" w:color="auto"/>
        <w:right w:val="none" w:sz="0" w:space="0" w:color="auto"/>
      </w:divBdr>
    </w:div>
    <w:div w:id="1243636146">
      <w:bodyDiv w:val="1"/>
      <w:marLeft w:val="0"/>
      <w:marRight w:val="0"/>
      <w:marTop w:val="0"/>
      <w:marBottom w:val="0"/>
      <w:divBdr>
        <w:top w:val="none" w:sz="0" w:space="0" w:color="auto"/>
        <w:left w:val="none" w:sz="0" w:space="0" w:color="auto"/>
        <w:bottom w:val="none" w:sz="0" w:space="0" w:color="auto"/>
        <w:right w:val="none" w:sz="0" w:space="0" w:color="auto"/>
      </w:divBdr>
    </w:div>
    <w:div w:id="1373656012">
      <w:bodyDiv w:val="1"/>
      <w:marLeft w:val="0"/>
      <w:marRight w:val="0"/>
      <w:marTop w:val="0"/>
      <w:marBottom w:val="0"/>
      <w:divBdr>
        <w:top w:val="none" w:sz="0" w:space="0" w:color="auto"/>
        <w:left w:val="none" w:sz="0" w:space="0" w:color="auto"/>
        <w:bottom w:val="none" w:sz="0" w:space="0" w:color="auto"/>
        <w:right w:val="none" w:sz="0" w:space="0" w:color="auto"/>
      </w:divBdr>
    </w:div>
    <w:div w:id="1512451313">
      <w:bodyDiv w:val="1"/>
      <w:marLeft w:val="0"/>
      <w:marRight w:val="0"/>
      <w:marTop w:val="0"/>
      <w:marBottom w:val="0"/>
      <w:divBdr>
        <w:top w:val="none" w:sz="0" w:space="0" w:color="auto"/>
        <w:left w:val="none" w:sz="0" w:space="0" w:color="auto"/>
        <w:bottom w:val="none" w:sz="0" w:space="0" w:color="auto"/>
        <w:right w:val="none" w:sz="0" w:space="0" w:color="auto"/>
      </w:divBdr>
    </w:div>
    <w:div w:id="1609972623">
      <w:bodyDiv w:val="1"/>
      <w:marLeft w:val="0"/>
      <w:marRight w:val="0"/>
      <w:marTop w:val="0"/>
      <w:marBottom w:val="0"/>
      <w:divBdr>
        <w:top w:val="none" w:sz="0" w:space="0" w:color="auto"/>
        <w:left w:val="none" w:sz="0" w:space="0" w:color="auto"/>
        <w:bottom w:val="none" w:sz="0" w:space="0" w:color="auto"/>
        <w:right w:val="none" w:sz="0" w:space="0" w:color="auto"/>
      </w:divBdr>
    </w:div>
    <w:div w:id="1849372602">
      <w:bodyDiv w:val="1"/>
      <w:marLeft w:val="0"/>
      <w:marRight w:val="0"/>
      <w:marTop w:val="0"/>
      <w:marBottom w:val="0"/>
      <w:divBdr>
        <w:top w:val="none" w:sz="0" w:space="0" w:color="auto"/>
        <w:left w:val="none" w:sz="0" w:space="0" w:color="auto"/>
        <w:bottom w:val="none" w:sz="0" w:space="0" w:color="auto"/>
        <w:right w:val="none" w:sz="0" w:space="0" w:color="auto"/>
      </w:divBdr>
    </w:div>
    <w:div w:id="1886217850">
      <w:bodyDiv w:val="1"/>
      <w:marLeft w:val="0"/>
      <w:marRight w:val="0"/>
      <w:marTop w:val="0"/>
      <w:marBottom w:val="0"/>
      <w:divBdr>
        <w:top w:val="none" w:sz="0" w:space="0" w:color="auto"/>
        <w:left w:val="none" w:sz="0" w:space="0" w:color="auto"/>
        <w:bottom w:val="none" w:sz="0" w:space="0" w:color="auto"/>
        <w:right w:val="none" w:sz="0" w:space="0" w:color="auto"/>
      </w:divBdr>
    </w:div>
    <w:div w:id="2083870520">
      <w:bodyDiv w:val="1"/>
      <w:marLeft w:val="0"/>
      <w:marRight w:val="0"/>
      <w:marTop w:val="0"/>
      <w:marBottom w:val="0"/>
      <w:divBdr>
        <w:top w:val="none" w:sz="0" w:space="0" w:color="auto"/>
        <w:left w:val="none" w:sz="0" w:space="0" w:color="auto"/>
        <w:bottom w:val="none" w:sz="0" w:space="0" w:color="auto"/>
        <w:right w:val="none" w:sz="0" w:space="0" w:color="auto"/>
      </w:divBdr>
    </w:div>
    <w:div w:id="2089038261">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yan@ua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26335-3AF7-4A52-9AFA-A77995E7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9282</Words>
  <Characters>52914</Characters>
  <Application>Microsoft Office Word</Application>
  <DocSecurity>0</DocSecurity>
  <Lines>440</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Ryan</dc:creator>
  <cp:keywords/>
  <dc:description/>
  <cp:lastModifiedBy>Lapage K.P.</cp:lastModifiedBy>
  <cp:revision>2</cp:revision>
  <cp:lastPrinted>2018-12-04T15:15:00Z</cp:lastPrinted>
  <dcterms:created xsi:type="dcterms:W3CDTF">2019-12-20T11:35:00Z</dcterms:created>
  <dcterms:modified xsi:type="dcterms:W3CDTF">2019-12-20T11:35:00Z</dcterms:modified>
</cp:coreProperties>
</file>