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D61" w:rsidRDefault="00151D61" w:rsidP="00151D61">
      <w:pPr>
        <w:widowControl w:val="0"/>
        <w:pBdr>
          <w:top w:val="nil"/>
          <w:left w:val="nil"/>
          <w:bottom w:val="nil"/>
          <w:right w:val="nil"/>
          <w:between w:val="nil"/>
        </w:pBdr>
        <w:spacing w:after="0"/>
      </w:pPr>
      <w:r>
        <w:t>Supplementary Material</w:t>
      </w:r>
    </w:p>
    <w:p w:rsidR="00151D61" w:rsidRDefault="00151D61" w:rsidP="00151D61">
      <w:pPr>
        <w:widowControl w:val="0"/>
        <w:pBdr>
          <w:top w:val="nil"/>
          <w:left w:val="nil"/>
          <w:bottom w:val="nil"/>
          <w:right w:val="nil"/>
          <w:between w:val="nil"/>
        </w:pBdr>
        <w:spacing w:after="0"/>
      </w:pPr>
    </w:p>
    <w:p w:rsidR="00151D61" w:rsidRDefault="00151D61" w:rsidP="00151D61">
      <w:pPr>
        <w:widowControl w:val="0"/>
        <w:pBdr>
          <w:top w:val="nil"/>
          <w:left w:val="nil"/>
          <w:bottom w:val="nil"/>
          <w:right w:val="nil"/>
          <w:between w:val="nil"/>
        </w:pBdr>
        <w:spacing w:after="0"/>
      </w:pPr>
      <w:r>
        <w:t>S1: Table of metadata on all known samples from APEI-6 (separate Microsoft Excel File)</w:t>
      </w:r>
    </w:p>
    <w:p w:rsidR="00151D61" w:rsidRDefault="00151D61" w:rsidP="00151D61">
      <w:pPr>
        <w:widowControl w:val="0"/>
        <w:pBdr>
          <w:top w:val="nil"/>
          <w:left w:val="nil"/>
          <w:bottom w:val="nil"/>
          <w:right w:val="nil"/>
          <w:between w:val="nil"/>
        </w:pBdr>
        <w:spacing w:after="0"/>
      </w:pPr>
    </w:p>
    <w:p w:rsidR="00151D61" w:rsidRDefault="00151D61" w:rsidP="00151D61">
      <w:pPr>
        <w:widowControl w:val="0"/>
        <w:pBdr>
          <w:top w:val="nil"/>
          <w:left w:val="nil"/>
          <w:bottom w:val="nil"/>
          <w:right w:val="nil"/>
          <w:between w:val="nil"/>
        </w:pBdr>
        <w:spacing w:after="0"/>
      </w:pPr>
      <w:r>
        <w:t xml:space="preserve">S2: Table of individual sample data collected on JC120 not included in other publications (separate Microsoft Excel File). Including sediment biogeochemistry, sediment lipids. sediment grain size, nodule coverage and trawl faunal data. </w:t>
      </w:r>
    </w:p>
    <w:p w:rsidR="00151D61" w:rsidRDefault="00151D61" w:rsidP="00151D61">
      <w:pPr>
        <w:widowControl w:val="0"/>
        <w:pBdr>
          <w:top w:val="nil"/>
          <w:left w:val="nil"/>
          <w:bottom w:val="nil"/>
          <w:right w:val="nil"/>
          <w:between w:val="nil"/>
        </w:pBdr>
        <w:spacing w:after="0"/>
      </w:pPr>
    </w:p>
    <w:p w:rsidR="00151D61" w:rsidRDefault="00151D61" w:rsidP="00151D61">
      <w:pPr>
        <w:widowControl w:val="0"/>
        <w:pBdr>
          <w:top w:val="nil"/>
          <w:left w:val="nil"/>
          <w:bottom w:val="nil"/>
          <w:right w:val="nil"/>
          <w:between w:val="nil"/>
        </w:pBdr>
        <w:spacing w:after="0"/>
      </w:pPr>
    </w:p>
    <w:p w:rsidR="00151D61" w:rsidRDefault="00151D61" w:rsidP="00151D61">
      <w:pPr>
        <w:widowControl w:val="0"/>
        <w:pBdr>
          <w:top w:val="nil"/>
          <w:left w:val="nil"/>
          <w:bottom w:val="nil"/>
          <w:right w:val="nil"/>
          <w:between w:val="nil"/>
        </w:pBdr>
        <w:spacing w:after="0"/>
      </w:pPr>
      <w:r>
        <w:fldChar w:fldCharType="begin"/>
      </w:r>
      <w:r>
        <w:instrText xml:space="preserve"> ADDIN EN.SECTION.REFLIST </w:instrText>
      </w:r>
      <w:r>
        <w:fldChar w:fldCharType="end"/>
      </w:r>
    </w:p>
    <w:p w:rsidR="00151D61" w:rsidRDefault="00151D61" w:rsidP="00151D61">
      <w:pPr>
        <w:widowControl w:val="0"/>
        <w:pBdr>
          <w:top w:val="nil"/>
          <w:left w:val="nil"/>
          <w:bottom w:val="nil"/>
          <w:right w:val="nil"/>
          <w:between w:val="nil"/>
        </w:pBdr>
        <w:spacing w:after="0"/>
        <w:sectPr w:rsidR="00151D61" w:rsidSect="00151D61">
          <w:footerReference w:type="default" r:id="rId5"/>
          <w:pgSz w:w="11906" w:h="16838"/>
          <w:pgMar w:top="1440" w:right="1440" w:bottom="1440" w:left="1440" w:header="708" w:footer="708" w:gutter="0"/>
          <w:pgNumType w:start="1"/>
          <w:cols w:space="720"/>
        </w:sectPr>
      </w:pPr>
    </w:p>
    <w:p w:rsidR="00151D61" w:rsidRDefault="00151D61" w:rsidP="00151D61">
      <w:r>
        <w:br w:type="page"/>
      </w:r>
    </w:p>
    <w:p w:rsidR="00151D61" w:rsidRPr="001031BF" w:rsidRDefault="00151D61" w:rsidP="00151D61">
      <w:r w:rsidRPr="001031BF">
        <w:lastRenderedPageBreak/>
        <w:t>S</w:t>
      </w:r>
      <w:r>
        <w:t>3</w:t>
      </w:r>
      <w:r w:rsidRPr="001031BF">
        <w:t xml:space="preserve">: Average and 95% confidence intervals (CI), Standard Deviation (SD) or range (indicated by hyphen) for parameters measures across APEI-6 </w:t>
      </w:r>
      <w:r>
        <w:t>SW and UK1</w:t>
      </w:r>
      <w:r w:rsidRPr="001031BF">
        <w:t>: UK Seabed Resources Limited eastern contract area</w:t>
      </w:r>
      <w:r>
        <w:t xml:space="preserve"> as collected during cruise JC120</w:t>
      </w:r>
      <w:r w:rsidRPr="001031BF">
        <w:t>.</w:t>
      </w:r>
      <w:r w:rsidRPr="005E083F">
        <w:t xml:space="preserve"> For nodule dimensions n: number of nodules measured, l = length, w = width, h = height.</w:t>
      </w:r>
    </w:p>
    <w:p w:rsidR="00151D61" w:rsidRDefault="00151D61" w:rsidP="00151D61">
      <w:pPr>
        <w:rPr>
          <w:b/>
        </w:rPr>
      </w:pPr>
    </w:p>
    <w:tbl>
      <w:tblPr>
        <w:tblW w:w="1044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1842"/>
        <w:gridCol w:w="1740"/>
        <w:gridCol w:w="1830"/>
        <w:gridCol w:w="1740"/>
        <w:gridCol w:w="1740"/>
      </w:tblGrid>
      <w:tr w:rsidR="00151D61" w:rsidTr="000009C6">
        <w:trPr>
          <w:trHeight w:val="20"/>
          <w:jc w:val="center"/>
        </w:trPr>
        <w:tc>
          <w:tcPr>
            <w:tcW w:w="1555" w:type="dxa"/>
          </w:tcPr>
          <w:p w:rsidR="00151D61" w:rsidRDefault="00151D61" w:rsidP="000009C6">
            <w:pPr>
              <w:rPr>
                <w:sz w:val="16"/>
                <w:szCs w:val="16"/>
              </w:rPr>
            </w:pPr>
            <w:r>
              <w:rPr>
                <w:sz w:val="16"/>
                <w:szCs w:val="16"/>
              </w:rPr>
              <w:t xml:space="preserve">Parameter </w:t>
            </w:r>
          </w:p>
        </w:tc>
        <w:tc>
          <w:tcPr>
            <w:tcW w:w="1842" w:type="dxa"/>
          </w:tcPr>
          <w:p w:rsidR="00151D61" w:rsidRDefault="00151D61" w:rsidP="000009C6">
            <w:pPr>
              <w:rPr>
                <w:sz w:val="16"/>
                <w:szCs w:val="16"/>
              </w:rPr>
            </w:pPr>
            <w:r>
              <w:rPr>
                <w:sz w:val="16"/>
                <w:szCs w:val="16"/>
              </w:rPr>
              <w:t>APEI-6 SW Deep Plain</w:t>
            </w:r>
          </w:p>
          <w:p w:rsidR="00151D61" w:rsidRDefault="00151D61" w:rsidP="000009C6">
            <w:pPr>
              <w:rPr>
                <w:sz w:val="16"/>
                <w:szCs w:val="16"/>
              </w:rPr>
            </w:pPr>
          </w:p>
        </w:tc>
        <w:tc>
          <w:tcPr>
            <w:tcW w:w="1740" w:type="dxa"/>
          </w:tcPr>
          <w:p w:rsidR="00151D61" w:rsidRDefault="00151D61" w:rsidP="000009C6">
            <w:pPr>
              <w:rPr>
                <w:sz w:val="16"/>
                <w:szCs w:val="16"/>
              </w:rPr>
            </w:pPr>
            <w:r>
              <w:rPr>
                <w:sz w:val="16"/>
                <w:szCs w:val="16"/>
              </w:rPr>
              <w:t>APEI-6 SW Flat</w:t>
            </w:r>
          </w:p>
        </w:tc>
        <w:tc>
          <w:tcPr>
            <w:tcW w:w="1830" w:type="dxa"/>
          </w:tcPr>
          <w:p w:rsidR="00151D61" w:rsidRDefault="00151D61" w:rsidP="000009C6">
            <w:pPr>
              <w:rPr>
                <w:sz w:val="16"/>
                <w:szCs w:val="16"/>
              </w:rPr>
            </w:pPr>
            <w:r>
              <w:rPr>
                <w:sz w:val="16"/>
                <w:szCs w:val="16"/>
              </w:rPr>
              <w:t>APEI-6 SW Ridge</w:t>
            </w:r>
          </w:p>
        </w:tc>
        <w:tc>
          <w:tcPr>
            <w:tcW w:w="1740" w:type="dxa"/>
          </w:tcPr>
          <w:p w:rsidR="00151D61" w:rsidRDefault="00151D61" w:rsidP="000009C6">
            <w:pPr>
              <w:rPr>
                <w:sz w:val="16"/>
                <w:szCs w:val="16"/>
              </w:rPr>
            </w:pPr>
            <w:r>
              <w:rPr>
                <w:sz w:val="16"/>
                <w:szCs w:val="16"/>
              </w:rPr>
              <w:t>APEI-6 SW Trough</w:t>
            </w:r>
          </w:p>
        </w:tc>
        <w:tc>
          <w:tcPr>
            <w:tcW w:w="1740" w:type="dxa"/>
          </w:tcPr>
          <w:p w:rsidR="00151D61" w:rsidRDefault="00151D61" w:rsidP="000009C6">
            <w:pPr>
              <w:rPr>
                <w:sz w:val="16"/>
                <w:szCs w:val="16"/>
              </w:rPr>
            </w:pPr>
            <w:r>
              <w:rPr>
                <w:sz w:val="16"/>
                <w:szCs w:val="16"/>
              </w:rPr>
              <w:t>UK1</w:t>
            </w:r>
          </w:p>
        </w:tc>
      </w:tr>
      <w:tr w:rsidR="00151D61" w:rsidTr="000009C6">
        <w:trPr>
          <w:jc w:val="center"/>
        </w:trPr>
        <w:tc>
          <w:tcPr>
            <w:tcW w:w="1555" w:type="dxa"/>
          </w:tcPr>
          <w:p w:rsidR="00151D61" w:rsidRDefault="00151D61" w:rsidP="000009C6">
            <w:pPr>
              <w:rPr>
                <w:sz w:val="16"/>
                <w:szCs w:val="16"/>
              </w:rPr>
            </w:pPr>
            <w:r>
              <w:rPr>
                <w:sz w:val="16"/>
                <w:szCs w:val="16"/>
              </w:rPr>
              <w:t>Nodule density, no m</w:t>
            </w:r>
            <w:r>
              <w:rPr>
                <w:sz w:val="16"/>
                <w:szCs w:val="16"/>
                <w:vertAlign w:val="superscript"/>
              </w:rPr>
              <w:t>-2</w:t>
            </w:r>
          </w:p>
        </w:tc>
        <w:tc>
          <w:tcPr>
            <w:tcW w:w="1842" w:type="dxa"/>
            <w:vAlign w:val="center"/>
          </w:tcPr>
          <w:p w:rsidR="00151D61" w:rsidRDefault="00151D61" w:rsidP="000009C6">
            <w:pPr>
              <w:jc w:val="center"/>
              <w:rPr>
                <w:sz w:val="16"/>
                <w:szCs w:val="16"/>
              </w:rPr>
            </w:pPr>
            <w:r>
              <w:rPr>
                <w:sz w:val="16"/>
                <w:szCs w:val="16"/>
              </w:rPr>
              <w:t>632 (484 - 776)</w:t>
            </w:r>
          </w:p>
        </w:tc>
        <w:tc>
          <w:tcPr>
            <w:tcW w:w="1740" w:type="dxa"/>
            <w:vAlign w:val="center"/>
          </w:tcPr>
          <w:p w:rsidR="00151D61" w:rsidRDefault="00151D61" w:rsidP="000009C6">
            <w:pPr>
              <w:jc w:val="center"/>
              <w:rPr>
                <w:sz w:val="16"/>
                <w:szCs w:val="16"/>
              </w:rPr>
            </w:pPr>
            <w:r>
              <w:rPr>
                <w:sz w:val="16"/>
                <w:szCs w:val="16"/>
              </w:rPr>
              <w:t>307 (200 - 388)</w:t>
            </w:r>
          </w:p>
        </w:tc>
        <w:tc>
          <w:tcPr>
            <w:tcW w:w="1830" w:type="dxa"/>
            <w:vAlign w:val="center"/>
          </w:tcPr>
          <w:p w:rsidR="00151D61" w:rsidRDefault="00151D61" w:rsidP="000009C6">
            <w:pPr>
              <w:jc w:val="center"/>
              <w:rPr>
                <w:sz w:val="16"/>
                <w:szCs w:val="16"/>
              </w:rPr>
            </w:pPr>
            <w:r>
              <w:rPr>
                <w:sz w:val="16"/>
                <w:szCs w:val="16"/>
              </w:rPr>
              <w:t>246 (137 - 370)</w:t>
            </w:r>
          </w:p>
        </w:tc>
        <w:tc>
          <w:tcPr>
            <w:tcW w:w="1740" w:type="dxa"/>
            <w:vAlign w:val="center"/>
          </w:tcPr>
          <w:p w:rsidR="00151D61" w:rsidRDefault="00151D61" w:rsidP="000009C6">
            <w:pPr>
              <w:jc w:val="center"/>
              <w:rPr>
                <w:sz w:val="16"/>
                <w:szCs w:val="16"/>
              </w:rPr>
            </w:pPr>
            <w:r>
              <w:rPr>
                <w:sz w:val="16"/>
                <w:szCs w:val="16"/>
              </w:rPr>
              <w:t>200 (14 - 455)</w:t>
            </w:r>
          </w:p>
        </w:tc>
        <w:tc>
          <w:tcPr>
            <w:tcW w:w="1740" w:type="dxa"/>
            <w:vAlign w:val="center"/>
          </w:tcPr>
          <w:p w:rsidR="00151D61" w:rsidRDefault="00151D61" w:rsidP="000009C6">
            <w:pPr>
              <w:jc w:val="center"/>
              <w:rPr>
                <w:sz w:val="16"/>
                <w:szCs w:val="16"/>
              </w:rPr>
            </w:pPr>
            <w:r>
              <w:rPr>
                <w:sz w:val="16"/>
                <w:szCs w:val="16"/>
              </w:rPr>
              <w:t>16</w:t>
            </w:r>
          </w:p>
        </w:tc>
      </w:tr>
      <w:tr w:rsidR="00151D61" w:rsidTr="000009C6">
        <w:trPr>
          <w:jc w:val="center"/>
        </w:trPr>
        <w:tc>
          <w:tcPr>
            <w:tcW w:w="1555" w:type="dxa"/>
          </w:tcPr>
          <w:p w:rsidR="00151D61" w:rsidRDefault="00151D61" w:rsidP="000009C6">
            <w:pPr>
              <w:rPr>
                <w:sz w:val="16"/>
                <w:szCs w:val="16"/>
              </w:rPr>
            </w:pPr>
            <w:r>
              <w:rPr>
                <w:sz w:val="16"/>
                <w:szCs w:val="16"/>
              </w:rPr>
              <w:t>Nodule dimensions, mm</w:t>
            </w:r>
          </w:p>
        </w:tc>
        <w:tc>
          <w:tcPr>
            <w:tcW w:w="1842" w:type="dxa"/>
            <w:vAlign w:val="center"/>
          </w:tcPr>
          <w:p w:rsidR="00151D61" w:rsidRDefault="00151D61" w:rsidP="000009C6">
            <w:pPr>
              <w:jc w:val="center"/>
              <w:rPr>
                <w:sz w:val="16"/>
                <w:szCs w:val="16"/>
              </w:rPr>
            </w:pPr>
            <w:r>
              <w:rPr>
                <w:sz w:val="16"/>
                <w:szCs w:val="16"/>
              </w:rPr>
              <w:t>n= 474;</w:t>
            </w:r>
          </w:p>
          <w:p w:rsidR="00151D61" w:rsidRDefault="00151D61" w:rsidP="000009C6">
            <w:pPr>
              <w:jc w:val="center"/>
              <w:rPr>
                <w:sz w:val="16"/>
                <w:szCs w:val="16"/>
              </w:rPr>
            </w:pPr>
            <w:r>
              <w:rPr>
                <w:sz w:val="16"/>
                <w:szCs w:val="16"/>
              </w:rPr>
              <w:t>l: 21.4 (20.7 - 22.0)</w:t>
            </w:r>
          </w:p>
          <w:p w:rsidR="00151D61" w:rsidRDefault="00151D61" w:rsidP="000009C6">
            <w:pPr>
              <w:jc w:val="center"/>
              <w:rPr>
                <w:sz w:val="16"/>
                <w:szCs w:val="16"/>
              </w:rPr>
            </w:pPr>
            <w:r>
              <w:rPr>
                <w:sz w:val="16"/>
                <w:szCs w:val="16"/>
              </w:rPr>
              <w:t>w: 15.6 (14.9 - 16.3)</w:t>
            </w:r>
          </w:p>
          <w:p w:rsidR="00151D61" w:rsidRDefault="00151D61" w:rsidP="000009C6">
            <w:pPr>
              <w:jc w:val="center"/>
              <w:rPr>
                <w:sz w:val="16"/>
                <w:szCs w:val="16"/>
              </w:rPr>
            </w:pPr>
            <w:r>
              <w:rPr>
                <w:sz w:val="16"/>
                <w:szCs w:val="16"/>
              </w:rPr>
              <w:t>h: 8.4 (8.1 - 8.8)</w:t>
            </w:r>
          </w:p>
        </w:tc>
        <w:tc>
          <w:tcPr>
            <w:tcW w:w="1740" w:type="dxa"/>
            <w:vAlign w:val="center"/>
          </w:tcPr>
          <w:p w:rsidR="00151D61" w:rsidRDefault="00151D61" w:rsidP="000009C6">
            <w:pPr>
              <w:jc w:val="center"/>
              <w:rPr>
                <w:sz w:val="16"/>
                <w:szCs w:val="16"/>
              </w:rPr>
            </w:pPr>
            <w:r>
              <w:rPr>
                <w:sz w:val="16"/>
                <w:szCs w:val="16"/>
              </w:rPr>
              <w:t>n= 384;</w:t>
            </w:r>
          </w:p>
          <w:p w:rsidR="00151D61" w:rsidRDefault="00151D61" w:rsidP="000009C6">
            <w:pPr>
              <w:jc w:val="center"/>
              <w:rPr>
                <w:sz w:val="16"/>
                <w:szCs w:val="16"/>
              </w:rPr>
            </w:pPr>
            <w:r>
              <w:rPr>
                <w:sz w:val="16"/>
                <w:szCs w:val="16"/>
              </w:rPr>
              <w:t>l: 21.9 (21.2 - 22.6)</w:t>
            </w:r>
          </w:p>
          <w:p w:rsidR="00151D61" w:rsidRDefault="00151D61" w:rsidP="000009C6">
            <w:pPr>
              <w:jc w:val="center"/>
              <w:rPr>
                <w:sz w:val="16"/>
                <w:szCs w:val="16"/>
              </w:rPr>
            </w:pPr>
            <w:r>
              <w:rPr>
                <w:sz w:val="16"/>
                <w:szCs w:val="16"/>
              </w:rPr>
              <w:t>w: 18.5 (17.9 - 19.1)</w:t>
            </w:r>
          </w:p>
          <w:p w:rsidR="00151D61" w:rsidRDefault="00151D61" w:rsidP="000009C6">
            <w:pPr>
              <w:jc w:val="center"/>
              <w:rPr>
                <w:sz w:val="16"/>
                <w:szCs w:val="16"/>
              </w:rPr>
            </w:pPr>
            <w:r>
              <w:rPr>
                <w:sz w:val="16"/>
                <w:szCs w:val="16"/>
              </w:rPr>
              <w:t>h: 11.4 (11.1 - 11.7)</w:t>
            </w:r>
          </w:p>
        </w:tc>
        <w:tc>
          <w:tcPr>
            <w:tcW w:w="1830" w:type="dxa"/>
            <w:vAlign w:val="center"/>
          </w:tcPr>
          <w:p w:rsidR="00151D61" w:rsidRDefault="00151D61" w:rsidP="000009C6">
            <w:pPr>
              <w:jc w:val="center"/>
              <w:rPr>
                <w:sz w:val="16"/>
                <w:szCs w:val="16"/>
              </w:rPr>
            </w:pPr>
            <w:r>
              <w:rPr>
                <w:sz w:val="16"/>
                <w:szCs w:val="16"/>
              </w:rPr>
              <w:t>n= 307;</w:t>
            </w:r>
          </w:p>
          <w:p w:rsidR="00151D61" w:rsidRDefault="00151D61" w:rsidP="000009C6">
            <w:pPr>
              <w:jc w:val="center"/>
              <w:rPr>
                <w:sz w:val="16"/>
                <w:szCs w:val="16"/>
              </w:rPr>
            </w:pPr>
            <w:r>
              <w:rPr>
                <w:sz w:val="16"/>
                <w:szCs w:val="16"/>
              </w:rPr>
              <w:t>l: 18.0 (17.2 - 18.7)</w:t>
            </w:r>
          </w:p>
          <w:p w:rsidR="00151D61" w:rsidRDefault="00151D61" w:rsidP="000009C6">
            <w:pPr>
              <w:jc w:val="center"/>
              <w:rPr>
                <w:sz w:val="16"/>
                <w:szCs w:val="16"/>
              </w:rPr>
            </w:pPr>
            <w:r>
              <w:rPr>
                <w:sz w:val="16"/>
                <w:szCs w:val="16"/>
              </w:rPr>
              <w:t>w: 13.9 (13.3 - 14.5)</w:t>
            </w:r>
          </w:p>
          <w:p w:rsidR="00151D61" w:rsidRDefault="00151D61" w:rsidP="000009C6">
            <w:pPr>
              <w:jc w:val="center"/>
              <w:rPr>
                <w:sz w:val="16"/>
                <w:szCs w:val="16"/>
              </w:rPr>
            </w:pPr>
            <w:r>
              <w:rPr>
                <w:sz w:val="16"/>
                <w:szCs w:val="16"/>
              </w:rPr>
              <w:t>h: 8.9 (8.5 - 9.3)</w:t>
            </w:r>
          </w:p>
        </w:tc>
        <w:tc>
          <w:tcPr>
            <w:tcW w:w="1740" w:type="dxa"/>
            <w:vAlign w:val="center"/>
          </w:tcPr>
          <w:p w:rsidR="00151D61" w:rsidRDefault="00151D61" w:rsidP="000009C6">
            <w:pPr>
              <w:jc w:val="center"/>
              <w:rPr>
                <w:sz w:val="16"/>
                <w:szCs w:val="16"/>
              </w:rPr>
            </w:pPr>
            <w:r>
              <w:rPr>
                <w:sz w:val="16"/>
                <w:szCs w:val="16"/>
              </w:rPr>
              <w:t>n= 252;</w:t>
            </w:r>
          </w:p>
          <w:p w:rsidR="00151D61" w:rsidRDefault="00151D61" w:rsidP="000009C6">
            <w:pPr>
              <w:jc w:val="center"/>
              <w:rPr>
                <w:sz w:val="16"/>
                <w:szCs w:val="16"/>
              </w:rPr>
            </w:pPr>
            <w:r>
              <w:rPr>
                <w:sz w:val="16"/>
                <w:szCs w:val="16"/>
              </w:rPr>
              <w:t>l: 16.1 (14.9 - 17.11)</w:t>
            </w:r>
          </w:p>
          <w:p w:rsidR="00151D61" w:rsidRDefault="00151D61" w:rsidP="000009C6">
            <w:pPr>
              <w:jc w:val="center"/>
              <w:rPr>
                <w:sz w:val="16"/>
                <w:szCs w:val="16"/>
              </w:rPr>
            </w:pPr>
            <w:r>
              <w:rPr>
                <w:sz w:val="16"/>
                <w:szCs w:val="16"/>
              </w:rPr>
              <w:t>w: 12.5 (11.7 - 13.7)</w:t>
            </w:r>
          </w:p>
          <w:p w:rsidR="00151D61" w:rsidRDefault="00151D61" w:rsidP="000009C6">
            <w:pPr>
              <w:jc w:val="center"/>
              <w:rPr>
                <w:sz w:val="16"/>
                <w:szCs w:val="16"/>
              </w:rPr>
            </w:pPr>
            <w:r>
              <w:rPr>
                <w:sz w:val="16"/>
                <w:szCs w:val="16"/>
              </w:rPr>
              <w:t>h 7.8 (7.3 - 8.3)</w:t>
            </w:r>
          </w:p>
        </w:tc>
        <w:tc>
          <w:tcPr>
            <w:tcW w:w="1740" w:type="dxa"/>
            <w:vAlign w:val="center"/>
          </w:tcPr>
          <w:p w:rsidR="00151D61" w:rsidRDefault="00151D61" w:rsidP="000009C6">
            <w:pPr>
              <w:jc w:val="center"/>
              <w:rPr>
                <w:sz w:val="16"/>
                <w:szCs w:val="16"/>
              </w:rPr>
            </w:pPr>
            <w:r>
              <w:rPr>
                <w:sz w:val="16"/>
                <w:szCs w:val="16"/>
              </w:rPr>
              <w:t>n = 4;</w:t>
            </w:r>
          </w:p>
          <w:p w:rsidR="00151D61" w:rsidRDefault="00151D61" w:rsidP="000009C6">
            <w:pPr>
              <w:jc w:val="center"/>
              <w:rPr>
                <w:sz w:val="16"/>
                <w:szCs w:val="16"/>
              </w:rPr>
            </w:pPr>
            <w:r>
              <w:rPr>
                <w:sz w:val="16"/>
                <w:szCs w:val="16"/>
              </w:rPr>
              <w:t>l: 54.5 (30.5 - 88.5)</w:t>
            </w:r>
          </w:p>
          <w:p w:rsidR="00151D61" w:rsidRDefault="00151D61" w:rsidP="000009C6">
            <w:pPr>
              <w:jc w:val="center"/>
              <w:rPr>
                <w:sz w:val="16"/>
                <w:szCs w:val="16"/>
              </w:rPr>
            </w:pPr>
            <w:r>
              <w:rPr>
                <w:sz w:val="16"/>
                <w:szCs w:val="16"/>
              </w:rPr>
              <w:t>w: 47.5 (27.2 - 79.2)</w:t>
            </w:r>
          </w:p>
          <w:p w:rsidR="00151D61" w:rsidRDefault="00151D61" w:rsidP="000009C6">
            <w:pPr>
              <w:jc w:val="center"/>
              <w:rPr>
                <w:sz w:val="16"/>
                <w:szCs w:val="16"/>
              </w:rPr>
            </w:pPr>
            <w:r>
              <w:rPr>
                <w:sz w:val="16"/>
                <w:szCs w:val="16"/>
              </w:rPr>
              <w:t>h: 25.7 (16.2 - 42.0)</w:t>
            </w:r>
          </w:p>
        </w:tc>
      </w:tr>
      <w:tr w:rsidR="00151D61" w:rsidTr="000009C6">
        <w:trPr>
          <w:jc w:val="center"/>
        </w:trPr>
        <w:tc>
          <w:tcPr>
            <w:tcW w:w="1555" w:type="dxa"/>
          </w:tcPr>
          <w:p w:rsidR="00151D61" w:rsidRDefault="00151D61" w:rsidP="000009C6">
            <w:pPr>
              <w:rPr>
                <w:sz w:val="16"/>
                <w:szCs w:val="16"/>
              </w:rPr>
            </w:pPr>
            <w:r>
              <w:rPr>
                <w:sz w:val="16"/>
                <w:szCs w:val="16"/>
              </w:rPr>
              <w:t>Nodule weight, kg m</w:t>
            </w:r>
            <w:r>
              <w:rPr>
                <w:sz w:val="16"/>
                <w:szCs w:val="16"/>
                <w:vertAlign w:val="superscript"/>
              </w:rPr>
              <w:t>-2</w:t>
            </w:r>
          </w:p>
        </w:tc>
        <w:tc>
          <w:tcPr>
            <w:tcW w:w="1842" w:type="dxa"/>
            <w:vAlign w:val="center"/>
          </w:tcPr>
          <w:p w:rsidR="00151D61" w:rsidRDefault="00151D61" w:rsidP="000009C6">
            <w:pPr>
              <w:jc w:val="center"/>
              <w:rPr>
                <w:sz w:val="16"/>
                <w:szCs w:val="16"/>
              </w:rPr>
            </w:pPr>
            <w:r>
              <w:rPr>
                <w:sz w:val="16"/>
                <w:szCs w:val="16"/>
              </w:rPr>
              <w:t>2.56 (1.10 - 3.81)</w:t>
            </w:r>
          </w:p>
        </w:tc>
        <w:tc>
          <w:tcPr>
            <w:tcW w:w="1740" w:type="dxa"/>
            <w:vAlign w:val="center"/>
          </w:tcPr>
          <w:p w:rsidR="00151D61" w:rsidRDefault="00151D61" w:rsidP="000009C6">
            <w:pPr>
              <w:jc w:val="center"/>
              <w:rPr>
                <w:sz w:val="16"/>
                <w:szCs w:val="16"/>
              </w:rPr>
            </w:pPr>
            <w:r>
              <w:rPr>
                <w:sz w:val="16"/>
                <w:szCs w:val="16"/>
              </w:rPr>
              <w:t>1.87 (1.15 - 2.40)</w:t>
            </w:r>
          </w:p>
        </w:tc>
        <w:tc>
          <w:tcPr>
            <w:tcW w:w="1830" w:type="dxa"/>
            <w:vAlign w:val="center"/>
          </w:tcPr>
          <w:p w:rsidR="00151D61" w:rsidRDefault="00151D61" w:rsidP="000009C6">
            <w:pPr>
              <w:jc w:val="center"/>
              <w:rPr>
                <w:sz w:val="16"/>
                <w:szCs w:val="16"/>
              </w:rPr>
            </w:pPr>
            <w:r>
              <w:rPr>
                <w:sz w:val="16"/>
                <w:szCs w:val="16"/>
              </w:rPr>
              <w:t>0.84 (0.37 - 1.31)</w:t>
            </w:r>
          </w:p>
        </w:tc>
        <w:tc>
          <w:tcPr>
            <w:tcW w:w="1740" w:type="dxa"/>
            <w:vAlign w:val="center"/>
          </w:tcPr>
          <w:p w:rsidR="00151D61" w:rsidRDefault="00151D61" w:rsidP="000009C6">
            <w:pPr>
              <w:jc w:val="center"/>
              <w:rPr>
                <w:sz w:val="16"/>
                <w:szCs w:val="16"/>
              </w:rPr>
            </w:pPr>
            <w:r>
              <w:rPr>
                <w:sz w:val="16"/>
                <w:szCs w:val="16"/>
              </w:rPr>
              <w:t>0.55 (0.05 - 1.08)</w:t>
            </w:r>
          </w:p>
        </w:tc>
        <w:tc>
          <w:tcPr>
            <w:tcW w:w="1740" w:type="dxa"/>
            <w:vAlign w:val="center"/>
          </w:tcPr>
          <w:p w:rsidR="00151D61" w:rsidRDefault="00151D61" w:rsidP="000009C6">
            <w:pPr>
              <w:jc w:val="center"/>
              <w:rPr>
                <w:sz w:val="16"/>
                <w:szCs w:val="16"/>
              </w:rPr>
            </w:pPr>
            <w:r>
              <w:rPr>
                <w:sz w:val="16"/>
                <w:szCs w:val="16"/>
              </w:rPr>
              <w:t>1.67</w:t>
            </w:r>
          </w:p>
        </w:tc>
      </w:tr>
      <w:tr w:rsidR="00151D61" w:rsidTr="000009C6">
        <w:trPr>
          <w:jc w:val="center"/>
        </w:trPr>
        <w:tc>
          <w:tcPr>
            <w:tcW w:w="1555" w:type="dxa"/>
          </w:tcPr>
          <w:p w:rsidR="00151D61" w:rsidRDefault="00151D61" w:rsidP="000009C6">
            <w:pPr>
              <w:rPr>
                <w:sz w:val="16"/>
                <w:szCs w:val="16"/>
              </w:rPr>
            </w:pPr>
            <w:r>
              <w:rPr>
                <w:sz w:val="16"/>
                <w:szCs w:val="16"/>
              </w:rPr>
              <w:t>Seabed nodule coverage (%)</w:t>
            </w:r>
          </w:p>
        </w:tc>
        <w:tc>
          <w:tcPr>
            <w:tcW w:w="1842" w:type="dxa"/>
          </w:tcPr>
          <w:p w:rsidR="00151D61" w:rsidRDefault="00151D61" w:rsidP="000009C6">
            <w:pPr>
              <w:rPr>
                <w:sz w:val="16"/>
                <w:szCs w:val="16"/>
              </w:rPr>
            </w:pPr>
          </w:p>
        </w:tc>
        <w:tc>
          <w:tcPr>
            <w:tcW w:w="1740" w:type="dxa"/>
            <w:vAlign w:val="center"/>
          </w:tcPr>
          <w:p w:rsidR="00151D61" w:rsidRDefault="00151D61" w:rsidP="000009C6">
            <w:pPr>
              <w:jc w:val="center"/>
              <w:rPr>
                <w:sz w:val="16"/>
                <w:szCs w:val="16"/>
              </w:rPr>
            </w:pPr>
            <w:r>
              <w:rPr>
                <w:sz w:val="16"/>
                <w:szCs w:val="16"/>
              </w:rPr>
              <w:t>8.2 (SD= 4.8)</w:t>
            </w:r>
          </w:p>
          <w:p w:rsidR="00151D61" w:rsidRDefault="00151D61" w:rsidP="000009C6">
            <w:pPr>
              <w:jc w:val="center"/>
              <w:rPr>
                <w:sz w:val="16"/>
                <w:szCs w:val="16"/>
              </w:rPr>
            </w:pPr>
            <w:r>
              <w:rPr>
                <w:sz w:val="16"/>
                <w:szCs w:val="16"/>
              </w:rPr>
              <w:t>range= 0 - 35</w:t>
            </w:r>
          </w:p>
        </w:tc>
        <w:tc>
          <w:tcPr>
            <w:tcW w:w="1830" w:type="dxa"/>
            <w:vAlign w:val="center"/>
          </w:tcPr>
          <w:p w:rsidR="00151D61" w:rsidRDefault="00151D61" w:rsidP="000009C6">
            <w:pPr>
              <w:jc w:val="center"/>
              <w:rPr>
                <w:sz w:val="16"/>
                <w:szCs w:val="16"/>
              </w:rPr>
            </w:pPr>
            <w:r>
              <w:rPr>
                <w:sz w:val="16"/>
                <w:szCs w:val="16"/>
              </w:rPr>
              <w:t>5.2 (SD= 4.2)</w:t>
            </w:r>
          </w:p>
          <w:p w:rsidR="00151D61" w:rsidRDefault="00151D61" w:rsidP="000009C6">
            <w:pPr>
              <w:jc w:val="center"/>
              <w:rPr>
                <w:sz w:val="16"/>
                <w:szCs w:val="16"/>
              </w:rPr>
            </w:pPr>
            <w:r>
              <w:rPr>
                <w:sz w:val="16"/>
                <w:szCs w:val="16"/>
              </w:rPr>
              <w:t>range= 0 - 48</w:t>
            </w:r>
          </w:p>
        </w:tc>
        <w:tc>
          <w:tcPr>
            <w:tcW w:w="1740" w:type="dxa"/>
            <w:vAlign w:val="center"/>
          </w:tcPr>
          <w:p w:rsidR="00151D61" w:rsidRDefault="00151D61" w:rsidP="000009C6">
            <w:pPr>
              <w:jc w:val="center"/>
              <w:rPr>
                <w:sz w:val="16"/>
                <w:szCs w:val="16"/>
              </w:rPr>
            </w:pPr>
            <w:r>
              <w:rPr>
                <w:sz w:val="16"/>
                <w:szCs w:val="16"/>
              </w:rPr>
              <w:t>3.32 (SD= 3.16)</w:t>
            </w:r>
          </w:p>
          <w:p w:rsidR="00151D61" w:rsidRDefault="00151D61" w:rsidP="000009C6">
            <w:pPr>
              <w:jc w:val="center"/>
              <w:rPr>
                <w:sz w:val="16"/>
                <w:szCs w:val="16"/>
              </w:rPr>
            </w:pPr>
            <w:r>
              <w:rPr>
                <w:sz w:val="16"/>
                <w:szCs w:val="16"/>
              </w:rPr>
              <w:t>range= 0 - 26</w:t>
            </w:r>
          </w:p>
        </w:tc>
        <w:tc>
          <w:tcPr>
            <w:tcW w:w="1740" w:type="dxa"/>
            <w:vAlign w:val="center"/>
          </w:tcPr>
          <w:p w:rsidR="00151D61" w:rsidRDefault="00151D61" w:rsidP="000009C6">
            <w:pPr>
              <w:jc w:val="center"/>
              <w:rPr>
                <w:sz w:val="16"/>
                <w:szCs w:val="16"/>
              </w:rPr>
            </w:pPr>
          </w:p>
        </w:tc>
      </w:tr>
      <w:tr w:rsidR="00151D61" w:rsidTr="000009C6">
        <w:trPr>
          <w:jc w:val="center"/>
        </w:trPr>
        <w:tc>
          <w:tcPr>
            <w:tcW w:w="1555" w:type="dxa"/>
          </w:tcPr>
          <w:p w:rsidR="00151D61" w:rsidRDefault="00151D61" w:rsidP="000009C6">
            <w:pPr>
              <w:rPr>
                <w:sz w:val="16"/>
                <w:szCs w:val="16"/>
              </w:rPr>
            </w:pPr>
            <w:r>
              <w:rPr>
                <w:sz w:val="16"/>
                <w:szCs w:val="16"/>
              </w:rPr>
              <w:t>TOC (%) ± SD</w:t>
            </w:r>
          </w:p>
        </w:tc>
        <w:tc>
          <w:tcPr>
            <w:tcW w:w="1842" w:type="dxa"/>
            <w:vAlign w:val="center"/>
          </w:tcPr>
          <w:p w:rsidR="00151D61" w:rsidRDefault="00151D61" w:rsidP="000009C6">
            <w:pPr>
              <w:jc w:val="center"/>
              <w:rPr>
                <w:sz w:val="16"/>
                <w:szCs w:val="16"/>
              </w:rPr>
            </w:pPr>
            <w:r>
              <w:rPr>
                <w:sz w:val="16"/>
                <w:szCs w:val="16"/>
              </w:rPr>
              <w:t>0.42 ± 0.04 (n=3)</w:t>
            </w:r>
          </w:p>
        </w:tc>
        <w:tc>
          <w:tcPr>
            <w:tcW w:w="1740" w:type="dxa"/>
            <w:vAlign w:val="center"/>
          </w:tcPr>
          <w:p w:rsidR="00151D61" w:rsidRDefault="00151D61" w:rsidP="000009C6">
            <w:pPr>
              <w:jc w:val="center"/>
              <w:rPr>
                <w:sz w:val="16"/>
                <w:szCs w:val="16"/>
              </w:rPr>
            </w:pPr>
            <w:r>
              <w:rPr>
                <w:sz w:val="16"/>
                <w:szCs w:val="16"/>
              </w:rPr>
              <w:t>0.44 ± 0.05 (n=6)</w:t>
            </w:r>
          </w:p>
        </w:tc>
        <w:tc>
          <w:tcPr>
            <w:tcW w:w="1830" w:type="dxa"/>
            <w:vAlign w:val="center"/>
          </w:tcPr>
          <w:p w:rsidR="00151D61" w:rsidRDefault="00151D61" w:rsidP="000009C6">
            <w:pPr>
              <w:jc w:val="center"/>
              <w:rPr>
                <w:sz w:val="16"/>
                <w:szCs w:val="16"/>
              </w:rPr>
            </w:pPr>
            <w:r>
              <w:rPr>
                <w:sz w:val="16"/>
                <w:szCs w:val="16"/>
              </w:rPr>
              <w:t>0.41 ± 0.04 (n=5)</w:t>
            </w:r>
          </w:p>
        </w:tc>
        <w:tc>
          <w:tcPr>
            <w:tcW w:w="1740" w:type="dxa"/>
            <w:vAlign w:val="center"/>
          </w:tcPr>
          <w:p w:rsidR="00151D61" w:rsidRDefault="00151D61" w:rsidP="000009C6">
            <w:pPr>
              <w:jc w:val="center"/>
              <w:rPr>
                <w:sz w:val="16"/>
                <w:szCs w:val="16"/>
              </w:rPr>
            </w:pPr>
            <w:r>
              <w:rPr>
                <w:sz w:val="16"/>
                <w:szCs w:val="16"/>
              </w:rPr>
              <w:t>0.44 ± 0.05 (n=5)</w:t>
            </w:r>
          </w:p>
        </w:tc>
        <w:tc>
          <w:tcPr>
            <w:tcW w:w="1740" w:type="dxa"/>
            <w:vAlign w:val="center"/>
          </w:tcPr>
          <w:p w:rsidR="00151D61" w:rsidRDefault="00151D61" w:rsidP="000009C6">
            <w:pPr>
              <w:jc w:val="center"/>
              <w:rPr>
                <w:sz w:val="16"/>
                <w:szCs w:val="16"/>
              </w:rPr>
            </w:pPr>
            <w:r>
              <w:rPr>
                <w:sz w:val="16"/>
                <w:szCs w:val="16"/>
              </w:rPr>
              <w:t>0.71 (n=1)</w:t>
            </w:r>
          </w:p>
        </w:tc>
      </w:tr>
      <w:tr w:rsidR="00151D61" w:rsidTr="000009C6">
        <w:trPr>
          <w:jc w:val="center"/>
        </w:trPr>
        <w:tc>
          <w:tcPr>
            <w:tcW w:w="1555" w:type="dxa"/>
          </w:tcPr>
          <w:p w:rsidR="00151D61" w:rsidRDefault="00151D61" w:rsidP="000009C6">
            <w:pPr>
              <w:rPr>
                <w:sz w:val="16"/>
                <w:szCs w:val="16"/>
              </w:rPr>
            </w:pPr>
            <w:r>
              <w:rPr>
                <w:sz w:val="16"/>
                <w:szCs w:val="16"/>
              </w:rPr>
              <w:t>TN (%) ± SD</w:t>
            </w:r>
          </w:p>
        </w:tc>
        <w:tc>
          <w:tcPr>
            <w:tcW w:w="1842" w:type="dxa"/>
            <w:vAlign w:val="center"/>
          </w:tcPr>
          <w:p w:rsidR="00151D61" w:rsidRDefault="00151D61" w:rsidP="000009C6">
            <w:pPr>
              <w:jc w:val="center"/>
              <w:rPr>
                <w:sz w:val="16"/>
                <w:szCs w:val="16"/>
              </w:rPr>
            </w:pPr>
            <w:r>
              <w:rPr>
                <w:sz w:val="16"/>
                <w:szCs w:val="16"/>
              </w:rPr>
              <w:t>0.11 ± 0.01 (n=3)</w:t>
            </w:r>
          </w:p>
        </w:tc>
        <w:tc>
          <w:tcPr>
            <w:tcW w:w="1740" w:type="dxa"/>
            <w:vAlign w:val="center"/>
          </w:tcPr>
          <w:p w:rsidR="00151D61" w:rsidRDefault="00151D61" w:rsidP="000009C6">
            <w:pPr>
              <w:jc w:val="center"/>
              <w:rPr>
                <w:sz w:val="16"/>
                <w:szCs w:val="16"/>
              </w:rPr>
            </w:pPr>
            <w:r>
              <w:rPr>
                <w:sz w:val="16"/>
                <w:szCs w:val="16"/>
              </w:rPr>
              <w:t>0.11 ± 0.01 (n=6)</w:t>
            </w:r>
          </w:p>
        </w:tc>
        <w:tc>
          <w:tcPr>
            <w:tcW w:w="1830" w:type="dxa"/>
            <w:vAlign w:val="center"/>
          </w:tcPr>
          <w:p w:rsidR="00151D61" w:rsidRDefault="00151D61" w:rsidP="000009C6">
            <w:pPr>
              <w:jc w:val="center"/>
              <w:rPr>
                <w:sz w:val="16"/>
                <w:szCs w:val="16"/>
              </w:rPr>
            </w:pPr>
            <w:r>
              <w:rPr>
                <w:sz w:val="16"/>
                <w:szCs w:val="16"/>
              </w:rPr>
              <w:t>0.11 ± 0.01 (n=5)</w:t>
            </w:r>
          </w:p>
        </w:tc>
        <w:tc>
          <w:tcPr>
            <w:tcW w:w="1740" w:type="dxa"/>
            <w:vAlign w:val="center"/>
          </w:tcPr>
          <w:p w:rsidR="00151D61" w:rsidRDefault="00151D61" w:rsidP="000009C6">
            <w:pPr>
              <w:jc w:val="center"/>
              <w:rPr>
                <w:sz w:val="16"/>
                <w:szCs w:val="16"/>
              </w:rPr>
            </w:pPr>
            <w:r>
              <w:rPr>
                <w:sz w:val="16"/>
                <w:szCs w:val="16"/>
              </w:rPr>
              <w:t>0.11 ± 0.01 (n=5)</w:t>
            </w:r>
          </w:p>
        </w:tc>
        <w:tc>
          <w:tcPr>
            <w:tcW w:w="1740" w:type="dxa"/>
            <w:vAlign w:val="center"/>
          </w:tcPr>
          <w:p w:rsidR="00151D61" w:rsidRDefault="00151D61" w:rsidP="000009C6">
            <w:pPr>
              <w:jc w:val="center"/>
              <w:rPr>
                <w:sz w:val="16"/>
                <w:szCs w:val="16"/>
              </w:rPr>
            </w:pPr>
            <w:r>
              <w:rPr>
                <w:sz w:val="16"/>
                <w:szCs w:val="16"/>
              </w:rPr>
              <w:t>0.14 (n=1)</w:t>
            </w:r>
          </w:p>
        </w:tc>
      </w:tr>
      <w:tr w:rsidR="00151D61" w:rsidTr="000009C6">
        <w:trPr>
          <w:jc w:val="center"/>
        </w:trPr>
        <w:tc>
          <w:tcPr>
            <w:tcW w:w="1555" w:type="dxa"/>
          </w:tcPr>
          <w:p w:rsidR="00151D61" w:rsidRDefault="00151D61" w:rsidP="000009C6">
            <w:r>
              <w:rPr>
                <w:sz w:val="16"/>
                <w:szCs w:val="16"/>
              </w:rPr>
              <w:t>TOC:TN ± SD</w:t>
            </w:r>
          </w:p>
        </w:tc>
        <w:tc>
          <w:tcPr>
            <w:tcW w:w="1842" w:type="dxa"/>
            <w:vAlign w:val="center"/>
          </w:tcPr>
          <w:p w:rsidR="00151D61" w:rsidRDefault="00151D61" w:rsidP="000009C6">
            <w:pPr>
              <w:jc w:val="center"/>
              <w:rPr>
                <w:sz w:val="16"/>
                <w:szCs w:val="16"/>
              </w:rPr>
            </w:pPr>
            <w:r>
              <w:rPr>
                <w:sz w:val="16"/>
                <w:szCs w:val="16"/>
              </w:rPr>
              <w:t>4.5 ± 0.2 (n=3)</w:t>
            </w:r>
          </w:p>
        </w:tc>
        <w:tc>
          <w:tcPr>
            <w:tcW w:w="1740" w:type="dxa"/>
            <w:vAlign w:val="center"/>
          </w:tcPr>
          <w:p w:rsidR="00151D61" w:rsidRDefault="00151D61" w:rsidP="000009C6">
            <w:pPr>
              <w:jc w:val="center"/>
              <w:rPr>
                <w:sz w:val="16"/>
                <w:szCs w:val="16"/>
              </w:rPr>
            </w:pPr>
            <w:r>
              <w:rPr>
                <w:sz w:val="16"/>
                <w:szCs w:val="16"/>
              </w:rPr>
              <w:t>4.7 ± 0.3 (n=6)</w:t>
            </w:r>
          </w:p>
        </w:tc>
        <w:tc>
          <w:tcPr>
            <w:tcW w:w="1830" w:type="dxa"/>
            <w:vAlign w:val="center"/>
          </w:tcPr>
          <w:p w:rsidR="00151D61" w:rsidRDefault="00151D61" w:rsidP="000009C6">
            <w:pPr>
              <w:jc w:val="center"/>
              <w:rPr>
                <w:sz w:val="16"/>
                <w:szCs w:val="16"/>
              </w:rPr>
            </w:pPr>
            <w:r>
              <w:rPr>
                <w:sz w:val="16"/>
                <w:szCs w:val="16"/>
              </w:rPr>
              <w:t>4.5 ± 0.2 (n=5)</w:t>
            </w:r>
          </w:p>
        </w:tc>
        <w:tc>
          <w:tcPr>
            <w:tcW w:w="1740" w:type="dxa"/>
            <w:vAlign w:val="center"/>
          </w:tcPr>
          <w:p w:rsidR="00151D61" w:rsidRDefault="00151D61" w:rsidP="000009C6">
            <w:pPr>
              <w:jc w:val="center"/>
              <w:rPr>
                <w:sz w:val="16"/>
                <w:szCs w:val="16"/>
              </w:rPr>
            </w:pPr>
            <w:r>
              <w:rPr>
                <w:sz w:val="16"/>
                <w:szCs w:val="16"/>
              </w:rPr>
              <w:t>4.7 ± 0.5 (n=5)</w:t>
            </w:r>
          </w:p>
        </w:tc>
        <w:tc>
          <w:tcPr>
            <w:tcW w:w="1740" w:type="dxa"/>
            <w:vAlign w:val="center"/>
          </w:tcPr>
          <w:p w:rsidR="00151D61" w:rsidRDefault="00151D61" w:rsidP="000009C6">
            <w:pPr>
              <w:jc w:val="center"/>
              <w:rPr>
                <w:sz w:val="16"/>
                <w:szCs w:val="16"/>
              </w:rPr>
            </w:pPr>
            <w:r>
              <w:rPr>
                <w:sz w:val="16"/>
                <w:szCs w:val="16"/>
              </w:rPr>
              <w:t>5.7 (n=1)</w:t>
            </w:r>
          </w:p>
        </w:tc>
      </w:tr>
      <w:tr w:rsidR="00151D61" w:rsidTr="000009C6">
        <w:trPr>
          <w:jc w:val="center"/>
        </w:trPr>
        <w:tc>
          <w:tcPr>
            <w:tcW w:w="1555" w:type="dxa"/>
          </w:tcPr>
          <w:p w:rsidR="00151D61" w:rsidRDefault="00151D61" w:rsidP="000009C6">
            <w:pPr>
              <w:rPr>
                <w:sz w:val="16"/>
                <w:szCs w:val="16"/>
              </w:rPr>
            </w:pPr>
            <w:r>
              <w:rPr>
                <w:sz w:val="16"/>
                <w:szCs w:val="16"/>
              </w:rPr>
              <w:t>CaCO</w:t>
            </w:r>
            <w:r w:rsidRPr="008B1622">
              <w:rPr>
                <w:sz w:val="16"/>
                <w:szCs w:val="16"/>
                <w:vertAlign w:val="subscript"/>
              </w:rPr>
              <w:t>3</w:t>
            </w:r>
            <w:r>
              <w:rPr>
                <w:sz w:val="16"/>
                <w:szCs w:val="16"/>
              </w:rPr>
              <w:t xml:space="preserve"> (%) ± SD</w:t>
            </w:r>
          </w:p>
        </w:tc>
        <w:tc>
          <w:tcPr>
            <w:tcW w:w="1842" w:type="dxa"/>
            <w:vAlign w:val="center"/>
          </w:tcPr>
          <w:p w:rsidR="00151D61" w:rsidRDefault="00151D61" w:rsidP="000009C6">
            <w:pPr>
              <w:jc w:val="center"/>
              <w:rPr>
                <w:sz w:val="16"/>
                <w:szCs w:val="16"/>
              </w:rPr>
            </w:pPr>
            <w:r>
              <w:rPr>
                <w:sz w:val="16"/>
                <w:szCs w:val="16"/>
              </w:rPr>
              <w:t>0.3 ± 0.36 (n=3)</w:t>
            </w:r>
          </w:p>
        </w:tc>
        <w:tc>
          <w:tcPr>
            <w:tcW w:w="1740" w:type="dxa"/>
            <w:vAlign w:val="center"/>
          </w:tcPr>
          <w:p w:rsidR="00151D61" w:rsidRDefault="00151D61" w:rsidP="000009C6">
            <w:pPr>
              <w:jc w:val="center"/>
              <w:rPr>
                <w:sz w:val="16"/>
                <w:szCs w:val="16"/>
              </w:rPr>
            </w:pPr>
            <w:r>
              <w:rPr>
                <w:sz w:val="16"/>
                <w:szCs w:val="16"/>
              </w:rPr>
              <w:t>0.4 ± 0.05 (n=6)</w:t>
            </w:r>
          </w:p>
        </w:tc>
        <w:tc>
          <w:tcPr>
            <w:tcW w:w="1830" w:type="dxa"/>
            <w:vAlign w:val="center"/>
          </w:tcPr>
          <w:p w:rsidR="00151D61" w:rsidRDefault="00151D61" w:rsidP="000009C6">
            <w:pPr>
              <w:jc w:val="center"/>
              <w:rPr>
                <w:sz w:val="16"/>
                <w:szCs w:val="16"/>
              </w:rPr>
            </w:pPr>
            <w:r>
              <w:rPr>
                <w:sz w:val="16"/>
                <w:szCs w:val="16"/>
              </w:rPr>
              <w:t>0.5 ± 0.16 (n=5)</w:t>
            </w:r>
          </w:p>
        </w:tc>
        <w:tc>
          <w:tcPr>
            <w:tcW w:w="1740" w:type="dxa"/>
            <w:vAlign w:val="center"/>
          </w:tcPr>
          <w:p w:rsidR="00151D61" w:rsidRDefault="00151D61" w:rsidP="000009C6">
            <w:pPr>
              <w:jc w:val="center"/>
              <w:rPr>
                <w:sz w:val="16"/>
                <w:szCs w:val="16"/>
              </w:rPr>
            </w:pPr>
            <w:r>
              <w:rPr>
                <w:sz w:val="16"/>
                <w:szCs w:val="16"/>
              </w:rPr>
              <w:t>0.4 ± 0.09 (n=5)</w:t>
            </w:r>
          </w:p>
        </w:tc>
        <w:tc>
          <w:tcPr>
            <w:tcW w:w="1740" w:type="dxa"/>
            <w:vAlign w:val="center"/>
          </w:tcPr>
          <w:p w:rsidR="00151D61" w:rsidRDefault="00151D61" w:rsidP="000009C6">
            <w:pPr>
              <w:jc w:val="center"/>
              <w:rPr>
                <w:sz w:val="16"/>
                <w:szCs w:val="16"/>
              </w:rPr>
            </w:pPr>
            <w:r>
              <w:rPr>
                <w:sz w:val="16"/>
                <w:szCs w:val="16"/>
              </w:rPr>
              <w:t>0.1 (n=1)</w:t>
            </w:r>
          </w:p>
        </w:tc>
      </w:tr>
      <w:tr w:rsidR="00151D61" w:rsidTr="000009C6">
        <w:trPr>
          <w:jc w:val="center"/>
        </w:trPr>
        <w:tc>
          <w:tcPr>
            <w:tcW w:w="1555" w:type="dxa"/>
          </w:tcPr>
          <w:p w:rsidR="00151D61" w:rsidRDefault="00151D61" w:rsidP="000009C6">
            <w:pPr>
              <w:rPr>
                <w:sz w:val="16"/>
                <w:szCs w:val="16"/>
              </w:rPr>
            </w:pPr>
            <w:r>
              <w:rPr>
                <w:sz w:val="16"/>
                <w:szCs w:val="16"/>
              </w:rPr>
              <w:t xml:space="preserve">Grain size, µm </w:t>
            </w:r>
          </w:p>
          <w:p w:rsidR="00151D61" w:rsidRDefault="00151D61" w:rsidP="000009C6">
            <w:pPr>
              <w:rPr>
                <w:sz w:val="16"/>
                <w:szCs w:val="16"/>
              </w:rPr>
            </w:pPr>
            <w:r>
              <w:rPr>
                <w:sz w:val="16"/>
                <w:szCs w:val="16"/>
              </w:rPr>
              <w:t>(min - max) in 5 cm sediment depth horizons</w:t>
            </w:r>
          </w:p>
        </w:tc>
        <w:tc>
          <w:tcPr>
            <w:tcW w:w="1842" w:type="dxa"/>
            <w:vAlign w:val="center"/>
          </w:tcPr>
          <w:p w:rsidR="00151D61" w:rsidRDefault="00151D61" w:rsidP="000009C6">
            <w:pPr>
              <w:jc w:val="center"/>
              <w:rPr>
                <w:sz w:val="16"/>
                <w:szCs w:val="16"/>
              </w:rPr>
            </w:pPr>
            <w:r>
              <w:rPr>
                <w:sz w:val="16"/>
                <w:szCs w:val="16"/>
              </w:rPr>
              <w:t xml:space="preserve">0-5 cm: 6.53 - 8.86 </w:t>
            </w:r>
          </w:p>
          <w:p w:rsidR="00151D61" w:rsidRDefault="00151D61" w:rsidP="000009C6">
            <w:pPr>
              <w:jc w:val="center"/>
              <w:rPr>
                <w:sz w:val="16"/>
                <w:szCs w:val="16"/>
              </w:rPr>
            </w:pPr>
            <w:r>
              <w:rPr>
                <w:sz w:val="16"/>
                <w:szCs w:val="16"/>
              </w:rPr>
              <w:t xml:space="preserve">5-10 cm: 6.19 - 7.89 </w:t>
            </w:r>
          </w:p>
          <w:p w:rsidR="00151D61" w:rsidRDefault="00151D61" w:rsidP="000009C6">
            <w:pPr>
              <w:jc w:val="center"/>
              <w:rPr>
                <w:sz w:val="16"/>
                <w:szCs w:val="16"/>
              </w:rPr>
            </w:pPr>
            <w:r>
              <w:rPr>
                <w:sz w:val="16"/>
                <w:szCs w:val="16"/>
              </w:rPr>
              <w:t xml:space="preserve">10-15 cm: 5.72 - 8.76 </w:t>
            </w:r>
          </w:p>
          <w:p w:rsidR="00151D61" w:rsidRDefault="00151D61" w:rsidP="000009C6">
            <w:pPr>
              <w:jc w:val="center"/>
              <w:rPr>
                <w:sz w:val="16"/>
                <w:szCs w:val="16"/>
              </w:rPr>
            </w:pPr>
            <w:r>
              <w:rPr>
                <w:sz w:val="16"/>
                <w:szCs w:val="16"/>
              </w:rPr>
              <w:t xml:space="preserve">15-20 cm: 5.68 - 8.89 </w:t>
            </w:r>
          </w:p>
        </w:tc>
        <w:tc>
          <w:tcPr>
            <w:tcW w:w="1740" w:type="dxa"/>
            <w:vAlign w:val="center"/>
          </w:tcPr>
          <w:p w:rsidR="00151D61" w:rsidRDefault="00151D61" w:rsidP="000009C6">
            <w:pPr>
              <w:jc w:val="center"/>
              <w:rPr>
                <w:sz w:val="16"/>
                <w:szCs w:val="16"/>
              </w:rPr>
            </w:pPr>
            <w:r>
              <w:rPr>
                <w:sz w:val="16"/>
                <w:szCs w:val="16"/>
              </w:rPr>
              <w:t xml:space="preserve">0-5 cm: 7.15 - 7.61 </w:t>
            </w:r>
          </w:p>
          <w:p w:rsidR="00151D61" w:rsidRDefault="00151D61" w:rsidP="000009C6">
            <w:pPr>
              <w:jc w:val="center"/>
              <w:rPr>
                <w:sz w:val="16"/>
                <w:szCs w:val="16"/>
              </w:rPr>
            </w:pPr>
            <w:r>
              <w:rPr>
                <w:sz w:val="16"/>
                <w:szCs w:val="16"/>
              </w:rPr>
              <w:t xml:space="preserve">5-10 cm: 6.50 - 8.52 </w:t>
            </w:r>
          </w:p>
          <w:p w:rsidR="00151D61" w:rsidRDefault="00151D61" w:rsidP="000009C6">
            <w:pPr>
              <w:jc w:val="center"/>
              <w:rPr>
                <w:sz w:val="16"/>
                <w:szCs w:val="16"/>
              </w:rPr>
            </w:pPr>
            <w:r>
              <w:rPr>
                <w:sz w:val="16"/>
                <w:szCs w:val="16"/>
              </w:rPr>
              <w:t xml:space="preserve">10-15 cm: 6.06 - 7.24 </w:t>
            </w:r>
          </w:p>
          <w:p w:rsidR="00151D61" w:rsidRDefault="00151D61" w:rsidP="000009C6">
            <w:pPr>
              <w:jc w:val="center"/>
              <w:rPr>
                <w:sz w:val="16"/>
                <w:szCs w:val="16"/>
              </w:rPr>
            </w:pPr>
            <w:r>
              <w:rPr>
                <w:sz w:val="16"/>
                <w:szCs w:val="16"/>
              </w:rPr>
              <w:t xml:space="preserve">5-20 cm: 5.77 - 8.55 </w:t>
            </w:r>
          </w:p>
        </w:tc>
        <w:tc>
          <w:tcPr>
            <w:tcW w:w="1830" w:type="dxa"/>
            <w:vAlign w:val="center"/>
          </w:tcPr>
          <w:p w:rsidR="00151D61" w:rsidRDefault="00151D61" w:rsidP="000009C6">
            <w:pPr>
              <w:jc w:val="center"/>
              <w:rPr>
                <w:sz w:val="16"/>
                <w:szCs w:val="16"/>
              </w:rPr>
            </w:pPr>
            <w:r>
              <w:rPr>
                <w:sz w:val="16"/>
                <w:szCs w:val="16"/>
              </w:rPr>
              <w:t xml:space="preserve">0-5 cm: 6.71 - 9.21 </w:t>
            </w:r>
          </w:p>
          <w:p w:rsidR="00151D61" w:rsidRDefault="00151D61" w:rsidP="000009C6">
            <w:pPr>
              <w:jc w:val="center"/>
              <w:rPr>
                <w:sz w:val="16"/>
                <w:szCs w:val="16"/>
              </w:rPr>
            </w:pPr>
            <w:r>
              <w:rPr>
                <w:sz w:val="16"/>
                <w:szCs w:val="16"/>
              </w:rPr>
              <w:t xml:space="preserve">5-10 cm: 6.56 - 8.72 </w:t>
            </w:r>
          </w:p>
          <w:p w:rsidR="00151D61" w:rsidRDefault="00151D61" w:rsidP="000009C6">
            <w:pPr>
              <w:jc w:val="center"/>
              <w:rPr>
                <w:sz w:val="16"/>
                <w:szCs w:val="16"/>
              </w:rPr>
            </w:pPr>
            <w:r>
              <w:rPr>
                <w:sz w:val="16"/>
                <w:szCs w:val="16"/>
              </w:rPr>
              <w:t xml:space="preserve">10-15 cm: 6.33 - 11.67 </w:t>
            </w:r>
          </w:p>
          <w:p w:rsidR="00151D61" w:rsidRDefault="00151D61" w:rsidP="000009C6">
            <w:pPr>
              <w:jc w:val="center"/>
              <w:rPr>
                <w:sz w:val="16"/>
                <w:szCs w:val="16"/>
              </w:rPr>
            </w:pPr>
            <w:r>
              <w:rPr>
                <w:sz w:val="16"/>
                <w:szCs w:val="16"/>
              </w:rPr>
              <w:t xml:space="preserve">5-20 cm: 6.07 - 10.61 </w:t>
            </w:r>
          </w:p>
        </w:tc>
        <w:tc>
          <w:tcPr>
            <w:tcW w:w="1740" w:type="dxa"/>
            <w:vAlign w:val="center"/>
          </w:tcPr>
          <w:p w:rsidR="00151D61" w:rsidRDefault="00151D61" w:rsidP="000009C6">
            <w:pPr>
              <w:jc w:val="center"/>
              <w:rPr>
                <w:sz w:val="16"/>
                <w:szCs w:val="16"/>
              </w:rPr>
            </w:pPr>
            <w:r>
              <w:rPr>
                <w:sz w:val="16"/>
                <w:szCs w:val="16"/>
              </w:rPr>
              <w:t xml:space="preserve">0-5 cm: 7.60 - 8.50 </w:t>
            </w:r>
          </w:p>
          <w:p w:rsidR="00151D61" w:rsidRDefault="00151D61" w:rsidP="000009C6">
            <w:pPr>
              <w:jc w:val="center"/>
              <w:rPr>
                <w:sz w:val="16"/>
                <w:szCs w:val="16"/>
              </w:rPr>
            </w:pPr>
            <w:r>
              <w:rPr>
                <w:sz w:val="16"/>
                <w:szCs w:val="16"/>
              </w:rPr>
              <w:t xml:space="preserve">5-10 cm: 7.49 - 11.16 </w:t>
            </w:r>
          </w:p>
          <w:p w:rsidR="00151D61" w:rsidRDefault="00151D61" w:rsidP="000009C6">
            <w:pPr>
              <w:jc w:val="center"/>
              <w:rPr>
                <w:sz w:val="16"/>
                <w:szCs w:val="16"/>
              </w:rPr>
            </w:pPr>
            <w:r>
              <w:rPr>
                <w:sz w:val="16"/>
                <w:szCs w:val="16"/>
              </w:rPr>
              <w:t xml:space="preserve">10-15 cm: 6.47 - 20.08 </w:t>
            </w:r>
          </w:p>
          <w:p w:rsidR="00151D61" w:rsidRDefault="00151D61" w:rsidP="000009C6">
            <w:pPr>
              <w:jc w:val="center"/>
              <w:rPr>
                <w:sz w:val="16"/>
                <w:szCs w:val="16"/>
              </w:rPr>
            </w:pPr>
            <w:r>
              <w:rPr>
                <w:sz w:val="16"/>
                <w:szCs w:val="16"/>
              </w:rPr>
              <w:t xml:space="preserve">5-20 cm: 6.35 - 20.15 </w:t>
            </w:r>
          </w:p>
        </w:tc>
        <w:tc>
          <w:tcPr>
            <w:tcW w:w="1740" w:type="dxa"/>
            <w:vAlign w:val="center"/>
          </w:tcPr>
          <w:p w:rsidR="00151D61" w:rsidRDefault="00151D61" w:rsidP="000009C6">
            <w:pPr>
              <w:jc w:val="center"/>
              <w:rPr>
                <w:sz w:val="16"/>
                <w:szCs w:val="16"/>
              </w:rPr>
            </w:pPr>
            <w:r>
              <w:rPr>
                <w:sz w:val="16"/>
                <w:szCs w:val="16"/>
              </w:rPr>
              <w:t>0-5 cm: 18.06</w:t>
            </w:r>
          </w:p>
          <w:p w:rsidR="00151D61" w:rsidRDefault="00151D61" w:rsidP="000009C6">
            <w:pPr>
              <w:jc w:val="center"/>
              <w:rPr>
                <w:sz w:val="16"/>
                <w:szCs w:val="16"/>
              </w:rPr>
            </w:pPr>
            <w:r>
              <w:rPr>
                <w:sz w:val="16"/>
                <w:szCs w:val="16"/>
              </w:rPr>
              <w:t>5-10 cm: 17.6</w:t>
            </w:r>
          </w:p>
          <w:p w:rsidR="00151D61" w:rsidRDefault="00151D61" w:rsidP="000009C6">
            <w:pPr>
              <w:jc w:val="center"/>
              <w:rPr>
                <w:sz w:val="16"/>
                <w:szCs w:val="16"/>
              </w:rPr>
            </w:pPr>
            <w:r>
              <w:rPr>
                <w:sz w:val="16"/>
                <w:szCs w:val="16"/>
              </w:rPr>
              <w:t>10-15 cm: 17.58</w:t>
            </w:r>
          </w:p>
          <w:p w:rsidR="00151D61" w:rsidRDefault="00151D61" w:rsidP="000009C6">
            <w:pPr>
              <w:jc w:val="center"/>
              <w:rPr>
                <w:sz w:val="16"/>
                <w:szCs w:val="16"/>
              </w:rPr>
            </w:pPr>
            <w:r>
              <w:rPr>
                <w:sz w:val="16"/>
                <w:szCs w:val="16"/>
              </w:rPr>
              <w:t>15-20 cm: 18.74</w:t>
            </w:r>
          </w:p>
        </w:tc>
      </w:tr>
      <w:tr w:rsidR="00151D61" w:rsidTr="000009C6">
        <w:trPr>
          <w:jc w:val="center"/>
        </w:trPr>
        <w:tc>
          <w:tcPr>
            <w:tcW w:w="1555" w:type="dxa"/>
          </w:tcPr>
          <w:p w:rsidR="00151D61" w:rsidRDefault="00151D61" w:rsidP="000009C6">
            <w:pPr>
              <w:rPr>
                <w:sz w:val="16"/>
                <w:szCs w:val="16"/>
              </w:rPr>
            </w:pPr>
            <w:r>
              <w:rPr>
                <w:sz w:val="16"/>
                <w:szCs w:val="16"/>
              </w:rPr>
              <w:t>Macrofaunal density (ind. m-</w:t>
            </w:r>
            <w:r>
              <w:rPr>
                <w:sz w:val="16"/>
                <w:szCs w:val="16"/>
                <w:vertAlign w:val="superscript"/>
              </w:rPr>
              <w:t>2</w:t>
            </w:r>
            <w:r>
              <w:rPr>
                <w:sz w:val="16"/>
                <w:szCs w:val="16"/>
              </w:rPr>
              <w:t>) ± SD</w:t>
            </w:r>
          </w:p>
          <w:p w:rsidR="00151D61" w:rsidRDefault="00151D61" w:rsidP="000009C6">
            <w:pPr>
              <w:rPr>
                <w:sz w:val="16"/>
                <w:szCs w:val="16"/>
              </w:rPr>
            </w:pPr>
          </w:p>
        </w:tc>
        <w:tc>
          <w:tcPr>
            <w:tcW w:w="1842" w:type="dxa"/>
            <w:vAlign w:val="center"/>
          </w:tcPr>
          <w:p w:rsidR="00151D61" w:rsidRDefault="00151D61" w:rsidP="000009C6">
            <w:pPr>
              <w:jc w:val="center"/>
              <w:rPr>
                <w:sz w:val="16"/>
                <w:szCs w:val="16"/>
              </w:rPr>
            </w:pPr>
            <w:r>
              <w:rPr>
                <w:sz w:val="16"/>
                <w:szCs w:val="16"/>
              </w:rPr>
              <w:t>69.2 ± 48.8</w:t>
            </w:r>
          </w:p>
          <w:p w:rsidR="00151D61" w:rsidRDefault="00151D61" w:rsidP="000009C6">
            <w:pPr>
              <w:jc w:val="center"/>
              <w:rPr>
                <w:sz w:val="16"/>
                <w:szCs w:val="16"/>
              </w:rPr>
            </w:pPr>
          </w:p>
        </w:tc>
        <w:tc>
          <w:tcPr>
            <w:tcW w:w="1740" w:type="dxa"/>
            <w:vAlign w:val="center"/>
          </w:tcPr>
          <w:p w:rsidR="00151D61" w:rsidRDefault="00151D61" w:rsidP="000009C6">
            <w:pPr>
              <w:jc w:val="center"/>
              <w:rPr>
                <w:sz w:val="16"/>
                <w:szCs w:val="16"/>
              </w:rPr>
            </w:pPr>
            <w:r>
              <w:rPr>
                <w:sz w:val="16"/>
                <w:szCs w:val="16"/>
              </w:rPr>
              <w:t>61.6 ± 40.8</w:t>
            </w:r>
          </w:p>
          <w:p w:rsidR="00151D61" w:rsidRDefault="00151D61" w:rsidP="000009C6">
            <w:pPr>
              <w:jc w:val="center"/>
              <w:rPr>
                <w:sz w:val="16"/>
                <w:szCs w:val="16"/>
              </w:rPr>
            </w:pPr>
          </w:p>
        </w:tc>
        <w:tc>
          <w:tcPr>
            <w:tcW w:w="1830" w:type="dxa"/>
            <w:vAlign w:val="center"/>
          </w:tcPr>
          <w:p w:rsidR="00151D61" w:rsidRDefault="00151D61" w:rsidP="000009C6">
            <w:pPr>
              <w:jc w:val="center"/>
              <w:rPr>
                <w:sz w:val="16"/>
                <w:szCs w:val="16"/>
              </w:rPr>
            </w:pPr>
            <w:r>
              <w:rPr>
                <w:sz w:val="16"/>
                <w:szCs w:val="16"/>
              </w:rPr>
              <w:t>88.7 ± 42.8</w:t>
            </w:r>
          </w:p>
          <w:p w:rsidR="00151D61" w:rsidRDefault="00151D61" w:rsidP="000009C6">
            <w:pPr>
              <w:jc w:val="center"/>
              <w:rPr>
                <w:sz w:val="16"/>
                <w:szCs w:val="16"/>
              </w:rPr>
            </w:pPr>
          </w:p>
        </w:tc>
        <w:tc>
          <w:tcPr>
            <w:tcW w:w="1740" w:type="dxa"/>
            <w:vAlign w:val="center"/>
          </w:tcPr>
          <w:p w:rsidR="00151D61" w:rsidRDefault="00151D61" w:rsidP="000009C6">
            <w:pPr>
              <w:jc w:val="center"/>
              <w:rPr>
                <w:sz w:val="16"/>
                <w:szCs w:val="16"/>
              </w:rPr>
            </w:pPr>
            <w:r>
              <w:rPr>
                <w:sz w:val="16"/>
                <w:szCs w:val="16"/>
              </w:rPr>
              <w:t>52.6 ± 24.9</w:t>
            </w:r>
          </w:p>
        </w:tc>
        <w:tc>
          <w:tcPr>
            <w:tcW w:w="1740" w:type="dxa"/>
          </w:tcPr>
          <w:p w:rsidR="00151D61" w:rsidRDefault="00151D61" w:rsidP="000009C6">
            <w:pPr>
              <w:rPr>
                <w:sz w:val="16"/>
                <w:szCs w:val="16"/>
              </w:rPr>
            </w:pPr>
          </w:p>
        </w:tc>
      </w:tr>
      <w:tr w:rsidR="00151D61" w:rsidTr="000009C6">
        <w:trPr>
          <w:jc w:val="center"/>
        </w:trPr>
        <w:tc>
          <w:tcPr>
            <w:tcW w:w="1555" w:type="dxa"/>
          </w:tcPr>
          <w:p w:rsidR="00151D61" w:rsidRDefault="00151D61" w:rsidP="000009C6">
            <w:pPr>
              <w:rPr>
                <w:sz w:val="16"/>
                <w:szCs w:val="16"/>
              </w:rPr>
            </w:pPr>
            <w:r>
              <w:rPr>
                <w:sz w:val="16"/>
                <w:szCs w:val="16"/>
              </w:rPr>
              <w:t>Megafaunal xenophyophore  density, ind. m</w:t>
            </w:r>
            <w:r>
              <w:rPr>
                <w:sz w:val="16"/>
                <w:szCs w:val="16"/>
                <w:vertAlign w:val="superscript"/>
              </w:rPr>
              <w:t>-2</w:t>
            </w:r>
          </w:p>
        </w:tc>
        <w:tc>
          <w:tcPr>
            <w:tcW w:w="1842" w:type="dxa"/>
            <w:vAlign w:val="center"/>
          </w:tcPr>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2.21 (1.53- 2.98)</w:t>
            </w:r>
          </w:p>
          <w:p w:rsidR="00151D61" w:rsidRDefault="00151D61" w:rsidP="000009C6">
            <w:pPr>
              <w:jc w:val="center"/>
              <w:rPr>
                <w:sz w:val="16"/>
                <w:szCs w:val="16"/>
              </w:rPr>
            </w:pPr>
          </w:p>
        </w:tc>
        <w:tc>
          <w:tcPr>
            <w:tcW w:w="1830" w:type="dxa"/>
            <w:vAlign w:val="center"/>
          </w:tcPr>
          <w:p w:rsidR="00151D61" w:rsidRDefault="00151D61" w:rsidP="000009C6">
            <w:pPr>
              <w:jc w:val="center"/>
              <w:rPr>
                <w:sz w:val="16"/>
                <w:szCs w:val="16"/>
                <w:highlight w:val="white"/>
              </w:rPr>
            </w:pPr>
            <w:r>
              <w:rPr>
                <w:sz w:val="16"/>
                <w:szCs w:val="16"/>
              </w:rPr>
              <w:t>4.10 (</w:t>
            </w:r>
            <w:r>
              <w:rPr>
                <w:sz w:val="16"/>
                <w:szCs w:val="16"/>
                <w:highlight w:val="white"/>
              </w:rPr>
              <w:t>3.55 - 4.62)</w:t>
            </w:r>
          </w:p>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1.33 (0.48 - 2.59)</w:t>
            </w:r>
          </w:p>
          <w:p w:rsidR="00151D61" w:rsidRDefault="00151D61" w:rsidP="000009C6">
            <w:pPr>
              <w:jc w:val="center"/>
              <w:rPr>
                <w:sz w:val="16"/>
                <w:szCs w:val="16"/>
              </w:rPr>
            </w:pPr>
          </w:p>
        </w:tc>
        <w:tc>
          <w:tcPr>
            <w:tcW w:w="1740" w:type="dxa"/>
          </w:tcPr>
          <w:p w:rsidR="00151D61" w:rsidRDefault="00151D61" w:rsidP="000009C6">
            <w:pPr>
              <w:rPr>
                <w:sz w:val="16"/>
                <w:szCs w:val="16"/>
              </w:rPr>
            </w:pPr>
          </w:p>
        </w:tc>
      </w:tr>
      <w:tr w:rsidR="00151D61" w:rsidTr="000009C6">
        <w:trPr>
          <w:jc w:val="center"/>
        </w:trPr>
        <w:tc>
          <w:tcPr>
            <w:tcW w:w="1555" w:type="dxa"/>
          </w:tcPr>
          <w:p w:rsidR="00151D61" w:rsidRDefault="00151D61" w:rsidP="000009C6">
            <w:pPr>
              <w:rPr>
                <w:sz w:val="16"/>
                <w:szCs w:val="16"/>
              </w:rPr>
            </w:pPr>
            <w:r>
              <w:rPr>
                <w:sz w:val="16"/>
                <w:szCs w:val="16"/>
              </w:rPr>
              <w:t>Megafaunal metazoan  density, ind. m</w:t>
            </w:r>
            <w:r>
              <w:rPr>
                <w:sz w:val="16"/>
                <w:szCs w:val="16"/>
                <w:vertAlign w:val="superscript"/>
              </w:rPr>
              <w:t>-2</w:t>
            </w:r>
          </w:p>
        </w:tc>
        <w:tc>
          <w:tcPr>
            <w:tcW w:w="1842" w:type="dxa"/>
            <w:vAlign w:val="center"/>
          </w:tcPr>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0.48 (0.43 - 0.53)</w:t>
            </w:r>
          </w:p>
          <w:p w:rsidR="00151D61" w:rsidRDefault="00151D61" w:rsidP="000009C6">
            <w:pPr>
              <w:jc w:val="center"/>
              <w:rPr>
                <w:sz w:val="16"/>
                <w:szCs w:val="16"/>
              </w:rPr>
            </w:pPr>
          </w:p>
        </w:tc>
        <w:tc>
          <w:tcPr>
            <w:tcW w:w="1830" w:type="dxa"/>
            <w:vAlign w:val="center"/>
          </w:tcPr>
          <w:p w:rsidR="00151D61" w:rsidRDefault="00151D61" w:rsidP="000009C6">
            <w:pPr>
              <w:spacing w:line="245" w:lineRule="auto"/>
              <w:jc w:val="center"/>
              <w:rPr>
                <w:sz w:val="16"/>
                <w:szCs w:val="16"/>
                <w:highlight w:val="white"/>
              </w:rPr>
            </w:pPr>
            <w:r>
              <w:rPr>
                <w:sz w:val="16"/>
                <w:szCs w:val="16"/>
                <w:highlight w:val="white"/>
              </w:rPr>
              <w:t>0.46 (0.41 - 0.52)</w:t>
            </w:r>
          </w:p>
          <w:p w:rsidR="00151D61" w:rsidRDefault="00151D61" w:rsidP="000009C6">
            <w:pPr>
              <w:jc w:val="center"/>
              <w:rPr>
                <w:sz w:val="16"/>
                <w:szCs w:val="16"/>
              </w:rPr>
            </w:pPr>
          </w:p>
        </w:tc>
        <w:tc>
          <w:tcPr>
            <w:tcW w:w="1740" w:type="dxa"/>
            <w:vAlign w:val="center"/>
          </w:tcPr>
          <w:p w:rsidR="00151D61" w:rsidRDefault="00151D61" w:rsidP="000009C6">
            <w:pPr>
              <w:jc w:val="center"/>
              <w:rPr>
                <w:sz w:val="16"/>
                <w:szCs w:val="16"/>
                <w:highlight w:val="white"/>
              </w:rPr>
            </w:pPr>
            <w:r>
              <w:rPr>
                <w:sz w:val="16"/>
                <w:szCs w:val="16"/>
              </w:rPr>
              <w:t>0.32 (</w:t>
            </w:r>
            <w:r>
              <w:rPr>
                <w:sz w:val="16"/>
                <w:szCs w:val="16"/>
                <w:highlight w:val="white"/>
              </w:rPr>
              <w:t>0.22 - 0.39)</w:t>
            </w:r>
          </w:p>
          <w:p w:rsidR="00151D61" w:rsidRDefault="00151D61" w:rsidP="000009C6">
            <w:pPr>
              <w:jc w:val="center"/>
              <w:rPr>
                <w:sz w:val="16"/>
                <w:szCs w:val="16"/>
              </w:rPr>
            </w:pPr>
          </w:p>
        </w:tc>
        <w:tc>
          <w:tcPr>
            <w:tcW w:w="1740" w:type="dxa"/>
          </w:tcPr>
          <w:p w:rsidR="00151D61" w:rsidRDefault="00151D61" w:rsidP="000009C6">
            <w:pPr>
              <w:rPr>
                <w:sz w:val="16"/>
                <w:szCs w:val="16"/>
              </w:rPr>
            </w:pPr>
          </w:p>
        </w:tc>
      </w:tr>
      <w:tr w:rsidR="00151D61" w:rsidTr="000009C6">
        <w:trPr>
          <w:jc w:val="center"/>
        </w:trPr>
        <w:tc>
          <w:tcPr>
            <w:tcW w:w="1555" w:type="dxa"/>
          </w:tcPr>
          <w:p w:rsidR="00151D61" w:rsidRDefault="00151D61" w:rsidP="000009C6">
            <w:pPr>
              <w:rPr>
                <w:sz w:val="16"/>
                <w:szCs w:val="16"/>
              </w:rPr>
            </w:pPr>
            <w:r>
              <w:rPr>
                <w:sz w:val="16"/>
                <w:szCs w:val="16"/>
              </w:rPr>
              <w:t>Megafaunal metazoan taxon richness</w:t>
            </w:r>
          </w:p>
        </w:tc>
        <w:tc>
          <w:tcPr>
            <w:tcW w:w="1842" w:type="dxa"/>
            <w:vAlign w:val="center"/>
          </w:tcPr>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70.7 (67.2 - 74.5)</w:t>
            </w:r>
          </w:p>
          <w:p w:rsidR="00151D61" w:rsidRDefault="00151D61" w:rsidP="000009C6">
            <w:pPr>
              <w:jc w:val="center"/>
              <w:rPr>
                <w:sz w:val="16"/>
                <w:szCs w:val="16"/>
              </w:rPr>
            </w:pPr>
          </w:p>
        </w:tc>
        <w:tc>
          <w:tcPr>
            <w:tcW w:w="1830" w:type="dxa"/>
            <w:vAlign w:val="center"/>
          </w:tcPr>
          <w:p w:rsidR="00151D61" w:rsidRDefault="00151D61" w:rsidP="000009C6">
            <w:pPr>
              <w:spacing w:line="245" w:lineRule="auto"/>
              <w:jc w:val="center"/>
              <w:rPr>
                <w:sz w:val="16"/>
                <w:szCs w:val="16"/>
                <w:highlight w:val="white"/>
              </w:rPr>
            </w:pPr>
            <w:r>
              <w:rPr>
                <w:sz w:val="16"/>
                <w:szCs w:val="16"/>
                <w:highlight w:val="white"/>
              </w:rPr>
              <w:t>69 (65.0 -  73.5)</w:t>
            </w:r>
          </w:p>
          <w:p w:rsidR="00151D61" w:rsidRDefault="00151D61" w:rsidP="000009C6">
            <w:pPr>
              <w:jc w:val="center"/>
              <w:rPr>
                <w:sz w:val="16"/>
                <w:szCs w:val="16"/>
              </w:rPr>
            </w:pPr>
          </w:p>
        </w:tc>
        <w:tc>
          <w:tcPr>
            <w:tcW w:w="1740" w:type="dxa"/>
            <w:vAlign w:val="center"/>
          </w:tcPr>
          <w:p w:rsidR="00151D61" w:rsidRDefault="00151D61" w:rsidP="000009C6">
            <w:pPr>
              <w:jc w:val="center"/>
              <w:rPr>
                <w:sz w:val="16"/>
                <w:szCs w:val="16"/>
                <w:highlight w:val="white"/>
              </w:rPr>
            </w:pPr>
            <w:r>
              <w:rPr>
                <w:sz w:val="16"/>
                <w:szCs w:val="16"/>
              </w:rPr>
              <w:t>62.5 (</w:t>
            </w:r>
            <w:r>
              <w:rPr>
                <w:sz w:val="16"/>
                <w:szCs w:val="16"/>
                <w:highlight w:val="white"/>
              </w:rPr>
              <w:t>53.5  72.5)</w:t>
            </w:r>
          </w:p>
          <w:p w:rsidR="00151D61" w:rsidRDefault="00151D61" w:rsidP="000009C6">
            <w:pPr>
              <w:jc w:val="center"/>
              <w:rPr>
                <w:sz w:val="16"/>
                <w:szCs w:val="16"/>
              </w:rPr>
            </w:pPr>
          </w:p>
        </w:tc>
        <w:tc>
          <w:tcPr>
            <w:tcW w:w="1740" w:type="dxa"/>
          </w:tcPr>
          <w:p w:rsidR="00151D61" w:rsidRDefault="00151D61" w:rsidP="000009C6">
            <w:pPr>
              <w:rPr>
                <w:sz w:val="16"/>
                <w:szCs w:val="16"/>
              </w:rPr>
            </w:pPr>
          </w:p>
        </w:tc>
      </w:tr>
      <w:tr w:rsidR="00151D61" w:rsidTr="000009C6">
        <w:trPr>
          <w:trHeight w:val="960"/>
          <w:jc w:val="center"/>
        </w:trPr>
        <w:tc>
          <w:tcPr>
            <w:tcW w:w="1555" w:type="dxa"/>
          </w:tcPr>
          <w:p w:rsidR="00151D61" w:rsidRDefault="00151D61" w:rsidP="000009C6">
            <w:pPr>
              <w:rPr>
                <w:sz w:val="16"/>
                <w:szCs w:val="16"/>
              </w:rPr>
            </w:pPr>
            <w:r>
              <w:rPr>
                <w:sz w:val="16"/>
                <w:szCs w:val="16"/>
              </w:rPr>
              <w:t>Megafaunal metazoan taxon richness, total</w:t>
            </w:r>
          </w:p>
        </w:tc>
        <w:tc>
          <w:tcPr>
            <w:tcW w:w="1842" w:type="dxa"/>
            <w:vAlign w:val="center"/>
          </w:tcPr>
          <w:p w:rsidR="00151D61" w:rsidRDefault="00151D61" w:rsidP="000009C6">
            <w:pPr>
              <w:jc w:val="center"/>
              <w:rPr>
                <w:sz w:val="16"/>
                <w:szCs w:val="16"/>
              </w:rPr>
            </w:pPr>
          </w:p>
        </w:tc>
        <w:tc>
          <w:tcPr>
            <w:tcW w:w="1740" w:type="dxa"/>
            <w:vAlign w:val="center"/>
          </w:tcPr>
          <w:p w:rsidR="00151D61" w:rsidRDefault="00151D61" w:rsidP="000009C6">
            <w:pPr>
              <w:jc w:val="center"/>
              <w:rPr>
                <w:sz w:val="16"/>
                <w:szCs w:val="16"/>
              </w:rPr>
            </w:pPr>
            <w:r>
              <w:rPr>
                <w:sz w:val="16"/>
                <w:szCs w:val="16"/>
              </w:rPr>
              <w:t xml:space="preserve">105 (in 5907 </w:t>
            </w:r>
            <w:r>
              <w:rPr>
                <w:sz w:val="16"/>
                <w:szCs w:val="16"/>
                <w:highlight w:val="white"/>
              </w:rPr>
              <w:t>m</w:t>
            </w:r>
            <w:r>
              <w:rPr>
                <w:sz w:val="16"/>
                <w:szCs w:val="16"/>
                <w:highlight w:val="white"/>
                <w:vertAlign w:val="superscript"/>
              </w:rPr>
              <w:t>2</w:t>
            </w:r>
            <w:r>
              <w:rPr>
                <w:sz w:val="16"/>
                <w:szCs w:val="16"/>
              </w:rPr>
              <w:t xml:space="preserve"> of seabed)</w:t>
            </w:r>
          </w:p>
          <w:p w:rsidR="00151D61" w:rsidRDefault="00151D61" w:rsidP="000009C6">
            <w:pPr>
              <w:jc w:val="center"/>
              <w:rPr>
                <w:sz w:val="16"/>
                <w:szCs w:val="16"/>
              </w:rPr>
            </w:pPr>
          </w:p>
          <w:p w:rsidR="00151D61" w:rsidRDefault="00151D61" w:rsidP="000009C6">
            <w:pPr>
              <w:jc w:val="center"/>
              <w:rPr>
                <w:sz w:val="16"/>
                <w:szCs w:val="16"/>
              </w:rPr>
            </w:pPr>
          </w:p>
        </w:tc>
        <w:tc>
          <w:tcPr>
            <w:tcW w:w="1830" w:type="dxa"/>
            <w:vAlign w:val="center"/>
          </w:tcPr>
          <w:p w:rsidR="00151D61" w:rsidRDefault="00151D61" w:rsidP="000009C6">
            <w:pPr>
              <w:jc w:val="center"/>
              <w:rPr>
                <w:sz w:val="16"/>
                <w:szCs w:val="16"/>
              </w:rPr>
            </w:pPr>
            <w:r>
              <w:rPr>
                <w:sz w:val="16"/>
                <w:szCs w:val="16"/>
              </w:rPr>
              <w:t xml:space="preserve">105 (in 6311 </w:t>
            </w:r>
            <w:r>
              <w:rPr>
                <w:sz w:val="16"/>
                <w:szCs w:val="16"/>
                <w:highlight w:val="white"/>
              </w:rPr>
              <w:t>m</w:t>
            </w:r>
            <w:r>
              <w:rPr>
                <w:sz w:val="16"/>
                <w:szCs w:val="16"/>
                <w:highlight w:val="white"/>
                <w:vertAlign w:val="superscript"/>
              </w:rPr>
              <w:t>2</w:t>
            </w:r>
            <w:r>
              <w:rPr>
                <w:sz w:val="16"/>
                <w:szCs w:val="16"/>
              </w:rPr>
              <w:t xml:space="preserve"> of seabed)</w:t>
            </w:r>
          </w:p>
        </w:tc>
        <w:tc>
          <w:tcPr>
            <w:tcW w:w="1740" w:type="dxa"/>
            <w:vAlign w:val="center"/>
          </w:tcPr>
          <w:p w:rsidR="00151D61" w:rsidRDefault="00151D61" w:rsidP="000009C6">
            <w:pPr>
              <w:jc w:val="center"/>
              <w:rPr>
                <w:sz w:val="16"/>
                <w:szCs w:val="16"/>
              </w:rPr>
            </w:pPr>
            <w:r>
              <w:rPr>
                <w:sz w:val="16"/>
                <w:szCs w:val="16"/>
              </w:rPr>
              <w:t xml:space="preserve">97 (in 6364 </w:t>
            </w:r>
            <w:r>
              <w:rPr>
                <w:sz w:val="16"/>
                <w:szCs w:val="16"/>
                <w:highlight w:val="white"/>
              </w:rPr>
              <w:t>m</w:t>
            </w:r>
            <w:r>
              <w:rPr>
                <w:sz w:val="16"/>
                <w:szCs w:val="16"/>
                <w:highlight w:val="white"/>
                <w:vertAlign w:val="superscript"/>
              </w:rPr>
              <w:t>2</w:t>
            </w:r>
            <w:r>
              <w:rPr>
                <w:sz w:val="16"/>
                <w:szCs w:val="16"/>
              </w:rPr>
              <w:t xml:space="preserve"> of seabed)</w:t>
            </w:r>
          </w:p>
        </w:tc>
        <w:tc>
          <w:tcPr>
            <w:tcW w:w="1740" w:type="dxa"/>
          </w:tcPr>
          <w:p w:rsidR="00151D61" w:rsidRDefault="00151D61" w:rsidP="000009C6">
            <w:pPr>
              <w:rPr>
                <w:sz w:val="16"/>
                <w:szCs w:val="16"/>
              </w:rPr>
            </w:pPr>
          </w:p>
        </w:tc>
      </w:tr>
      <w:tr w:rsidR="00151D61" w:rsidTr="000009C6">
        <w:trPr>
          <w:jc w:val="center"/>
        </w:trPr>
        <w:tc>
          <w:tcPr>
            <w:tcW w:w="1555" w:type="dxa"/>
          </w:tcPr>
          <w:p w:rsidR="00151D61" w:rsidRDefault="00151D61" w:rsidP="000009C6">
            <w:pPr>
              <w:rPr>
                <w:sz w:val="16"/>
                <w:szCs w:val="16"/>
              </w:rPr>
            </w:pPr>
            <w:r>
              <w:rPr>
                <w:sz w:val="16"/>
                <w:szCs w:val="16"/>
              </w:rPr>
              <w:lastRenderedPageBreak/>
              <w:t>Fossils, no m</w:t>
            </w:r>
            <w:r>
              <w:rPr>
                <w:sz w:val="16"/>
                <w:szCs w:val="16"/>
                <w:vertAlign w:val="superscript"/>
              </w:rPr>
              <w:t>-2</w:t>
            </w:r>
          </w:p>
        </w:tc>
        <w:tc>
          <w:tcPr>
            <w:tcW w:w="1842" w:type="dxa"/>
            <w:vAlign w:val="center"/>
          </w:tcPr>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180 (156 - 210)</w:t>
            </w:r>
          </w:p>
          <w:p w:rsidR="00151D61" w:rsidRDefault="00151D61" w:rsidP="000009C6">
            <w:pPr>
              <w:jc w:val="center"/>
              <w:rPr>
                <w:sz w:val="16"/>
                <w:szCs w:val="16"/>
              </w:rPr>
            </w:pPr>
          </w:p>
        </w:tc>
        <w:tc>
          <w:tcPr>
            <w:tcW w:w="1830" w:type="dxa"/>
            <w:vAlign w:val="center"/>
          </w:tcPr>
          <w:p w:rsidR="00151D61" w:rsidRDefault="00151D61" w:rsidP="000009C6">
            <w:pPr>
              <w:spacing w:line="245" w:lineRule="auto"/>
              <w:jc w:val="center"/>
              <w:rPr>
                <w:sz w:val="16"/>
                <w:szCs w:val="16"/>
                <w:highlight w:val="white"/>
              </w:rPr>
            </w:pPr>
            <w:r>
              <w:rPr>
                <w:sz w:val="16"/>
                <w:szCs w:val="16"/>
                <w:highlight w:val="white"/>
              </w:rPr>
              <w:t>336 (238 -420)</w:t>
            </w:r>
          </w:p>
          <w:p w:rsidR="00151D61" w:rsidRDefault="00151D61" w:rsidP="000009C6">
            <w:pPr>
              <w:jc w:val="center"/>
              <w:rPr>
                <w:sz w:val="16"/>
                <w:szCs w:val="16"/>
              </w:rPr>
            </w:pPr>
          </w:p>
        </w:tc>
        <w:tc>
          <w:tcPr>
            <w:tcW w:w="1740" w:type="dxa"/>
            <w:vAlign w:val="center"/>
          </w:tcPr>
          <w:p w:rsidR="00151D61" w:rsidRDefault="00151D61" w:rsidP="000009C6">
            <w:pPr>
              <w:spacing w:line="245" w:lineRule="auto"/>
              <w:jc w:val="center"/>
              <w:rPr>
                <w:sz w:val="16"/>
                <w:szCs w:val="16"/>
                <w:highlight w:val="white"/>
              </w:rPr>
            </w:pPr>
            <w:r>
              <w:rPr>
                <w:sz w:val="16"/>
                <w:szCs w:val="16"/>
                <w:highlight w:val="white"/>
              </w:rPr>
              <w:t>395 (119 - 672)</w:t>
            </w:r>
          </w:p>
          <w:p w:rsidR="00151D61" w:rsidRDefault="00151D61" w:rsidP="000009C6">
            <w:pPr>
              <w:jc w:val="center"/>
              <w:rPr>
                <w:sz w:val="16"/>
                <w:szCs w:val="16"/>
              </w:rPr>
            </w:pPr>
          </w:p>
        </w:tc>
        <w:tc>
          <w:tcPr>
            <w:tcW w:w="1740" w:type="dxa"/>
          </w:tcPr>
          <w:p w:rsidR="00151D61" w:rsidRDefault="00151D61" w:rsidP="000009C6">
            <w:pPr>
              <w:rPr>
                <w:sz w:val="16"/>
                <w:szCs w:val="16"/>
              </w:rPr>
            </w:pPr>
          </w:p>
        </w:tc>
      </w:tr>
    </w:tbl>
    <w:p w:rsidR="00151D61" w:rsidRDefault="00151D61" w:rsidP="00151D61"/>
    <w:p w:rsidR="00151D61" w:rsidRDefault="00151D61" w:rsidP="00151D61"/>
    <w:p w:rsidR="00151D61" w:rsidRDefault="00151D61" w:rsidP="00151D61">
      <w:r>
        <w:br w:type="page"/>
      </w:r>
    </w:p>
    <w:p w:rsidR="00151D61" w:rsidRDefault="00151D61" w:rsidP="00151D61">
      <w:r w:rsidRPr="001031BF">
        <w:lastRenderedPageBreak/>
        <w:t>S</w:t>
      </w:r>
      <w:r>
        <w:t>4</w:t>
      </w:r>
      <w:r w:rsidRPr="001031BF">
        <w:t>.</w:t>
      </w:r>
      <w:r>
        <w:t xml:space="preserve"> Sediment grain size distribution (μm) at different depths obtained from Megacore samples collected during cruise JC120. Calculated applying geometric method of moments. </w:t>
      </w:r>
      <w:r>
        <w:rPr>
          <w:vertAlign w:val="superscript"/>
        </w:rPr>
        <w:t xml:space="preserve"> </w:t>
      </w:r>
      <w:r>
        <w:t xml:space="preserve">Ranges shown in areas where more than 1 replicate core was obtained (Deep Plain: n=3; Flat, Trough, Ridge: n=5). </w:t>
      </w:r>
    </w:p>
    <w:tbl>
      <w:tblPr>
        <w:tblW w:w="9003" w:type="dxa"/>
        <w:tblBorders>
          <w:top w:val="nil"/>
          <w:left w:val="nil"/>
          <w:bottom w:val="nil"/>
          <w:right w:val="nil"/>
          <w:insideH w:val="nil"/>
          <w:insideV w:val="nil"/>
        </w:tblBorders>
        <w:tblLayout w:type="fixed"/>
        <w:tblLook w:val="0600" w:firstRow="0" w:lastRow="0" w:firstColumn="0" w:lastColumn="0" w:noHBand="1" w:noVBand="1"/>
      </w:tblPr>
      <w:tblGrid>
        <w:gridCol w:w="1080"/>
        <w:gridCol w:w="1170"/>
        <w:gridCol w:w="1185"/>
        <w:gridCol w:w="1065"/>
        <w:gridCol w:w="1128"/>
        <w:gridCol w:w="1260"/>
        <w:gridCol w:w="1080"/>
        <w:gridCol w:w="1035"/>
      </w:tblGrid>
      <w:tr w:rsidR="00151D61" w:rsidTr="000009C6">
        <w:trPr>
          <w:trHeight w:val="140"/>
        </w:trPr>
        <w:tc>
          <w:tcPr>
            <w:tcW w:w="1080" w:type="dxa"/>
            <w:tcBorders>
              <w:bottom w:val="dashed" w:sz="8" w:space="0" w:color="000000"/>
            </w:tcBorders>
            <w:tcMar>
              <w:top w:w="100" w:type="dxa"/>
              <w:left w:w="100" w:type="dxa"/>
              <w:bottom w:w="100" w:type="dxa"/>
              <w:right w:w="100" w:type="dxa"/>
            </w:tcMar>
          </w:tcPr>
          <w:p w:rsidR="00151D61" w:rsidRDefault="00151D61" w:rsidP="000009C6">
            <w:pPr>
              <w:spacing w:after="0"/>
              <w:jc w:val="center"/>
              <w:rPr>
                <w:b/>
                <w:sz w:val="16"/>
                <w:szCs w:val="16"/>
              </w:rPr>
            </w:pPr>
            <w:r>
              <w:rPr>
                <w:b/>
                <w:sz w:val="16"/>
                <w:szCs w:val="16"/>
              </w:rPr>
              <w:t xml:space="preserve">   </w:t>
            </w:r>
          </w:p>
        </w:tc>
        <w:tc>
          <w:tcPr>
            <w:tcW w:w="1170" w:type="dxa"/>
            <w:tcBorders>
              <w:bottom w:val="nil"/>
            </w:tcBorders>
            <w:tcMar>
              <w:top w:w="100" w:type="dxa"/>
              <w:left w:w="100" w:type="dxa"/>
              <w:bottom w:w="100" w:type="dxa"/>
              <w:right w:w="100" w:type="dxa"/>
            </w:tcMar>
            <w:vAlign w:val="bottom"/>
          </w:tcPr>
          <w:p w:rsidR="00151D61" w:rsidRDefault="00151D61" w:rsidP="000009C6">
            <w:pPr>
              <w:spacing w:after="0"/>
              <w:rPr>
                <w:b/>
                <w:sz w:val="16"/>
                <w:szCs w:val="16"/>
              </w:rPr>
            </w:pPr>
          </w:p>
        </w:tc>
        <w:tc>
          <w:tcPr>
            <w:tcW w:w="1185"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 Deep Plain </w:t>
            </w:r>
          </w:p>
        </w:tc>
        <w:tc>
          <w:tcPr>
            <w:tcW w:w="1065"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Flat </w:t>
            </w:r>
          </w:p>
        </w:tc>
        <w:tc>
          <w:tcPr>
            <w:tcW w:w="1128"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Ridge </w:t>
            </w:r>
          </w:p>
        </w:tc>
        <w:tc>
          <w:tcPr>
            <w:tcW w:w="1260"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Trough </w:t>
            </w:r>
          </w:p>
        </w:tc>
        <w:tc>
          <w:tcPr>
            <w:tcW w:w="1080"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Seamount </w:t>
            </w:r>
          </w:p>
        </w:tc>
        <w:tc>
          <w:tcPr>
            <w:tcW w:w="1035" w:type="dxa"/>
            <w:tcBorders>
              <w:bottom w:val="nil"/>
            </w:tcBorders>
            <w:tcMar>
              <w:top w:w="100" w:type="dxa"/>
              <w:left w:w="100" w:type="dxa"/>
              <w:bottom w:w="100" w:type="dxa"/>
              <w:right w:w="100" w:type="dxa"/>
            </w:tcMar>
            <w:vAlign w:val="bottom"/>
          </w:tcPr>
          <w:p w:rsidR="00151D61" w:rsidRDefault="00151D61" w:rsidP="000009C6">
            <w:pPr>
              <w:spacing w:after="0"/>
              <w:jc w:val="center"/>
              <w:rPr>
                <w:b/>
                <w:sz w:val="16"/>
                <w:szCs w:val="16"/>
              </w:rPr>
            </w:pPr>
            <w:r>
              <w:rPr>
                <w:b/>
                <w:sz w:val="16"/>
                <w:szCs w:val="16"/>
              </w:rPr>
              <w:t xml:space="preserve">UK1 </w:t>
            </w:r>
          </w:p>
        </w:tc>
      </w:tr>
      <w:tr w:rsidR="00151D61" w:rsidTr="000009C6">
        <w:trPr>
          <w:trHeight w:val="140"/>
        </w:trPr>
        <w:tc>
          <w:tcPr>
            <w:tcW w:w="1080" w:type="dxa"/>
            <w:vMerge w:val="restart"/>
            <w:tcBorders>
              <w:top w:val="dashed" w:sz="8" w:space="0" w:color="000000"/>
              <w:bottom w:val="dashed" w:sz="8" w:space="0" w:color="000000"/>
            </w:tcBorders>
            <w:tcMar>
              <w:top w:w="100" w:type="dxa"/>
              <w:left w:w="100" w:type="dxa"/>
              <w:bottom w:w="100" w:type="dxa"/>
              <w:right w:w="100" w:type="dxa"/>
            </w:tcMar>
          </w:tcPr>
          <w:p w:rsidR="00151D61" w:rsidRDefault="00151D61" w:rsidP="000009C6">
            <w:pPr>
              <w:spacing w:after="0"/>
              <w:jc w:val="center"/>
              <w:rPr>
                <w:sz w:val="16"/>
                <w:szCs w:val="16"/>
              </w:rPr>
            </w:pPr>
            <w:r>
              <w:rPr>
                <w:sz w:val="16"/>
                <w:szCs w:val="16"/>
              </w:rPr>
              <w:t>0 to 5 cm</w:t>
            </w:r>
          </w:p>
        </w:tc>
        <w:tc>
          <w:tcPr>
            <w:tcW w:w="1170" w:type="dxa"/>
            <w:tcBorders>
              <w:top w:val="nil"/>
            </w:tcBorders>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Mean</w:t>
            </w:r>
          </w:p>
        </w:tc>
        <w:tc>
          <w:tcPr>
            <w:tcW w:w="1185"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6.53 - 8.86</w:t>
            </w:r>
          </w:p>
        </w:tc>
        <w:tc>
          <w:tcPr>
            <w:tcW w:w="1065"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7.15 - 7.61</w:t>
            </w:r>
          </w:p>
        </w:tc>
        <w:tc>
          <w:tcPr>
            <w:tcW w:w="1128"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6.71 - 9.21</w:t>
            </w:r>
          </w:p>
        </w:tc>
        <w:tc>
          <w:tcPr>
            <w:tcW w:w="1260"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7.60 - 8.50</w:t>
            </w:r>
          </w:p>
        </w:tc>
        <w:tc>
          <w:tcPr>
            <w:tcW w:w="1080"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27.62</w:t>
            </w:r>
          </w:p>
        </w:tc>
        <w:tc>
          <w:tcPr>
            <w:tcW w:w="1035" w:type="dxa"/>
            <w:tcBorders>
              <w:top w:val="nil"/>
            </w:tcBorders>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18.06</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St dev</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2.57 - 3.95</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2.82 - 3.03</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2.54 - 4.77</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2.99 - 4.04</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4.84</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3.96</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Skewness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0.94 - 1.77</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0.96 - 1.50</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0.46 - 2.02</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0.86 - 1.86</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-0.07</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0.23</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Kurtosis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5.33 - 7.09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4.50 - 7.35</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3.22 - 8.29</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3.79 - 7.50</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2.15</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2.2</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Mode</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57.74</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rPr>
                <w:sz w:val="16"/>
                <w:szCs w:val="16"/>
                <w:vertAlign w:val="subscript"/>
              </w:rPr>
            </w:pPr>
            <w:r>
              <w:rPr>
                <w:sz w:val="16"/>
                <w:szCs w:val="16"/>
              </w:rPr>
              <w:t>Median (D</w:t>
            </w:r>
            <w:r>
              <w:rPr>
                <w:sz w:val="16"/>
                <w:szCs w:val="16"/>
                <w:vertAlign w:val="subscript"/>
              </w:rPr>
              <w:t>50</w:t>
            </w:r>
            <w:r w:rsidRPr="009930D3">
              <w:rPr>
                <w:sz w:val="16"/>
                <w:szCs w:val="16"/>
              </w:rPr>
              <w:t>)</w:t>
            </w:r>
          </w:p>
        </w:tc>
        <w:tc>
          <w:tcPr>
            <w:tcW w:w="118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6.11 - 6.87</w:t>
            </w:r>
          </w:p>
        </w:tc>
        <w:tc>
          <w:tcPr>
            <w:tcW w:w="106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6.47 - 6.70</w:t>
            </w:r>
          </w:p>
        </w:tc>
        <w:tc>
          <w:tcPr>
            <w:tcW w:w="1128"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6.29 - 7.40</w:t>
            </w:r>
          </w:p>
        </w:tc>
        <w:tc>
          <w:tcPr>
            <w:tcW w:w="126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6.61 - 7.03</w:t>
            </w:r>
          </w:p>
        </w:tc>
        <w:tc>
          <w:tcPr>
            <w:tcW w:w="108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35.04</w:t>
            </w:r>
          </w:p>
        </w:tc>
        <w:tc>
          <w:tcPr>
            <w:tcW w:w="103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15.55</w:t>
            </w:r>
          </w:p>
        </w:tc>
      </w:tr>
      <w:tr w:rsidR="00151D61" w:rsidTr="000009C6">
        <w:trPr>
          <w:trHeight w:val="140"/>
        </w:trPr>
        <w:tc>
          <w:tcPr>
            <w:tcW w:w="1080" w:type="dxa"/>
            <w:vMerge w:val="restart"/>
            <w:tcBorders>
              <w:bottom w:val="dashed" w:sz="8" w:space="0" w:color="000000"/>
            </w:tcBorders>
            <w:shd w:val="clear" w:color="auto" w:fill="auto"/>
            <w:tcMar>
              <w:top w:w="100" w:type="dxa"/>
              <w:left w:w="100" w:type="dxa"/>
              <w:bottom w:w="100" w:type="dxa"/>
              <w:right w:w="100" w:type="dxa"/>
            </w:tcMar>
          </w:tcPr>
          <w:p w:rsidR="00151D61" w:rsidRDefault="00151D61" w:rsidP="000009C6">
            <w:pPr>
              <w:spacing w:after="0"/>
              <w:jc w:val="center"/>
              <w:rPr>
                <w:sz w:val="16"/>
                <w:szCs w:val="16"/>
              </w:rPr>
            </w:pPr>
            <w:r>
              <w:rPr>
                <w:sz w:val="16"/>
                <w:szCs w:val="16"/>
              </w:rPr>
              <w:t>5 to 10 cm</w:t>
            </w:r>
          </w:p>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Mean</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6.19 - 7.89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6.50 - 8.52</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6.56 - 8.72</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7.49 - 11.16</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21.72</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17.6</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St dev</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2.56 - 3.14</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2.73 - 3.66</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2.71 - 2.78</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2.95 - 3.97</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4.07</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Skewness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1.08 - 1.13</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0.89 - 1.56</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0.46 - 1.15</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0.67 - 1.07</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0.1</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0.2</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Kurtosis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4.58 - 6.25</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4.18 - 6.60</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3.20 - 5.82</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2.73 - 5.20</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2.13</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2.04</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Mode</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57.74</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rPr>
                <w:sz w:val="16"/>
                <w:szCs w:val="16"/>
                <w:vertAlign w:val="subscript"/>
              </w:rPr>
            </w:pPr>
            <w:r>
              <w:rPr>
                <w:sz w:val="16"/>
                <w:szCs w:val="16"/>
              </w:rPr>
              <w:t>Median (D</w:t>
            </w:r>
            <w:r>
              <w:rPr>
                <w:sz w:val="16"/>
                <w:szCs w:val="16"/>
                <w:vertAlign w:val="subscript"/>
              </w:rPr>
              <w:t>50</w:t>
            </w:r>
            <w:r w:rsidRPr="009930D3">
              <w:rPr>
                <w:sz w:val="16"/>
                <w:szCs w:val="16"/>
              </w:rPr>
              <w:t>)</w:t>
            </w:r>
          </w:p>
        </w:tc>
        <w:tc>
          <w:tcPr>
            <w:tcW w:w="118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5.80 - 6.71</w:t>
            </w:r>
          </w:p>
        </w:tc>
        <w:tc>
          <w:tcPr>
            <w:tcW w:w="106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5.97 - 6.89</w:t>
            </w:r>
          </w:p>
        </w:tc>
        <w:tc>
          <w:tcPr>
            <w:tcW w:w="1128"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5.98 - 7.95</w:t>
            </w:r>
          </w:p>
        </w:tc>
        <w:tc>
          <w:tcPr>
            <w:tcW w:w="126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6.63 - 8.17</w:t>
            </w:r>
          </w:p>
        </w:tc>
        <w:tc>
          <w:tcPr>
            <w:tcW w:w="108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22.92</w:t>
            </w:r>
          </w:p>
        </w:tc>
        <w:tc>
          <w:tcPr>
            <w:tcW w:w="103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14.92</w:t>
            </w:r>
          </w:p>
        </w:tc>
      </w:tr>
      <w:tr w:rsidR="00151D61" w:rsidTr="000009C6">
        <w:trPr>
          <w:trHeight w:val="140"/>
        </w:trPr>
        <w:tc>
          <w:tcPr>
            <w:tcW w:w="1080" w:type="dxa"/>
            <w:vMerge w:val="restart"/>
            <w:tcBorders>
              <w:bottom w:val="dashed" w:sz="8" w:space="0" w:color="000000"/>
            </w:tcBorders>
            <w:shd w:val="clear" w:color="auto" w:fill="auto"/>
            <w:tcMar>
              <w:top w:w="100" w:type="dxa"/>
              <w:left w:w="100" w:type="dxa"/>
              <w:bottom w:w="100" w:type="dxa"/>
              <w:right w:w="100" w:type="dxa"/>
            </w:tcMar>
          </w:tcPr>
          <w:p w:rsidR="00151D61" w:rsidRDefault="00151D61" w:rsidP="000009C6">
            <w:pPr>
              <w:spacing w:after="0"/>
              <w:jc w:val="center"/>
              <w:rPr>
                <w:sz w:val="16"/>
                <w:szCs w:val="16"/>
              </w:rPr>
            </w:pPr>
            <w:r>
              <w:rPr>
                <w:sz w:val="16"/>
                <w:szCs w:val="16"/>
              </w:rPr>
              <w:t>10 to 15 cm</w:t>
            </w:r>
          </w:p>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Mean</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5.72 - 8.76</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6.06 - 7.24</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6.33 - 11.67</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6.47 - 20.08</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15.97</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17.58</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St dev</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2.43 - 3.49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2.10 - 3.00</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2.43 - 6.73</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2.48 - 4.72</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4.36</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4.21</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Skewness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0.85 - 1.06</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0.06 - 1.08</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0.12 - 1.64</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0.06 - 0.90</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0.33</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0.14</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Kurtosis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3.23 - 6.94</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2.75 - 5.02</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2.34 - 6.26</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1.79 - 6.14</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2.43</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1.99</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Mode</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r>
      <w:tr w:rsidR="00151D61" w:rsidTr="000009C6">
        <w:trPr>
          <w:trHeight w:val="140"/>
        </w:trPr>
        <w:tc>
          <w:tcPr>
            <w:tcW w:w="1080" w:type="dxa"/>
            <w:vMerge/>
            <w:tcBorders>
              <w:bottom w:val="dashed" w:sz="8" w:space="0" w:color="000000"/>
            </w:tcBorders>
            <w:shd w:val="clear" w:color="auto" w:fill="auto"/>
            <w:tcMar>
              <w:top w:w="100" w:type="dxa"/>
              <w:left w:w="100" w:type="dxa"/>
              <w:bottom w:w="100" w:type="dxa"/>
              <w:right w:w="100" w:type="dxa"/>
            </w:tcMar>
          </w:tcPr>
          <w:p w:rsidR="00151D61" w:rsidRDefault="00151D61" w:rsidP="000009C6"/>
        </w:tc>
        <w:tc>
          <w:tcPr>
            <w:tcW w:w="117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rPr>
                <w:sz w:val="16"/>
                <w:szCs w:val="16"/>
                <w:vertAlign w:val="subscript"/>
              </w:rPr>
            </w:pPr>
            <w:r>
              <w:rPr>
                <w:sz w:val="16"/>
                <w:szCs w:val="16"/>
              </w:rPr>
              <w:t>Median (D</w:t>
            </w:r>
            <w:r>
              <w:rPr>
                <w:sz w:val="16"/>
                <w:szCs w:val="16"/>
                <w:vertAlign w:val="subscript"/>
              </w:rPr>
              <w:t>50</w:t>
            </w:r>
            <w:r w:rsidRPr="009930D3">
              <w:rPr>
                <w:sz w:val="16"/>
                <w:szCs w:val="16"/>
              </w:rPr>
              <w:t>)</w:t>
            </w:r>
          </w:p>
        </w:tc>
        <w:tc>
          <w:tcPr>
            <w:tcW w:w="118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5.51 - 6.97</w:t>
            </w:r>
          </w:p>
        </w:tc>
        <w:tc>
          <w:tcPr>
            <w:tcW w:w="106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6.04 - 6.48</w:t>
            </w:r>
          </w:p>
        </w:tc>
        <w:tc>
          <w:tcPr>
            <w:tcW w:w="1128"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5.87 - 9.50</w:t>
            </w:r>
          </w:p>
        </w:tc>
        <w:tc>
          <w:tcPr>
            <w:tcW w:w="126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6.29 - 16.45</w:t>
            </w:r>
          </w:p>
        </w:tc>
        <w:tc>
          <w:tcPr>
            <w:tcW w:w="1080"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13.47</w:t>
            </w:r>
          </w:p>
        </w:tc>
        <w:tc>
          <w:tcPr>
            <w:tcW w:w="1035" w:type="dxa"/>
            <w:tcBorders>
              <w:bottom w:val="dashed"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15.27</w:t>
            </w:r>
          </w:p>
        </w:tc>
      </w:tr>
      <w:tr w:rsidR="00151D61" w:rsidTr="000009C6">
        <w:trPr>
          <w:trHeight w:val="140"/>
        </w:trPr>
        <w:tc>
          <w:tcPr>
            <w:tcW w:w="1080" w:type="dxa"/>
            <w:vMerge w:val="restart"/>
            <w:tcBorders>
              <w:bottom w:val="single" w:sz="8" w:space="0" w:color="000000"/>
            </w:tcBorders>
            <w:shd w:val="clear" w:color="auto" w:fill="auto"/>
            <w:tcMar>
              <w:top w:w="100" w:type="dxa"/>
              <w:left w:w="100" w:type="dxa"/>
              <w:bottom w:w="100" w:type="dxa"/>
              <w:right w:w="100" w:type="dxa"/>
            </w:tcMar>
          </w:tcPr>
          <w:p w:rsidR="00151D61" w:rsidRDefault="00151D61" w:rsidP="000009C6">
            <w:pPr>
              <w:spacing w:after="0"/>
              <w:jc w:val="center"/>
              <w:rPr>
                <w:sz w:val="16"/>
                <w:szCs w:val="16"/>
              </w:rPr>
            </w:pPr>
            <w:r>
              <w:rPr>
                <w:sz w:val="16"/>
                <w:szCs w:val="16"/>
              </w:rPr>
              <w:t>15 to 20 cm</w:t>
            </w:r>
          </w:p>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Mean</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5.68 - 8.89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5.77 - 8.55</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6.07 - 10.61</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6.35 - 20.15</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17.43</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18.74</w:t>
            </w:r>
          </w:p>
        </w:tc>
      </w:tr>
      <w:tr w:rsidR="00151D61" w:rsidTr="000009C6">
        <w:trPr>
          <w:trHeight w:val="140"/>
        </w:trPr>
        <w:tc>
          <w:tcPr>
            <w:tcW w:w="1080" w:type="dxa"/>
            <w:vMerge/>
            <w:tcBorders>
              <w:bottom w:val="single"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St dev</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2.33 - 3.57</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2.19 - 4.28</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2.50 - 2.94</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2.56 - 5.07</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4.29</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4.09</w:t>
            </w:r>
          </w:p>
        </w:tc>
      </w:tr>
      <w:tr w:rsidR="00151D61" w:rsidTr="000009C6">
        <w:trPr>
          <w:trHeight w:val="140"/>
        </w:trPr>
        <w:tc>
          <w:tcPr>
            <w:tcW w:w="1080" w:type="dxa"/>
            <w:vMerge/>
            <w:tcBorders>
              <w:bottom w:val="single"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Skewness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0.50 - 0.92</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0.01 - 1.93</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0.13 - 1.18</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 xml:space="preserve"> - 0.14 - 1.85</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0.46</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0.11</w:t>
            </w:r>
          </w:p>
        </w:tc>
      </w:tr>
      <w:tr w:rsidR="00151D61" w:rsidTr="000009C6">
        <w:trPr>
          <w:trHeight w:val="140"/>
        </w:trPr>
        <w:tc>
          <w:tcPr>
            <w:tcW w:w="1080" w:type="dxa"/>
            <w:vMerge/>
            <w:tcBorders>
              <w:bottom w:val="single"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Kurtosis</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3.40 - 6.01</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2.59 - 7.50</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2.35 - 6.17</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1.77 - 8.79</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2.63</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1.95</w:t>
            </w:r>
          </w:p>
        </w:tc>
      </w:tr>
      <w:tr w:rsidR="00151D61" w:rsidTr="000009C6">
        <w:trPr>
          <w:trHeight w:val="140"/>
        </w:trPr>
        <w:tc>
          <w:tcPr>
            <w:tcW w:w="1080" w:type="dxa"/>
            <w:vMerge/>
            <w:tcBorders>
              <w:bottom w:val="single" w:sz="8" w:space="0" w:color="000000"/>
            </w:tcBorders>
            <w:shd w:val="clear" w:color="auto" w:fill="auto"/>
            <w:tcMar>
              <w:top w:w="100" w:type="dxa"/>
              <w:left w:w="100" w:type="dxa"/>
              <w:bottom w:w="100" w:type="dxa"/>
              <w:right w:w="100" w:type="dxa"/>
            </w:tcMar>
          </w:tcPr>
          <w:p w:rsidR="00151D61" w:rsidRDefault="00151D61" w:rsidP="000009C6"/>
        </w:tc>
        <w:tc>
          <w:tcPr>
            <w:tcW w:w="1170" w:type="dxa"/>
            <w:shd w:val="clear" w:color="auto" w:fill="auto"/>
            <w:tcMar>
              <w:top w:w="100" w:type="dxa"/>
              <w:left w:w="100" w:type="dxa"/>
              <w:bottom w:w="100" w:type="dxa"/>
              <w:right w:w="100" w:type="dxa"/>
            </w:tcMar>
            <w:vAlign w:val="bottom"/>
          </w:tcPr>
          <w:p w:rsidR="00151D61" w:rsidRDefault="00151D61" w:rsidP="000009C6">
            <w:pPr>
              <w:spacing w:after="0"/>
              <w:rPr>
                <w:sz w:val="16"/>
                <w:szCs w:val="16"/>
              </w:rPr>
            </w:pPr>
            <w:r>
              <w:rPr>
                <w:sz w:val="16"/>
                <w:szCs w:val="16"/>
              </w:rPr>
              <w:t>Mode</w:t>
            </w:r>
          </w:p>
        </w:tc>
        <w:tc>
          <w:tcPr>
            <w:tcW w:w="118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6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128"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26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7.19 - 115.00</w:t>
            </w:r>
          </w:p>
        </w:tc>
        <w:tc>
          <w:tcPr>
            <w:tcW w:w="1080"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c>
          <w:tcPr>
            <w:tcW w:w="1035" w:type="dxa"/>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7.19</w:t>
            </w:r>
          </w:p>
        </w:tc>
      </w:tr>
      <w:tr w:rsidR="00151D61" w:rsidTr="000009C6">
        <w:trPr>
          <w:trHeight w:val="140"/>
        </w:trPr>
        <w:tc>
          <w:tcPr>
            <w:tcW w:w="1080" w:type="dxa"/>
            <w:vMerge/>
            <w:tcBorders>
              <w:bottom w:val="single" w:sz="8" w:space="0" w:color="000000"/>
            </w:tcBorders>
            <w:shd w:val="clear" w:color="auto" w:fill="auto"/>
            <w:tcMar>
              <w:top w:w="100" w:type="dxa"/>
              <w:left w:w="100" w:type="dxa"/>
              <w:bottom w:w="100" w:type="dxa"/>
              <w:right w:w="100" w:type="dxa"/>
            </w:tcMar>
          </w:tcPr>
          <w:p w:rsidR="00151D61" w:rsidRDefault="00151D61" w:rsidP="000009C6"/>
        </w:tc>
        <w:tc>
          <w:tcPr>
            <w:tcW w:w="1170"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rPr>
                <w:sz w:val="16"/>
                <w:szCs w:val="16"/>
                <w:vertAlign w:val="subscript"/>
              </w:rPr>
            </w:pPr>
            <w:r>
              <w:rPr>
                <w:sz w:val="16"/>
                <w:szCs w:val="16"/>
              </w:rPr>
              <w:t>Median (D</w:t>
            </w:r>
            <w:r>
              <w:rPr>
                <w:sz w:val="16"/>
                <w:szCs w:val="16"/>
                <w:vertAlign w:val="subscript"/>
              </w:rPr>
              <w:t>50</w:t>
            </w:r>
            <w:r w:rsidRPr="009930D3">
              <w:rPr>
                <w:sz w:val="16"/>
                <w:szCs w:val="16"/>
              </w:rPr>
              <w:t>)</w:t>
            </w:r>
          </w:p>
        </w:tc>
        <w:tc>
          <w:tcPr>
            <w:tcW w:w="1185"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5.50 - 6.92</w:t>
            </w:r>
          </w:p>
        </w:tc>
        <w:tc>
          <w:tcPr>
            <w:tcW w:w="1065"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5.69 - 6.63</w:t>
            </w:r>
          </w:p>
        </w:tc>
        <w:tc>
          <w:tcPr>
            <w:tcW w:w="1128"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5.70 - 10.28</w:t>
            </w:r>
          </w:p>
        </w:tc>
        <w:tc>
          <w:tcPr>
            <w:tcW w:w="1260"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5.93 - 31.85</w:t>
            </w:r>
          </w:p>
        </w:tc>
        <w:tc>
          <w:tcPr>
            <w:tcW w:w="1080"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13.92</w:t>
            </w:r>
          </w:p>
        </w:tc>
        <w:tc>
          <w:tcPr>
            <w:tcW w:w="1035" w:type="dxa"/>
            <w:tcBorders>
              <w:bottom w:val="single" w:sz="8" w:space="0" w:color="000000"/>
            </w:tcBorders>
            <w:shd w:val="clear" w:color="auto" w:fill="auto"/>
            <w:tcMar>
              <w:top w:w="100" w:type="dxa"/>
              <w:left w:w="100" w:type="dxa"/>
              <w:bottom w:w="100" w:type="dxa"/>
              <w:right w:w="100" w:type="dxa"/>
            </w:tcMar>
            <w:vAlign w:val="bottom"/>
          </w:tcPr>
          <w:p w:rsidR="00151D61" w:rsidRDefault="00151D61" w:rsidP="000009C6">
            <w:pPr>
              <w:spacing w:after="0"/>
              <w:jc w:val="center"/>
              <w:rPr>
                <w:sz w:val="16"/>
                <w:szCs w:val="16"/>
              </w:rPr>
            </w:pPr>
            <w:r>
              <w:rPr>
                <w:sz w:val="16"/>
                <w:szCs w:val="16"/>
              </w:rPr>
              <w:t>16.5</w:t>
            </w:r>
          </w:p>
        </w:tc>
      </w:tr>
    </w:tbl>
    <w:p w:rsidR="00151D61" w:rsidRDefault="00151D61" w:rsidP="00151D61"/>
    <w:p w:rsidR="00151D61" w:rsidRDefault="00151D61" w:rsidP="00151D61">
      <w:r>
        <w:br w:type="page"/>
      </w:r>
    </w:p>
    <w:p w:rsidR="00151D61" w:rsidRDefault="00151D61" w:rsidP="00151D61">
      <w:r>
        <w:lastRenderedPageBreak/>
        <w:t>S5: Summary of biogeochemical results at APEI-6 SW. Average (95% confidence intervals) T</w:t>
      </w:r>
      <w:r w:rsidRPr="000560B8">
        <w:t>otal Organic Carbon (TOC</w:t>
      </w:r>
      <w:r>
        <w:t xml:space="preserve"> as percentage</w:t>
      </w:r>
      <w:r w:rsidRPr="000560B8">
        <w:t>), Total Nitrogen (TN</w:t>
      </w:r>
      <w:r>
        <w:t xml:space="preserve"> as percentage</w:t>
      </w:r>
      <w:r w:rsidRPr="000560B8">
        <w:t>), the molar Corg/TN ratio and CaCO</w:t>
      </w:r>
      <w:r w:rsidRPr="005E083F">
        <w:rPr>
          <w:vertAlign w:val="subscript"/>
        </w:rPr>
        <w:t>3</w:t>
      </w:r>
      <w:r>
        <w:t xml:space="preserve"> (as percentage), total lipids (lipid), total fatty acids (FA), total saturated fatty acids (Sat-FA), (SC-SatFA), (Br-SatFA), total mono-unsaturated fatty acids (MUFA), total poly-unsaturated fatty acids (PUFA) and total unsaturated fatty acids (UnSatFA)</w:t>
      </w:r>
      <w:r w:rsidRPr="000560B8">
        <w:t xml:space="preserve">. </w:t>
      </w:r>
      <w:r>
        <w:t xml:space="preserve">All lipid data have units of </w:t>
      </w:r>
      <w:r w:rsidRPr="00AE00A2">
        <w:t>ng g</w:t>
      </w:r>
      <w:r w:rsidRPr="00AE00A2">
        <w:rPr>
          <w:vertAlign w:val="superscript"/>
        </w:rPr>
        <w:t>-1</w:t>
      </w:r>
      <w:r>
        <w:t xml:space="preserve"> dried sediment. </w:t>
      </w:r>
      <w:r w:rsidRPr="000560B8">
        <w:t>n represents the number of cores analysed.</w:t>
      </w:r>
    </w:p>
    <w:tbl>
      <w:tblPr>
        <w:tblW w:w="7814" w:type="dxa"/>
        <w:tblLook w:val="04A0" w:firstRow="1" w:lastRow="0" w:firstColumn="1" w:lastColumn="0" w:noHBand="0" w:noVBand="1"/>
      </w:tblPr>
      <w:tblGrid>
        <w:gridCol w:w="1293"/>
        <w:gridCol w:w="1168"/>
        <w:gridCol w:w="1168"/>
        <w:gridCol w:w="1168"/>
        <w:gridCol w:w="1097"/>
        <w:gridCol w:w="960"/>
        <w:gridCol w:w="960"/>
      </w:tblGrid>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Area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Flat</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Ridge</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Trough</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Deep-Plain</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Seamount</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Pr>
                <w:rFonts w:eastAsia="Times New Roman"/>
                <w:color w:val="000000"/>
                <w:sz w:val="16"/>
                <w:szCs w:val="16"/>
              </w:rPr>
              <w:t>UK1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n</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6</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5</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5</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3</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TOC (%)</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0.44 (0.02)</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0.41 (0.02)</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0.44 (0.02)</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0.42 (0.02)</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0.22</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0.71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TN (%)</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0.11 (0.01)</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0.11 (0)</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0.11 (0.01)</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0.11 (0)</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0.06</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0.14</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 xml:space="preserve">Corg/N </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4.7 (0.01)</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4.49 (0.09)</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4.73 (0.21)</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4.52 (0.07)</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4.5</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5.7</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CaCO</w:t>
            </w:r>
            <w:r w:rsidRPr="005E083F">
              <w:rPr>
                <w:rFonts w:eastAsia="Times New Roman"/>
                <w:color w:val="000000"/>
                <w:sz w:val="16"/>
                <w:szCs w:val="16"/>
                <w:vertAlign w:val="subscript"/>
              </w:rPr>
              <w:t>3</w:t>
            </w:r>
            <w:r w:rsidRPr="00344FCF">
              <w:rPr>
                <w:rFonts w:eastAsia="Times New Roman"/>
                <w:color w:val="000000"/>
                <w:sz w:val="16"/>
                <w:szCs w:val="16"/>
              </w:rPr>
              <w:t xml:space="preserve"> (%)</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0.42 (0.04)</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0.48 (0.14)</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0.36 (0.08)</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0.3 (0.41)</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73.3</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0.1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sz w:val="16"/>
                <w:szCs w:val="16"/>
              </w:rPr>
            </w:pP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Lipid</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4225 (1878)</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3953 (1579)</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4780 (2926)</w:t>
            </w:r>
          </w:p>
        </w:tc>
        <w:tc>
          <w:tcPr>
            <w:tcW w:w="2057" w:type="dxa"/>
            <w:gridSpan w:val="2"/>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1995 (1377)</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5225</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2437 (1315)</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2587 (1531)</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2885 (2002)</w:t>
            </w:r>
          </w:p>
        </w:tc>
        <w:tc>
          <w:tcPr>
            <w:tcW w:w="2057" w:type="dxa"/>
            <w:gridSpan w:val="2"/>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1218 (1059)</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3385</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Sat-FA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1514 (715)</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1504 (744)</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1823 (1208)</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775 (734)</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1774</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SC-SatFA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1133 (504)</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1232 (690)</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1383 (915)</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648 (619)</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1367</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Br-SatFA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381 (223)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272 (103)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440 (298)</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126 (116)</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407</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MUFA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765 (532)</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797 (684)</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845 (631)</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345 (276)</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1280</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PUFA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158 (147)</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286 (213)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217 (190)</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98 (92)</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331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UnSatFA</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922 (626)</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1083 (793)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1062 (805)</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444 (367)</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1611</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Sterols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628 (319)</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528 (329)</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644 (573)</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231 (128)</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1115</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Alcohols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248 (117)</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136 (73)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140 (93)</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57 (111)</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169</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n-alkanes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454 (122)</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373 (136)</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521 (225)</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245 (218)</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157</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hopanoids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361 (148)</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261 (148)</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478 (338)</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172 (117)</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230</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alkenones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68 (33)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48 (21)</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70 (53)</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35 (24)</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113</w:t>
            </w:r>
          </w:p>
        </w:tc>
      </w:tr>
      <w:tr w:rsidR="00151D61" w:rsidRPr="00344FCF" w:rsidTr="000009C6">
        <w:trPr>
          <w:trHeight w:val="300"/>
        </w:trPr>
        <w:tc>
          <w:tcPr>
            <w:tcW w:w="1293"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hydroxy-acids</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8 (10)</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 (3)</w:t>
            </w:r>
          </w:p>
        </w:tc>
        <w:tc>
          <w:tcPr>
            <w:tcW w:w="1168"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22 (26)</w:t>
            </w:r>
          </w:p>
        </w:tc>
        <w:tc>
          <w:tcPr>
            <w:tcW w:w="1097"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r w:rsidRPr="00344FCF">
              <w:rPr>
                <w:rFonts w:eastAsia="Times New Roman"/>
                <w:color w:val="000000"/>
                <w:sz w:val="16"/>
                <w:szCs w:val="16"/>
              </w:rPr>
              <w:t>32 (56)</w:t>
            </w: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151D61" w:rsidRPr="00344FCF" w:rsidRDefault="00151D61" w:rsidP="000009C6">
            <w:pPr>
              <w:spacing w:after="0" w:line="240" w:lineRule="auto"/>
              <w:jc w:val="right"/>
              <w:rPr>
                <w:rFonts w:eastAsia="Times New Roman"/>
                <w:color w:val="000000"/>
                <w:sz w:val="16"/>
                <w:szCs w:val="16"/>
              </w:rPr>
            </w:pPr>
            <w:r w:rsidRPr="00344FCF">
              <w:rPr>
                <w:rFonts w:eastAsia="Times New Roman"/>
                <w:color w:val="000000"/>
                <w:sz w:val="16"/>
                <w:szCs w:val="16"/>
              </w:rPr>
              <w:t>44</w:t>
            </w:r>
          </w:p>
        </w:tc>
      </w:tr>
    </w:tbl>
    <w:p w:rsidR="00151D61" w:rsidRDefault="00151D61" w:rsidP="00151D61">
      <w:r>
        <w:br w:type="page"/>
      </w:r>
    </w:p>
    <w:p w:rsidR="00151D61" w:rsidRPr="00756400" w:rsidRDefault="00151D61" w:rsidP="00151D61">
      <w:pPr>
        <w:rPr>
          <w:sz w:val="16"/>
          <w:szCs w:val="16"/>
        </w:rPr>
      </w:pPr>
      <w:r>
        <w:lastRenderedPageBreak/>
        <w:t>S6: Widespread species identified by combined molecular and morphological data from APEI-6 SW and UK Seabed Resources Exploration Contract Area 1 (UK1). x indicates presence, --- indicates not recorded. Only species present at APEI-6 and in at least one other site included. An additional 24 taxa were found at APEI-6 but not found at other sites. NHM # in species name refers to voucher specimen for the ta</w:t>
      </w:r>
      <w:r w:rsidRPr="00756400">
        <w:t>xon, forming an informal name.</w:t>
      </w:r>
    </w:p>
    <w:tbl>
      <w:tblPr>
        <w:tblW w:w="7518" w:type="dxa"/>
        <w:tblInd w:w="93" w:type="dxa"/>
        <w:tblLayout w:type="fixed"/>
        <w:tblLook w:val="0400" w:firstRow="0" w:lastRow="0" w:firstColumn="0" w:lastColumn="0" w:noHBand="0" w:noVBand="1"/>
      </w:tblPr>
      <w:tblGrid>
        <w:gridCol w:w="1050"/>
        <w:gridCol w:w="4268"/>
        <w:gridCol w:w="1100"/>
        <w:gridCol w:w="1100"/>
      </w:tblGrid>
      <w:tr w:rsidR="00151D61" w:rsidRPr="00756400" w:rsidTr="000009C6">
        <w:trPr>
          <w:trHeight w:val="220"/>
        </w:trPr>
        <w:tc>
          <w:tcPr>
            <w:tcW w:w="1050" w:type="dxa"/>
            <w:tcBorders>
              <w:top w:val="single" w:sz="4" w:space="0" w:color="000000"/>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756400">
              <w:rPr>
                <w:sz w:val="16"/>
                <w:szCs w:val="16"/>
              </w:rPr>
              <w:t>Phylum</w:t>
            </w:r>
          </w:p>
        </w:tc>
        <w:tc>
          <w:tcPr>
            <w:tcW w:w="4268" w:type="dxa"/>
            <w:tcBorders>
              <w:top w:val="single" w:sz="4" w:space="0" w:color="000000"/>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756400">
              <w:rPr>
                <w:sz w:val="16"/>
                <w:szCs w:val="16"/>
              </w:rPr>
              <w:t>Species</w:t>
            </w:r>
          </w:p>
        </w:tc>
        <w:tc>
          <w:tcPr>
            <w:tcW w:w="1100" w:type="dxa"/>
            <w:tcBorders>
              <w:top w:val="single" w:sz="4" w:space="0" w:color="000000"/>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756400">
              <w:rPr>
                <w:sz w:val="16"/>
                <w:szCs w:val="16"/>
              </w:rPr>
              <w:t>APEI-6</w:t>
            </w:r>
          </w:p>
        </w:tc>
        <w:tc>
          <w:tcPr>
            <w:tcW w:w="1100" w:type="dxa"/>
            <w:tcBorders>
              <w:top w:val="single" w:sz="4" w:space="0" w:color="000000"/>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Pr>
                <w:sz w:val="16"/>
                <w:szCs w:val="16"/>
              </w:rPr>
              <w:t>UK1</w:t>
            </w:r>
          </w:p>
        </w:tc>
      </w:tr>
      <w:tr w:rsidR="00151D61" w:rsidRPr="00756400" w:rsidTr="000009C6">
        <w:trPr>
          <w:trHeight w:val="220"/>
        </w:trPr>
        <w:tc>
          <w:tcPr>
            <w:tcW w:w="5318" w:type="dxa"/>
            <w:gridSpan w:val="2"/>
            <w:tcBorders>
              <w:top w:val="single" w:sz="4" w:space="0" w:color="000000"/>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Annelida</w:t>
            </w:r>
          </w:p>
        </w:tc>
        <w:tc>
          <w:tcPr>
            <w:tcW w:w="1100" w:type="dxa"/>
            <w:tcBorders>
              <w:top w:val="single" w:sz="4" w:space="0" w:color="000000"/>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single" w:sz="4" w:space="0" w:color="000000"/>
              <w:left w:val="nil"/>
              <w:bottom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Acrocirridae</w:t>
            </w:r>
            <w:r w:rsidRPr="00756400">
              <w:rPr>
                <w:sz w:val="16"/>
                <w:szCs w:val="16"/>
              </w:rPr>
              <w:t xml:space="preserve"> sp. (NHM_578)</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Amphinomidae</w:t>
            </w:r>
            <w:r w:rsidRPr="00756400">
              <w:rPr>
                <w:sz w:val="16"/>
                <w:szCs w:val="16"/>
              </w:rPr>
              <w:t xml:space="preserve"> sp. (NHM_821)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Aurospio dibranchiata</w:t>
            </w:r>
            <w:r w:rsidRPr="00756400">
              <w:rPr>
                <w:sz w:val="16"/>
                <w:szCs w:val="16"/>
              </w:rPr>
              <w:t xml:space="preserve"> EU340087</w:t>
            </w:r>
            <w:r>
              <w:rPr>
                <w:sz w:val="16"/>
                <w:szCs w:val="16"/>
              </w:rPr>
              <w:t xml:space="preserve"> Maciolek </w:t>
            </w:r>
            <w:r w:rsidRPr="00B05CE9">
              <w:rPr>
                <w:sz w:val="16"/>
                <w:szCs w:val="16"/>
              </w:rPr>
              <w:t>1981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Aurospio</w:t>
            </w:r>
            <w:r w:rsidRPr="00756400">
              <w:rPr>
                <w:sz w:val="16"/>
                <w:szCs w:val="16"/>
              </w:rPr>
              <w:t xml:space="preserve"> sp. (NHM_091)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B05CE9">
              <w:rPr>
                <w:i/>
                <w:sz w:val="16"/>
                <w:szCs w:val="16"/>
              </w:rPr>
              <w:t>Bathyglycinde</w:t>
            </w:r>
            <w:r>
              <w:rPr>
                <w:i/>
                <w:sz w:val="16"/>
                <w:szCs w:val="16"/>
              </w:rPr>
              <w:t xml:space="preserve"> </w:t>
            </w:r>
            <w:r w:rsidRPr="00B05CE9">
              <w:rPr>
                <w:sz w:val="16"/>
                <w:szCs w:val="16"/>
              </w:rPr>
              <w:t>cf.</w:t>
            </w:r>
            <w:r w:rsidRPr="00B05CE9">
              <w:rPr>
                <w:i/>
                <w:sz w:val="16"/>
                <w:szCs w:val="16"/>
              </w:rPr>
              <w:t xml:space="preserve"> profunda</w:t>
            </w:r>
            <w:r>
              <w:rPr>
                <w:sz w:val="16"/>
                <w:szCs w:val="16"/>
              </w:rPr>
              <w:t xml:space="preserve"> (Hartman &amp; Fauchald </w:t>
            </w:r>
            <w:r w:rsidRPr="00B05CE9">
              <w:rPr>
                <w:sz w:val="16"/>
                <w:szCs w:val="16"/>
              </w:rPr>
              <w:t>1971)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Capitellidae</w:t>
            </w:r>
            <w:r w:rsidRPr="00756400">
              <w:rPr>
                <w:sz w:val="16"/>
                <w:szCs w:val="16"/>
              </w:rPr>
              <w:t xml:space="preserve"> sp. (NHM_1486)</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Ceratocephale</w:t>
            </w:r>
            <w:r w:rsidRPr="00756400">
              <w:rPr>
                <w:sz w:val="16"/>
                <w:szCs w:val="16"/>
              </w:rPr>
              <w:t xml:space="preserve"> sp. (NHM_1928)</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 xml:space="preserve"> ---</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Cirratulidae</w:t>
            </w:r>
            <w:r w:rsidRPr="00756400">
              <w:rPr>
                <w:sz w:val="16"/>
                <w:szCs w:val="16"/>
              </w:rPr>
              <w:t xml:space="preserve"> sp. (NHM_2163)</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 xml:space="preserve"> ---</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Cirratulidae</w:t>
            </w:r>
            <w:r w:rsidRPr="00756400">
              <w:rPr>
                <w:sz w:val="16"/>
                <w:szCs w:val="16"/>
              </w:rPr>
              <w:t xml:space="preserve"> sp. (NHM_369)</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Hesionidae</w:t>
            </w:r>
            <w:r w:rsidRPr="00756400">
              <w:rPr>
                <w:sz w:val="16"/>
                <w:szCs w:val="16"/>
              </w:rPr>
              <w:t xml:space="preserve"> sp. (NHM_773E)</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Laonice</w:t>
            </w:r>
            <w:r w:rsidRPr="00756400">
              <w:rPr>
                <w:sz w:val="16"/>
                <w:szCs w:val="16"/>
              </w:rPr>
              <w:t xml:space="preserve"> sp. (NHM_048)</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Laonice</w:t>
            </w:r>
            <w:r w:rsidRPr="00756400">
              <w:rPr>
                <w:sz w:val="16"/>
                <w:szCs w:val="16"/>
              </w:rPr>
              <w:t xml:space="preserve"> sp. (NHM_131)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Lumbrinerides</w:t>
            </w:r>
            <w:r w:rsidRPr="00756400">
              <w:rPr>
                <w:sz w:val="16"/>
                <w:szCs w:val="16"/>
              </w:rPr>
              <w:t xml:space="preserve"> sp. (NHM_020)</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Nephtyidae</w:t>
            </w:r>
            <w:r w:rsidRPr="00756400">
              <w:rPr>
                <w:sz w:val="16"/>
                <w:szCs w:val="16"/>
              </w:rPr>
              <w:t xml:space="preserve"> sp. (NHM_487)</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Nereididae</w:t>
            </w:r>
            <w:r w:rsidRPr="00756400">
              <w:rPr>
                <w:sz w:val="16"/>
                <w:szCs w:val="16"/>
              </w:rPr>
              <w:t xml:space="preserve"> sp. (NHM_171)</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837A68">
              <w:rPr>
                <w:i/>
                <w:sz w:val="16"/>
                <w:szCs w:val="16"/>
              </w:rPr>
              <w:t>Ophelina martinezarbizui</w:t>
            </w:r>
            <w:r w:rsidRPr="00756400">
              <w:rPr>
                <w:sz w:val="16"/>
                <w:szCs w:val="16"/>
              </w:rPr>
              <w:t xml:space="preserve"> </w:t>
            </w:r>
            <w:r>
              <w:rPr>
                <w:sz w:val="16"/>
                <w:szCs w:val="16"/>
              </w:rPr>
              <w:t>Wiklund et al.</w:t>
            </w:r>
            <w:r w:rsidRPr="00837A68">
              <w:rPr>
                <w:sz w:val="16"/>
                <w:szCs w:val="16"/>
              </w:rPr>
              <w:t xml:space="preserve"> 2019</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Pholoidae</w:t>
            </w:r>
            <w:r w:rsidRPr="00756400">
              <w:rPr>
                <w:sz w:val="16"/>
                <w:szCs w:val="16"/>
              </w:rPr>
              <w:t xml:space="preserve"> sp. (NHM_366)</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Travisia</w:t>
            </w:r>
            <w:r w:rsidRPr="00756400">
              <w:rPr>
                <w:sz w:val="16"/>
                <w:szCs w:val="16"/>
              </w:rPr>
              <w:t xml:space="preserve"> sp. (NHM_1244)</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 xml:space="preserve"> ---</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Bryozoa</w:t>
            </w: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Bryozoa</w:t>
            </w:r>
            <w:r w:rsidRPr="00756400">
              <w:rPr>
                <w:sz w:val="16"/>
                <w:szCs w:val="16"/>
              </w:rPr>
              <w:t xml:space="preserve"> sp. (NHM_1213)</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5318" w:type="dxa"/>
            <w:gridSpan w:val="2"/>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Echinodermata</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B05CE9">
              <w:rPr>
                <w:i/>
                <w:sz w:val="16"/>
                <w:szCs w:val="16"/>
              </w:rPr>
              <w:t>Ophiosphalma</w:t>
            </w:r>
            <w:r w:rsidRPr="00B05CE9">
              <w:rPr>
                <w:sz w:val="16"/>
                <w:szCs w:val="16"/>
              </w:rPr>
              <w:t xml:space="preserve"> </w:t>
            </w:r>
            <w:r>
              <w:rPr>
                <w:sz w:val="16"/>
                <w:szCs w:val="16"/>
              </w:rPr>
              <w:t xml:space="preserve">cf. </w:t>
            </w:r>
            <w:r w:rsidRPr="00B05CE9">
              <w:rPr>
                <w:i/>
                <w:sz w:val="16"/>
                <w:szCs w:val="16"/>
              </w:rPr>
              <w:t>glabrum</w:t>
            </w:r>
            <w:r w:rsidRPr="00B05CE9">
              <w:rPr>
                <w:sz w:val="16"/>
                <w:szCs w:val="16"/>
              </w:rPr>
              <w:t xml:space="preserve"> (Lütken &amp; Mortensen, 1899)</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5318" w:type="dxa"/>
            <w:gridSpan w:val="2"/>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Mollusca</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Myonera</w:t>
            </w:r>
            <w:r w:rsidRPr="00756400">
              <w:rPr>
                <w:sz w:val="16"/>
                <w:szCs w:val="16"/>
              </w:rPr>
              <w:t xml:space="preserve"> sp. (NHM_186)</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5E083F">
              <w:rPr>
                <w:i/>
                <w:sz w:val="16"/>
                <w:szCs w:val="16"/>
              </w:rPr>
              <w:t>Myonera</w:t>
            </w:r>
            <w:r w:rsidRPr="00756400">
              <w:rPr>
                <w:sz w:val="16"/>
                <w:szCs w:val="16"/>
              </w:rPr>
              <w:t xml:space="preserve"> sp. (NHM_2103)</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Porifera</w:t>
            </w: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5E083F" w:rsidRDefault="00151D61" w:rsidP="000009C6">
            <w:pPr>
              <w:spacing w:after="0"/>
              <w:rPr>
                <w:sz w:val="16"/>
                <w:szCs w:val="16"/>
              </w:rPr>
            </w:pPr>
            <w:r w:rsidRPr="005E083F">
              <w:rPr>
                <w:i/>
                <w:sz w:val="16"/>
                <w:szCs w:val="16"/>
              </w:rPr>
              <w:t>Plenaster craigi</w:t>
            </w:r>
            <w:r>
              <w:rPr>
                <w:i/>
                <w:sz w:val="16"/>
                <w:szCs w:val="16"/>
              </w:rPr>
              <w:t xml:space="preserve"> </w:t>
            </w:r>
            <w:r w:rsidRPr="005E083F">
              <w:rPr>
                <w:sz w:val="16"/>
                <w:szCs w:val="16"/>
              </w:rPr>
              <w:t>Lim et al., 2017</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105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Porifera</w:t>
            </w:r>
            <w:r w:rsidRPr="00756400">
              <w:rPr>
                <w:sz w:val="16"/>
                <w:szCs w:val="16"/>
              </w:rPr>
              <w:t xml:space="preserve"> sp. (NHM_112)</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r w:rsidR="00151D61" w:rsidRPr="00756400" w:rsidTr="000009C6">
        <w:trPr>
          <w:trHeight w:val="220"/>
        </w:trPr>
        <w:tc>
          <w:tcPr>
            <w:tcW w:w="5318" w:type="dxa"/>
            <w:gridSpan w:val="2"/>
            <w:tcBorders>
              <w:top w:val="nil"/>
              <w:left w:val="nil"/>
              <w:right w:val="nil"/>
            </w:tcBorders>
            <w:shd w:val="clear" w:color="auto" w:fill="auto"/>
            <w:vAlign w:val="bottom"/>
          </w:tcPr>
          <w:p w:rsidR="00151D61" w:rsidRPr="00756400" w:rsidRDefault="00151D61" w:rsidP="000009C6">
            <w:pPr>
              <w:spacing w:after="0"/>
              <w:rPr>
                <w:sz w:val="16"/>
                <w:szCs w:val="16"/>
              </w:rPr>
            </w:pPr>
            <w:r w:rsidRPr="00756400">
              <w:rPr>
                <w:sz w:val="16"/>
                <w:szCs w:val="16"/>
              </w:rPr>
              <w:t>Sipuncula</w:t>
            </w:r>
          </w:p>
        </w:tc>
        <w:tc>
          <w:tcPr>
            <w:tcW w:w="1100" w:type="dxa"/>
            <w:tcBorders>
              <w:top w:val="nil"/>
              <w:left w:val="nil"/>
              <w:right w:val="nil"/>
            </w:tcBorders>
            <w:shd w:val="clear" w:color="auto" w:fill="auto"/>
            <w:vAlign w:val="bottom"/>
          </w:tcPr>
          <w:p w:rsidR="00151D61" w:rsidRPr="00756400" w:rsidRDefault="00151D61" w:rsidP="000009C6">
            <w:pPr>
              <w:spacing w:after="0"/>
              <w:rPr>
                <w:sz w:val="16"/>
                <w:szCs w:val="16"/>
              </w:rPr>
            </w:pPr>
          </w:p>
        </w:tc>
        <w:tc>
          <w:tcPr>
            <w:tcW w:w="1100" w:type="dxa"/>
            <w:tcBorders>
              <w:top w:val="nil"/>
              <w:left w:val="nil"/>
              <w:right w:val="nil"/>
            </w:tcBorders>
            <w:shd w:val="clear" w:color="auto" w:fill="auto"/>
            <w:vAlign w:val="bottom"/>
          </w:tcPr>
          <w:p w:rsidR="00151D61" w:rsidRPr="00756400" w:rsidRDefault="00151D61" w:rsidP="000009C6">
            <w:pPr>
              <w:spacing w:after="0"/>
              <w:rPr>
                <w:sz w:val="16"/>
                <w:szCs w:val="16"/>
              </w:rPr>
            </w:pPr>
          </w:p>
        </w:tc>
      </w:tr>
      <w:tr w:rsidR="00151D61" w:rsidRPr="00756400" w:rsidTr="000009C6">
        <w:trPr>
          <w:trHeight w:val="220"/>
        </w:trPr>
        <w:tc>
          <w:tcPr>
            <w:tcW w:w="1050" w:type="dxa"/>
            <w:tcBorders>
              <w:top w:val="nil"/>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p>
        </w:tc>
        <w:tc>
          <w:tcPr>
            <w:tcW w:w="4268" w:type="dxa"/>
            <w:tcBorders>
              <w:top w:val="nil"/>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4D6245">
              <w:rPr>
                <w:iCs/>
                <w:sz w:val="16"/>
                <w:szCs w:val="16"/>
              </w:rPr>
              <w:t>Sipuncula</w:t>
            </w:r>
            <w:r w:rsidRPr="00756400">
              <w:rPr>
                <w:sz w:val="16"/>
                <w:szCs w:val="16"/>
              </w:rPr>
              <w:t xml:space="preserve"> sp. (NHM_126)</w:t>
            </w:r>
          </w:p>
        </w:tc>
        <w:tc>
          <w:tcPr>
            <w:tcW w:w="1100" w:type="dxa"/>
            <w:tcBorders>
              <w:top w:val="nil"/>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c>
          <w:tcPr>
            <w:tcW w:w="1100" w:type="dxa"/>
            <w:tcBorders>
              <w:top w:val="nil"/>
              <w:left w:val="nil"/>
              <w:bottom w:val="single" w:sz="4" w:space="0" w:color="000000"/>
              <w:right w:val="nil"/>
            </w:tcBorders>
            <w:shd w:val="clear" w:color="auto" w:fill="auto"/>
            <w:vAlign w:val="bottom"/>
          </w:tcPr>
          <w:p w:rsidR="00151D61" w:rsidRPr="00756400" w:rsidRDefault="00151D61" w:rsidP="000009C6">
            <w:pPr>
              <w:spacing w:after="0"/>
              <w:rPr>
                <w:sz w:val="16"/>
                <w:szCs w:val="16"/>
              </w:rPr>
            </w:pPr>
            <w:r w:rsidRPr="00756400">
              <w:rPr>
                <w:sz w:val="16"/>
                <w:szCs w:val="16"/>
              </w:rPr>
              <w:t>x</w:t>
            </w:r>
          </w:p>
        </w:tc>
      </w:tr>
    </w:tbl>
    <w:p w:rsidR="00151D61" w:rsidRPr="00756400" w:rsidRDefault="00151D61" w:rsidP="00151D61">
      <w:pPr>
        <w:rPr>
          <w:sz w:val="16"/>
          <w:szCs w:val="16"/>
        </w:rPr>
      </w:pPr>
    </w:p>
    <w:p w:rsidR="00151D61" w:rsidRDefault="00151D61" w:rsidP="00151D61">
      <w:pPr>
        <w:rPr>
          <w:b/>
        </w:rPr>
      </w:pPr>
    </w:p>
    <w:p w:rsidR="00151D61" w:rsidRDefault="00151D61" w:rsidP="00151D61">
      <w:r>
        <w:br w:type="page"/>
      </w:r>
    </w:p>
    <w:p w:rsidR="00151D61" w:rsidRDefault="00151D61" w:rsidP="00151D61">
      <w:r>
        <w:lastRenderedPageBreak/>
        <w:t>S7: Amphipod species caught in traps in APEI-6 SW. This table includes total numbers and the percentage of the total.</w:t>
      </w:r>
    </w:p>
    <w:tbl>
      <w:tblPr>
        <w:tblW w:w="969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013"/>
        <w:gridCol w:w="990"/>
        <w:gridCol w:w="817"/>
        <w:gridCol w:w="990"/>
        <w:gridCol w:w="881"/>
      </w:tblGrid>
      <w:tr w:rsidR="00151D61" w:rsidRPr="00756400" w:rsidTr="000009C6">
        <w:trPr>
          <w:trHeight w:val="280"/>
        </w:trPr>
        <w:tc>
          <w:tcPr>
            <w:tcW w:w="6013" w:type="dxa"/>
          </w:tcPr>
          <w:p w:rsidR="00151D61" w:rsidRPr="00756400" w:rsidRDefault="00151D61" w:rsidP="000009C6">
            <w:pPr>
              <w:rPr>
                <w:sz w:val="16"/>
                <w:szCs w:val="16"/>
              </w:rPr>
            </w:pPr>
            <w:r w:rsidRPr="00756400">
              <w:rPr>
                <w:sz w:val="16"/>
                <w:szCs w:val="16"/>
              </w:rPr>
              <w:t>Taxa</w:t>
            </w:r>
          </w:p>
        </w:tc>
        <w:tc>
          <w:tcPr>
            <w:tcW w:w="990" w:type="dxa"/>
          </w:tcPr>
          <w:p w:rsidR="00151D61" w:rsidRPr="00756400" w:rsidRDefault="00151D61" w:rsidP="000009C6">
            <w:pPr>
              <w:rPr>
                <w:sz w:val="16"/>
                <w:szCs w:val="16"/>
              </w:rPr>
            </w:pPr>
            <w:r w:rsidRPr="00756400">
              <w:rPr>
                <w:sz w:val="16"/>
                <w:szCs w:val="16"/>
              </w:rPr>
              <w:t>JC120-008</w:t>
            </w:r>
          </w:p>
        </w:tc>
        <w:tc>
          <w:tcPr>
            <w:tcW w:w="817" w:type="dxa"/>
          </w:tcPr>
          <w:p w:rsidR="00151D61" w:rsidRPr="00756400" w:rsidRDefault="00151D61" w:rsidP="000009C6">
            <w:pPr>
              <w:rPr>
                <w:sz w:val="16"/>
                <w:szCs w:val="16"/>
              </w:rPr>
            </w:pPr>
            <w:r w:rsidRPr="00756400">
              <w:rPr>
                <w:sz w:val="16"/>
                <w:szCs w:val="16"/>
              </w:rPr>
              <w:t xml:space="preserve">% </w:t>
            </w:r>
          </w:p>
        </w:tc>
        <w:tc>
          <w:tcPr>
            <w:tcW w:w="990" w:type="dxa"/>
          </w:tcPr>
          <w:p w:rsidR="00151D61" w:rsidRPr="00756400" w:rsidRDefault="00151D61" w:rsidP="000009C6">
            <w:pPr>
              <w:rPr>
                <w:sz w:val="16"/>
                <w:szCs w:val="16"/>
              </w:rPr>
            </w:pPr>
            <w:r w:rsidRPr="00756400">
              <w:rPr>
                <w:sz w:val="16"/>
                <w:szCs w:val="16"/>
              </w:rPr>
              <w:t>JC120-039</w:t>
            </w:r>
          </w:p>
        </w:tc>
        <w:tc>
          <w:tcPr>
            <w:tcW w:w="881" w:type="dxa"/>
          </w:tcPr>
          <w:p w:rsidR="00151D61" w:rsidRPr="00756400" w:rsidRDefault="00151D61" w:rsidP="000009C6">
            <w:pPr>
              <w:rPr>
                <w:sz w:val="16"/>
                <w:szCs w:val="16"/>
              </w:rPr>
            </w:pPr>
            <w:r w:rsidRPr="00756400">
              <w:rPr>
                <w:sz w:val="16"/>
                <w:szCs w:val="16"/>
              </w:rPr>
              <w:t xml:space="preserve">% </w:t>
            </w:r>
          </w:p>
        </w:tc>
      </w:tr>
      <w:tr w:rsidR="00151D61" w:rsidRPr="00756400" w:rsidTr="000009C6">
        <w:trPr>
          <w:trHeight w:val="280"/>
        </w:trPr>
        <w:tc>
          <w:tcPr>
            <w:tcW w:w="6013" w:type="dxa"/>
          </w:tcPr>
          <w:p w:rsidR="00151D61" w:rsidRPr="00756400" w:rsidRDefault="00151D61" w:rsidP="000009C6">
            <w:pPr>
              <w:rPr>
                <w:sz w:val="16"/>
                <w:szCs w:val="16"/>
              </w:rPr>
            </w:pPr>
          </w:p>
        </w:tc>
        <w:tc>
          <w:tcPr>
            <w:tcW w:w="990" w:type="dxa"/>
          </w:tcPr>
          <w:p w:rsidR="00151D61" w:rsidRPr="00756400" w:rsidRDefault="00151D61" w:rsidP="000009C6">
            <w:pPr>
              <w:rPr>
                <w:sz w:val="16"/>
                <w:szCs w:val="16"/>
              </w:rPr>
            </w:pPr>
          </w:p>
        </w:tc>
        <w:tc>
          <w:tcPr>
            <w:tcW w:w="817" w:type="dxa"/>
          </w:tcPr>
          <w:p w:rsidR="00151D61" w:rsidRPr="00756400" w:rsidRDefault="00151D61" w:rsidP="000009C6">
            <w:pPr>
              <w:rPr>
                <w:sz w:val="16"/>
                <w:szCs w:val="16"/>
              </w:rPr>
            </w:pPr>
          </w:p>
        </w:tc>
        <w:tc>
          <w:tcPr>
            <w:tcW w:w="990" w:type="dxa"/>
          </w:tcPr>
          <w:p w:rsidR="00151D61" w:rsidRPr="00756400" w:rsidRDefault="00151D61" w:rsidP="000009C6">
            <w:pPr>
              <w:rPr>
                <w:sz w:val="16"/>
                <w:szCs w:val="16"/>
              </w:rPr>
            </w:pPr>
          </w:p>
        </w:tc>
        <w:tc>
          <w:tcPr>
            <w:tcW w:w="881" w:type="dxa"/>
          </w:tcPr>
          <w:p w:rsidR="00151D61" w:rsidRPr="00756400" w:rsidRDefault="00151D61" w:rsidP="000009C6">
            <w:pPr>
              <w:rPr>
                <w:sz w:val="16"/>
                <w:szCs w:val="16"/>
              </w:rPr>
            </w:pP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Paralicella caperesca</w:t>
            </w:r>
            <w:r>
              <w:rPr>
                <w:sz w:val="16"/>
                <w:szCs w:val="16"/>
              </w:rPr>
              <w:t xml:space="preserve"> Shulenberger &amp; Barnard</w:t>
            </w:r>
            <w:r w:rsidRPr="00756400">
              <w:rPr>
                <w:sz w:val="16"/>
                <w:szCs w:val="16"/>
              </w:rPr>
              <w:t xml:space="preserve"> 1976</w:t>
            </w:r>
          </w:p>
        </w:tc>
        <w:tc>
          <w:tcPr>
            <w:tcW w:w="990" w:type="dxa"/>
          </w:tcPr>
          <w:p w:rsidR="00151D61" w:rsidRPr="00756400" w:rsidRDefault="00151D61" w:rsidP="000009C6">
            <w:pPr>
              <w:rPr>
                <w:sz w:val="16"/>
                <w:szCs w:val="16"/>
              </w:rPr>
            </w:pPr>
            <w:r w:rsidRPr="00756400">
              <w:rPr>
                <w:sz w:val="16"/>
                <w:szCs w:val="16"/>
              </w:rPr>
              <w:t>1846</w:t>
            </w:r>
          </w:p>
        </w:tc>
        <w:tc>
          <w:tcPr>
            <w:tcW w:w="817" w:type="dxa"/>
          </w:tcPr>
          <w:p w:rsidR="00151D61" w:rsidRPr="00756400" w:rsidRDefault="00151D61" w:rsidP="000009C6">
            <w:pPr>
              <w:rPr>
                <w:sz w:val="16"/>
                <w:szCs w:val="16"/>
              </w:rPr>
            </w:pPr>
            <w:r w:rsidRPr="00756400">
              <w:rPr>
                <w:sz w:val="16"/>
                <w:szCs w:val="16"/>
              </w:rPr>
              <w:t>52.74</w:t>
            </w:r>
          </w:p>
        </w:tc>
        <w:tc>
          <w:tcPr>
            <w:tcW w:w="990" w:type="dxa"/>
          </w:tcPr>
          <w:p w:rsidR="00151D61" w:rsidRPr="00756400" w:rsidRDefault="00151D61" w:rsidP="000009C6">
            <w:pPr>
              <w:rPr>
                <w:sz w:val="16"/>
                <w:szCs w:val="16"/>
              </w:rPr>
            </w:pPr>
            <w:r w:rsidRPr="00756400">
              <w:rPr>
                <w:sz w:val="16"/>
                <w:szCs w:val="16"/>
              </w:rPr>
              <w:t>3654</w:t>
            </w:r>
          </w:p>
        </w:tc>
        <w:tc>
          <w:tcPr>
            <w:tcW w:w="881" w:type="dxa"/>
          </w:tcPr>
          <w:p w:rsidR="00151D61" w:rsidRPr="00756400" w:rsidRDefault="00151D61" w:rsidP="000009C6">
            <w:pPr>
              <w:rPr>
                <w:sz w:val="16"/>
                <w:szCs w:val="16"/>
              </w:rPr>
            </w:pPr>
            <w:r w:rsidRPr="00756400">
              <w:rPr>
                <w:sz w:val="16"/>
                <w:szCs w:val="16"/>
              </w:rPr>
              <w:t>77.73</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Paralicella tenuipes</w:t>
            </w:r>
            <w:r>
              <w:rPr>
                <w:sz w:val="16"/>
                <w:szCs w:val="16"/>
              </w:rPr>
              <w:t xml:space="preserve"> Chevreux</w:t>
            </w:r>
            <w:r w:rsidRPr="00756400">
              <w:rPr>
                <w:sz w:val="16"/>
                <w:szCs w:val="16"/>
              </w:rPr>
              <w:t xml:space="preserve"> 1908</w:t>
            </w:r>
          </w:p>
        </w:tc>
        <w:tc>
          <w:tcPr>
            <w:tcW w:w="990" w:type="dxa"/>
          </w:tcPr>
          <w:p w:rsidR="00151D61" w:rsidRPr="00756400" w:rsidRDefault="00151D61" w:rsidP="000009C6">
            <w:pPr>
              <w:rPr>
                <w:sz w:val="16"/>
                <w:szCs w:val="16"/>
              </w:rPr>
            </w:pPr>
            <w:r w:rsidRPr="00756400">
              <w:rPr>
                <w:sz w:val="16"/>
                <w:szCs w:val="16"/>
              </w:rPr>
              <w:t>1023</w:t>
            </w:r>
          </w:p>
        </w:tc>
        <w:tc>
          <w:tcPr>
            <w:tcW w:w="817" w:type="dxa"/>
          </w:tcPr>
          <w:p w:rsidR="00151D61" w:rsidRPr="00756400" w:rsidRDefault="00151D61" w:rsidP="000009C6">
            <w:pPr>
              <w:rPr>
                <w:sz w:val="16"/>
                <w:szCs w:val="16"/>
              </w:rPr>
            </w:pPr>
            <w:r w:rsidRPr="00756400">
              <w:rPr>
                <w:sz w:val="16"/>
                <w:szCs w:val="16"/>
              </w:rPr>
              <w:t>29.23</w:t>
            </w:r>
          </w:p>
        </w:tc>
        <w:tc>
          <w:tcPr>
            <w:tcW w:w="990" w:type="dxa"/>
          </w:tcPr>
          <w:p w:rsidR="00151D61" w:rsidRPr="00756400" w:rsidRDefault="00151D61" w:rsidP="000009C6">
            <w:pPr>
              <w:rPr>
                <w:sz w:val="16"/>
                <w:szCs w:val="16"/>
              </w:rPr>
            </w:pPr>
            <w:r w:rsidRPr="00756400">
              <w:rPr>
                <w:sz w:val="16"/>
                <w:szCs w:val="16"/>
              </w:rPr>
              <w:t>285</w:t>
            </w:r>
          </w:p>
        </w:tc>
        <w:tc>
          <w:tcPr>
            <w:tcW w:w="881" w:type="dxa"/>
          </w:tcPr>
          <w:p w:rsidR="00151D61" w:rsidRPr="00756400" w:rsidRDefault="00151D61" w:rsidP="000009C6">
            <w:pPr>
              <w:rPr>
                <w:sz w:val="16"/>
                <w:szCs w:val="16"/>
              </w:rPr>
            </w:pPr>
            <w:r w:rsidRPr="00756400">
              <w:rPr>
                <w:sz w:val="16"/>
                <w:szCs w:val="16"/>
              </w:rPr>
              <w:t>6.06</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Abyssorchomene gerulicorbis</w:t>
            </w:r>
            <w:r>
              <w:rPr>
                <w:sz w:val="16"/>
                <w:szCs w:val="16"/>
              </w:rPr>
              <w:t xml:space="preserve"> (Shulenberger &amp; Barnard</w:t>
            </w:r>
            <w:r w:rsidRPr="00756400">
              <w:rPr>
                <w:sz w:val="16"/>
                <w:szCs w:val="16"/>
              </w:rPr>
              <w:t xml:space="preserve"> 1976)</w:t>
            </w:r>
          </w:p>
        </w:tc>
        <w:tc>
          <w:tcPr>
            <w:tcW w:w="990" w:type="dxa"/>
          </w:tcPr>
          <w:p w:rsidR="00151D61" w:rsidRPr="00756400" w:rsidRDefault="00151D61" w:rsidP="000009C6">
            <w:pPr>
              <w:rPr>
                <w:sz w:val="16"/>
                <w:szCs w:val="16"/>
              </w:rPr>
            </w:pPr>
            <w:r w:rsidRPr="00756400">
              <w:rPr>
                <w:sz w:val="16"/>
                <w:szCs w:val="16"/>
              </w:rPr>
              <w:t>210</w:t>
            </w:r>
          </w:p>
        </w:tc>
        <w:tc>
          <w:tcPr>
            <w:tcW w:w="817" w:type="dxa"/>
          </w:tcPr>
          <w:p w:rsidR="00151D61" w:rsidRPr="00756400" w:rsidRDefault="00151D61" w:rsidP="000009C6">
            <w:pPr>
              <w:rPr>
                <w:sz w:val="16"/>
                <w:szCs w:val="16"/>
              </w:rPr>
            </w:pPr>
            <w:r w:rsidRPr="00756400">
              <w:rPr>
                <w:sz w:val="16"/>
                <w:szCs w:val="16"/>
              </w:rPr>
              <w:t>6.00</w:t>
            </w:r>
          </w:p>
        </w:tc>
        <w:tc>
          <w:tcPr>
            <w:tcW w:w="990" w:type="dxa"/>
          </w:tcPr>
          <w:p w:rsidR="00151D61" w:rsidRPr="00756400" w:rsidRDefault="00151D61" w:rsidP="000009C6">
            <w:pPr>
              <w:rPr>
                <w:sz w:val="16"/>
                <w:szCs w:val="16"/>
              </w:rPr>
            </w:pPr>
            <w:r w:rsidRPr="00756400">
              <w:rPr>
                <w:sz w:val="16"/>
                <w:szCs w:val="16"/>
              </w:rPr>
              <w:t>97</w:t>
            </w:r>
          </w:p>
        </w:tc>
        <w:tc>
          <w:tcPr>
            <w:tcW w:w="881" w:type="dxa"/>
          </w:tcPr>
          <w:p w:rsidR="00151D61" w:rsidRPr="00756400" w:rsidRDefault="00151D61" w:rsidP="000009C6">
            <w:pPr>
              <w:rPr>
                <w:sz w:val="16"/>
                <w:szCs w:val="16"/>
              </w:rPr>
            </w:pPr>
            <w:r w:rsidRPr="00756400">
              <w:rPr>
                <w:sz w:val="16"/>
                <w:szCs w:val="16"/>
              </w:rPr>
              <w:t>2.06</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Abyssorchomene distinctus</w:t>
            </w:r>
            <w:r>
              <w:rPr>
                <w:sz w:val="16"/>
                <w:szCs w:val="16"/>
              </w:rPr>
              <w:t xml:space="preserve"> (Birstein &amp; Vinogradov</w:t>
            </w:r>
            <w:r w:rsidRPr="00756400">
              <w:rPr>
                <w:sz w:val="16"/>
                <w:szCs w:val="16"/>
              </w:rPr>
              <w:t xml:space="preserve"> 1960)</w:t>
            </w:r>
          </w:p>
        </w:tc>
        <w:tc>
          <w:tcPr>
            <w:tcW w:w="990" w:type="dxa"/>
          </w:tcPr>
          <w:p w:rsidR="00151D61" w:rsidRPr="00756400" w:rsidRDefault="00151D61" w:rsidP="000009C6">
            <w:pPr>
              <w:rPr>
                <w:sz w:val="16"/>
                <w:szCs w:val="16"/>
              </w:rPr>
            </w:pPr>
            <w:r w:rsidRPr="00756400">
              <w:rPr>
                <w:sz w:val="16"/>
                <w:szCs w:val="16"/>
              </w:rPr>
              <w:t>300</w:t>
            </w:r>
          </w:p>
        </w:tc>
        <w:tc>
          <w:tcPr>
            <w:tcW w:w="817" w:type="dxa"/>
          </w:tcPr>
          <w:p w:rsidR="00151D61" w:rsidRPr="00756400" w:rsidRDefault="00151D61" w:rsidP="000009C6">
            <w:pPr>
              <w:rPr>
                <w:sz w:val="16"/>
                <w:szCs w:val="16"/>
              </w:rPr>
            </w:pPr>
            <w:r w:rsidRPr="00756400">
              <w:rPr>
                <w:sz w:val="16"/>
                <w:szCs w:val="16"/>
              </w:rPr>
              <w:t>8.57</w:t>
            </w:r>
          </w:p>
        </w:tc>
        <w:tc>
          <w:tcPr>
            <w:tcW w:w="990" w:type="dxa"/>
          </w:tcPr>
          <w:p w:rsidR="00151D61" w:rsidRPr="00756400" w:rsidRDefault="00151D61" w:rsidP="000009C6">
            <w:pPr>
              <w:rPr>
                <w:sz w:val="16"/>
                <w:szCs w:val="16"/>
              </w:rPr>
            </w:pPr>
            <w:r w:rsidRPr="00756400">
              <w:rPr>
                <w:sz w:val="16"/>
                <w:szCs w:val="16"/>
              </w:rPr>
              <w:t>503</w:t>
            </w:r>
          </w:p>
        </w:tc>
        <w:tc>
          <w:tcPr>
            <w:tcW w:w="881" w:type="dxa"/>
          </w:tcPr>
          <w:p w:rsidR="00151D61" w:rsidRPr="00756400" w:rsidRDefault="00151D61" w:rsidP="000009C6">
            <w:pPr>
              <w:rPr>
                <w:sz w:val="16"/>
                <w:szCs w:val="16"/>
              </w:rPr>
            </w:pPr>
            <w:r w:rsidRPr="00756400">
              <w:rPr>
                <w:sz w:val="16"/>
                <w:szCs w:val="16"/>
              </w:rPr>
              <w:t>10.7</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Abyssorchomene chevreuxi</w:t>
            </w:r>
            <w:r>
              <w:rPr>
                <w:sz w:val="16"/>
                <w:szCs w:val="16"/>
              </w:rPr>
              <w:t xml:space="preserve"> (Stebbing</w:t>
            </w:r>
            <w:r w:rsidRPr="00756400">
              <w:rPr>
                <w:sz w:val="16"/>
                <w:szCs w:val="16"/>
              </w:rPr>
              <w:t xml:space="preserve"> 1906)</w:t>
            </w:r>
          </w:p>
        </w:tc>
        <w:tc>
          <w:tcPr>
            <w:tcW w:w="990" w:type="dxa"/>
          </w:tcPr>
          <w:p w:rsidR="00151D61" w:rsidRPr="00756400" w:rsidRDefault="00151D61" w:rsidP="000009C6">
            <w:pPr>
              <w:rPr>
                <w:sz w:val="16"/>
                <w:szCs w:val="16"/>
              </w:rPr>
            </w:pPr>
            <w:r w:rsidRPr="00756400">
              <w:rPr>
                <w:sz w:val="16"/>
                <w:szCs w:val="16"/>
              </w:rPr>
              <w:t>6</w:t>
            </w:r>
          </w:p>
        </w:tc>
        <w:tc>
          <w:tcPr>
            <w:tcW w:w="817" w:type="dxa"/>
          </w:tcPr>
          <w:p w:rsidR="00151D61" w:rsidRPr="00756400" w:rsidRDefault="00151D61" w:rsidP="000009C6">
            <w:pPr>
              <w:rPr>
                <w:sz w:val="16"/>
                <w:szCs w:val="16"/>
              </w:rPr>
            </w:pPr>
            <w:r w:rsidRPr="00756400">
              <w:rPr>
                <w:sz w:val="16"/>
                <w:szCs w:val="16"/>
              </w:rPr>
              <w:t>0.17</w:t>
            </w:r>
          </w:p>
        </w:tc>
        <w:tc>
          <w:tcPr>
            <w:tcW w:w="990" w:type="dxa"/>
          </w:tcPr>
          <w:p w:rsidR="00151D61" w:rsidRPr="00756400" w:rsidRDefault="00151D61" w:rsidP="000009C6">
            <w:pPr>
              <w:rPr>
                <w:sz w:val="16"/>
                <w:szCs w:val="16"/>
              </w:rPr>
            </w:pPr>
            <w:r w:rsidRPr="00756400">
              <w:rPr>
                <w:sz w:val="16"/>
                <w:szCs w:val="16"/>
              </w:rPr>
              <w:t>5</w:t>
            </w:r>
          </w:p>
        </w:tc>
        <w:tc>
          <w:tcPr>
            <w:tcW w:w="881" w:type="dxa"/>
          </w:tcPr>
          <w:p w:rsidR="00151D61" w:rsidRPr="00756400" w:rsidRDefault="00151D61" w:rsidP="000009C6">
            <w:pPr>
              <w:rPr>
                <w:sz w:val="16"/>
                <w:szCs w:val="16"/>
              </w:rPr>
            </w:pPr>
            <w:r w:rsidRPr="00756400">
              <w:rPr>
                <w:sz w:val="16"/>
                <w:szCs w:val="16"/>
              </w:rPr>
              <w:t>0.11</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 xml:space="preserve">Valettietta </w:t>
            </w:r>
            <w:r w:rsidRPr="00BF7BFE">
              <w:rPr>
                <w:sz w:val="16"/>
                <w:szCs w:val="16"/>
              </w:rPr>
              <w:t>cf.</w:t>
            </w:r>
            <w:r>
              <w:rPr>
                <w:i/>
                <w:sz w:val="16"/>
                <w:szCs w:val="16"/>
              </w:rPr>
              <w:t xml:space="preserve"> </w:t>
            </w:r>
            <w:r w:rsidRPr="00756400">
              <w:rPr>
                <w:i/>
                <w:sz w:val="16"/>
                <w:szCs w:val="16"/>
              </w:rPr>
              <w:t>anacantha</w:t>
            </w:r>
            <w:r>
              <w:rPr>
                <w:sz w:val="16"/>
                <w:szCs w:val="16"/>
              </w:rPr>
              <w:t xml:space="preserve"> (Birstein &amp; Vinogradov</w:t>
            </w:r>
            <w:r w:rsidRPr="00756400">
              <w:rPr>
                <w:sz w:val="16"/>
                <w:szCs w:val="16"/>
              </w:rPr>
              <w:t xml:space="preserve"> 1963) </w:t>
            </w:r>
          </w:p>
        </w:tc>
        <w:tc>
          <w:tcPr>
            <w:tcW w:w="990" w:type="dxa"/>
          </w:tcPr>
          <w:p w:rsidR="00151D61" w:rsidRPr="00756400" w:rsidRDefault="00151D61" w:rsidP="000009C6">
            <w:pPr>
              <w:rPr>
                <w:sz w:val="16"/>
                <w:szCs w:val="16"/>
              </w:rPr>
            </w:pPr>
            <w:r w:rsidRPr="00756400">
              <w:rPr>
                <w:sz w:val="16"/>
                <w:szCs w:val="16"/>
              </w:rPr>
              <w:t>31</w:t>
            </w:r>
          </w:p>
        </w:tc>
        <w:tc>
          <w:tcPr>
            <w:tcW w:w="817" w:type="dxa"/>
          </w:tcPr>
          <w:p w:rsidR="00151D61" w:rsidRPr="00756400" w:rsidRDefault="00151D61" w:rsidP="000009C6">
            <w:pPr>
              <w:rPr>
                <w:sz w:val="16"/>
                <w:szCs w:val="16"/>
              </w:rPr>
            </w:pPr>
            <w:r w:rsidRPr="00756400">
              <w:rPr>
                <w:sz w:val="16"/>
                <w:szCs w:val="16"/>
              </w:rPr>
              <w:t>0.89</w:t>
            </w:r>
          </w:p>
        </w:tc>
        <w:tc>
          <w:tcPr>
            <w:tcW w:w="990" w:type="dxa"/>
          </w:tcPr>
          <w:p w:rsidR="00151D61" w:rsidRPr="00756400" w:rsidRDefault="00151D61" w:rsidP="000009C6">
            <w:pPr>
              <w:rPr>
                <w:sz w:val="16"/>
                <w:szCs w:val="16"/>
              </w:rPr>
            </w:pPr>
            <w:r w:rsidRPr="00756400">
              <w:rPr>
                <w:sz w:val="16"/>
                <w:szCs w:val="16"/>
              </w:rPr>
              <w:t>50</w:t>
            </w:r>
          </w:p>
        </w:tc>
        <w:tc>
          <w:tcPr>
            <w:tcW w:w="881" w:type="dxa"/>
          </w:tcPr>
          <w:p w:rsidR="00151D61" w:rsidRPr="00756400" w:rsidRDefault="00151D61" w:rsidP="000009C6">
            <w:pPr>
              <w:rPr>
                <w:sz w:val="16"/>
                <w:szCs w:val="16"/>
              </w:rPr>
            </w:pPr>
            <w:r w:rsidRPr="00756400">
              <w:rPr>
                <w:sz w:val="16"/>
                <w:szCs w:val="16"/>
              </w:rPr>
              <w:t>1.06</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Parandania gigantea</w:t>
            </w:r>
            <w:r>
              <w:rPr>
                <w:sz w:val="16"/>
                <w:szCs w:val="16"/>
              </w:rPr>
              <w:t xml:space="preserve"> (Stebbing</w:t>
            </w:r>
            <w:r w:rsidRPr="00756400">
              <w:rPr>
                <w:sz w:val="16"/>
                <w:szCs w:val="16"/>
              </w:rPr>
              <w:t xml:space="preserve"> 1883)</w:t>
            </w:r>
          </w:p>
        </w:tc>
        <w:tc>
          <w:tcPr>
            <w:tcW w:w="990" w:type="dxa"/>
          </w:tcPr>
          <w:p w:rsidR="00151D61" w:rsidRPr="00756400" w:rsidRDefault="00151D61" w:rsidP="000009C6">
            <w:pPr>
              <w:rPr>
                <w:sz w:val="16"/>
                <w:szCs w:val="16"/>
              </w:rPr>
            </w:pPr>
            <w:r w:rsidRPr="00756400">
              <w:rPr>
                <w:sz w:val="16"/>
                <w:szCs w:val="16"/>
              </w:rPr>
              <w:t>0</w:t>
            </w:r>
          </w:p>
        </w:tc>
        <w:tc>
          <w:tcPr>
            <w:tcW w:w="817" w:type="dxa"/>
          </w:tcPr>
          <w:p w:rsidR="00151D61" w:rsidRPr="00756400" w:rsidRDefault="00151D61" w:rsidP="000009C6">
            <w:pPr>
              <w:rPr>
                <w:sz w:val="16"/>
                <w:szCs w:val="16"/>
              </w:rPr>
            </w:pPr>
            <w:r w:rsidRPr="00756400">
              <w:rPr>
                <w:sz w:val="16"/>
                <w:szCs w:val="16"/>
              </w:rPr>
              <w:t>0</w:t>
            </w:r>
          </w:p>
        </w:tc>
        <w:tc>
          <w:tcPr>
            <w:tcW w:w="990" w:type="dxa"/>
          </w:tcPr>
          <w:p w:rsidR="00151D61" w:rsidRPr="00756400" w:rsidRDefault="00151D61" w:rsidP="000009C6">
            <w:pPr>
              <w:rPr>
                <w:sz w:val="16"/>
                <w:szCs w:val="16"/>
              </w:rPr>
            </w:pPr>
            <w:r w:rsidRPr="00756400">
              <w:rPr>
                <w:sz w:val="16"/>
                <w:szCs w:val="16"/>
              </w:rPr>
              <w:t>2</w:t>
            </w:r>
          </w:p>
        </w:tc>
        <w:tc>
          <w:tcPr>
            <w:tcW w:w="881" w:type="dxa"/>
          </w:tcPr>
          <w:p w:rsidR="00151D61" w:rsidRPr="00756400" w:rsidRDefault="00151D61" w:rsidP="000009C6">
            <w:pPr>
              <w:rPr>
                <w:sz w:val="16"/>
                <w:szCs w:val="16"/>
              </w:rPr>
            </w:pPr>
            <w:r w:rsidRPr="00756400">
              <w:rPr>
                <w:sz w:val="16"/>
                <w:szCs w:val="16"/>
              </w:rPr>
              <w:t>0.04</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Cyclocaris</w:t>
            </w:r>
            <w:r w:rsidRPr="00756400">
              <w:rPr>
                <w:sz w:val="16"/>
                <w:szCs w:val="16"/>
              </w:rPr>
              <w:t xml:space="preserve"> sp. </w:t>
            </w:r>
            <w:r w:rsidRPr="00914BE5">
              <w:rPr>
                <w:sz w:val="16"/>
                <w:szCs w:val="16"/>
                <w:lang w:val="en-US"/>
              </w:rPr>
              <w:t>DISCOLL.</w:t>
            </w:r>
            <w:r>
              <w:rPr>
                <w:sz w:val="16"/>
                <w:szCs w:val="16"/>
                <w:lang w:val="en-US"/>
              </w:rPr>
              <w:t>CCZ</w:t>
            </w:r>
            <w:r w:rsidRPr="00914BE5">
              <w:rPr>
                <w:sz w:val="16"/>
                <w:szCs w:val="16"/>
                <w:lang w:val="en-US"/>
              </w:rPr>
              <w:t>.JC</w:t>
            </w:r>
            <w:r>
              <w:rPr>
                <w:sz w:val="16"/>
                <w:szCs w:val="16"/>
                <w:lang w:val="en-US"/>
              </w:rPr>
              <w:t>120</w:t>
            </w:r>
            <w:r w:rsidRPr="00914BE5">
              <w:rPr>
                <w:sz w:val="16"/>
                <w:szCs w:val="16"/>
                <w:lang w:val="en-US"/>
              </w:rPr>
              <w:t>.</w:t>
            </w:r>
            <w:r>
              <w:rPr>
                <w:sz w:val="16"/>
                <w:szCs w:val="16"/>
                <w:lang w:val="en-US"/>
              </w:rPr>
              <w:t>008.1</w:t>
            </w:r>
          </w:p>
        </w:tc>
        <w:tc>
          <w:tcPr>
            <w:tcW w:w="990" w:type="dxa"/>
          </w:tcPr>
          <w:p w:rsidR="00151D61" w:rsidRPr="00756400" w:rsidRDefault="00151D61" w:rsidP="000009C6">
            <w:pPr>
              <w:rPr>
                <w:sz w:val="16"/>
                <w:szCs w:val="16"/>
              </w:rPr>
            </w:pPr>
            <w:r w:rsidRPr="00756400">
              <w:rPr>
                <w:sz w:val="16"/>
                <w:szCs w:val="16"/>
              </w:rPr>
              <w:t>42</w:t>
            </w:r>
          </w:p>
        </w:tc>
        <w:tc>
          <w:tcPr>
            <w:tcW w:w="817" w:type="dxa"/>
          </w:tcPr>
          <w:p w:rsidR="00151D61" w:rsidRPr="00756400" w:rsidRDefault="00151D61" w:rsidP="000009C6">
            <w:pPr>
              <w:rPr>
                <w:sz w:val="16"/>
                <w:szCs w:val="16"/>
              </w:rPr>
            </w:pPr>
            <w:r w:rsidRPr="00756400">
              <w:rPr>
                <w:sz w:val="16"/>
                <w:szCs w:val="16"/>
              </w:rPr>
              <w:t>1.20</w:t>
            </w:r>
          </w:p>
        </w:tc>
        <w:tc>
          <w:tcPr>
            <w:tcW w:w="990" w:type="dxa"/>
          </w:tcPr>
          <w:p w:rsidR="00151D61" w:rsidRPr="00756400" w:rsidRDefault="00151D61" w:rsidP="000009C6">
            <w:pPr>
              <w:rPr>
                <w:sz w:val="16"/>
                <w:szCs w:val="16"/>
              </w:rPr>
            </w:pPr>
            <w:r w:rsidRPr="00756400">
              <w:rPr>
                <w:sz w:val="16"/>
                <w:szCs w:val="16"/>
              </w:rPr>
              <w:t>52</w:t>
            </w:r>
          </w:p>
        </w:tc>
        <w:tc>
          <w:tcPr>
            <w:tcW w:w="881" w:type="dxa"/>
          </w:tcPr>
          <w:p w:rsidR="00151D61" w:rsidRPr="00756400" w:rsidRDefault="00151D61" w:rsidP="000009C6">
            <w:pPr>
              <w:rPr>
                <w:sz w:val="16"/>
                <w:szCs w:val="16"/>
              </w:rPr>
            </w:pPr>
            <w:r w:rsidRPr="00756400">
              <w:rPr>
                <w:sz w:val="16"/>
                <w:szCs w:val="16"/>
              </w:rPr>
              <w:t>1.11</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Paracallisoma</w:t>
            </w:r>
            <w:r w:rsidRPr="00756400">
              <w:rPr>
                <w:sz w:val="16"/>
                <w:szCs w:val="16"/>
              </w:rPr>
              <w:t xml:space="preserve"> sp. </w:t>
            </w:r>
            <w:r w:rsidRPr="00914BE5">
              <w:rPr>
                <w:sz w:val="16"/>
                <w:szCs w:val="16"/>
                <w:lang w:val="en-US"/>
              </w:rPr>
              <w:t>DISCOLL.</w:t>
            </w:r>
            <w:r>
              <w:rPr>
                <w:sz w:val="16"/>
                <w:szCs w:val="16"/>
                <w:lang w:val="en-US"/>
              </w:rPr>
              <w:t>CCZ</w:t>
            </w:r>
            <w:r w:rsidRPr="00914BE5">
              <w:rPr>
                <w:sz w:val="16"/>
                <w:szCs w:val="16"/>
                <w:lang w:val="en-US"/>
              </w:rPr>
              <w:t>.JC</w:t>
            </w:r>
            <w:r>
              <w:rPr>
                <w:sz w:val="16"/>
                <w:szCs w:val="16"/>
                <w:lang w:val="en-US"/>
              </w:rPr>
              <w:t>120</w:t>
            </w:r>
            <w:r w:rsidRPr="00914BE5">
              <w:rPr>
                <w:sz w:val="16"/>
                <w:szCs w:val="16"/>
                <w:lang w:val="en-US"/>
              </w:rPr>
              <w:t>.</w:t>
            </w:r>
            <w:r>
              <w:rPr>
                <w:sz w:val="16"/>
                <w:szCs w:val="16"/>
                <w:lang w:val="en-US"/>
              </w:rPr>
              <w:t>008.2</w:t>
            </w:r>
          </w:p>
        </w:tc>
        <w:tc>
          <w:tcPr>
            <w:tcW w:w="990" w:type="dxa"/>
          </w:tcPr>
          <w:p w:rsidR="00151D61" w:rsidRPr="00756400" w:rsidRDefault="00151D61" w:rsidP="000009C6">
            <w:pPr>
              <w:rPr>
                <w:sz w:val="16"/>
                <w:szCs w:val="16"/>
              </w:rPr>
            </w:pPr>
            <w:r w:rsidRPr="00756400">
              <w:rPr>
                <w:sz w:val="16"/>
                <w:szCs w:val="16"/>
              </w:rPr>
              <w:t>31</w:t>
            </w:r>
          </w:p>
        </w:tc>
        <w:tc>
          <w:tcPr>
            <w:tcW w:w="817" w:type="dxa"/>
          </w:tcPr>
          <w:p w:rsidR="00151D61" w:rsidRPr="00756400" w:rsidRDefault="00151D61" w:rsidP="000009C6">
            <w:pPr>
              <w:rPr>
                <w:sz w:val="16"/>
                <w:szCs w:val="16"/>
              </w:rPr>
            </w:pPr>
            <w:r w:rsidRPr="00756400">
              <w:rPr>
                <w:sz w:val="16"/>
                <w:szCs w:val="16"/>
              </w:rPr>
              <w:t>0.89</w:t>
            </w:r>
          </w:p>
        </w:tc>
        <w:tc>
          <w:tcPr>
            <w:tcW w:w="990" w:type="dxa"/>
          </w:tcPr>
          <w:p w:rsidR="00151D61" w:rsidRPr="00756400" w:rsidRDefault="00151D61" w:rsidP="000009C6">
            <w:pPr>
              <w:rPr>
                <w:sz w:val="16"/>
                <w:szCs w:val="16"/>
              </w:rPr>
            </w:pPr>
            <w:r w:rsidRPr="00756400">
              <w:rPr>
                <w:sz w:val="16"/>
                <w:szCs w:val="16"/>
              </w:rPr>
              <w:t>26</w:t>
            </w:r>
          </w:p>
        </w:tc>
        <w:tc>
          <w:tcPr>
            <w:tcW w:w="881" w:type="dxa"/>
          </w:tcPr>
          <w:p w:rsidR="00151D61" w:rsidRPr="00756400" w:rsidRDefault="00151D61" w:rsidP="000009C6">
            <w:pPr>
              <w:rPr>
                <w:sz w:val="16"/>
                <w:szCs w:val="16"/>
              </w:rPr>
            </w:pPr>
            <w:r w:rsidRPr="00756400">
              <w:rPr>
                <w:sz w:val="16"/>
                <w:szCs w:val="16"/>
              </w:rPr>
              <w:t>0.55</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 xml:space="preserve">Haptocallisoma </w:t>
            </w:r>
            <w:r w:rsidRPr="00756400">
              <w:rPr>
                <w:sz w:val="16"/>
                <w:szCs w:val="16"/>
              </w:rPr>
              <w:t>sp.</w:t>
            </w:r>
            <w:r w:rsidRPr="00914BE5">
              <w:rPr>
                <w:sz w:val="16"/>
                <w:szCs w:val="16"/>
                <w:lang w:val="en-US"/>
              </w:rPr>
              <w:t xml:space="preserve"> DISCOLL.</w:t>
            </w:r>
            <w:r>
              <w:rPr>
                <w:sz w:val="16"/>
                <w:szCs w:val="16"/>
                <w:lang w:val="en-US"/>
              </w:rPr>
              <w:t>CCZ</w:t>
            </w:r>
            <w:r w:rsidRPr="00914BE5">
              <w:rPr>
                <w:sz w:val="16"/>
                <w:szCs w:val="16"/>
                <w:lang w:val="en-US"/>
              </w:rPr>
              <w:t>.JC</w:t>
            </w:r>
            <w:r>
              <w:rPr>
                <w:sz w:val="16"/>
                <w:szCs w:val="16"/>
                <w:lang w:val="en-US"/>
              </w:rPr>
              <w:t>120</w:t>
            </w:r>
            <w:r w:rsidRPr="00914BE5">
              <w:rPr>
                <w:sz w:val="16"/>
                <w:szCs w:val="16"/>
                <w:lang w:val="en-US"/>
              </w:rPr>
              <w:t>.</w:t>
            </w:r>
            <w:r>
              <w:rPr>
                <w:sz w:val="16"/>
                <w:szCs w:val="16"/>
                <w:lang w:val="en-US"/>
              </w:rPr>
              <w:t>008.3</w:t>
            </w:r>
            <w:r w:rsidRPr="00756400">
              <w:rPr>
                <w:sz w:val="16"/>
                <w:szCs w:val="16"/>
              </w:rPr>
              <w:t xml:space="preserve"> </w:t>
            </w:r>
          </w:p>
        </w:tc>
        <w:tc>
          <w:tcPr>
            <w:tcW w:w="990" w:type="dxa"/>
          </w:tcPr>
          <w:p w:rsidR="00151D61" w:rsidRPr="00756400" w:rsidRDefault="00151D61" w:rsidP="000009C6">
            <w:pPr>
              <w:rPr>
                <w:sz w:val="16"/>
                <w:szCs w:val="16"/>
              </w:rPr>
            </w:pPr>
            <w:r w:rsidRPr="00756400">
              <w:rPr>
                <w:sz w:val="16"/>
                <w:szCs w:val="16"/>
              </w:rPr>
              <w:t>2</w:t>
            </w:r>
          </w:p>
        </w:tc>
        <w:tc>
          <w:tcPr>
            <w:tcW w:w="817" w:type="dxa"/>
          </w:tcPr>
          <w:p w:rsidR="00151D61" w:rsidRPr="00756400" w:rsidRDefault="00151D61" w:rsidP="000009C6">
            <w:pPr>
              <w:rPr>
                <w:sz w:val="16"/>
                <w:szCs w:val="16"/>
              </w:rPr>
            </w:pPr>
            <w:r w:rsidRPr="00756400">
              <w:rPr>
                <w:sz w:val="16"/>
                <w:szCs w:val="16"/>
              </w:rPr>
              <w:t>0.06</w:t>
            </w:r>
          </w:p>
        </w:tc>
        <w:tc>
          <w:tcPr>
            <w:tcW w:w="990" w:type="dxa"/>
          </w:tcPr>
          <w:p w:rsidR="00151D61" w:rsidRPr="00756400" w:rsidRDefault="00151D61" w:rsidP="000009C6">
            <w:pPr>
              <w:rPr>
                <w:sz w:val="16"/>
                <w:szCs w:val="16"/>
              </w:rPr>
            </w:pPr>
            <w:r w:rsidRPr="00756400">
              <w:rPr>
                <w:sz w:val="16"/>
                <w:szCs w:val="16"/>
              </w:rPr>
              <w:t>0</w:t>
            </w:r>
          </w:p>
        </w:tc>
        <w:tc>
          <w:tcPr>
            <w:tcW w:w="881" w:type="dxa"/>
          </w:tcPr>
          <w:p w:rsidR="00151D61" w:rsidRPr="00756400" w:rsidRDefault="00151D61" w:rsidP="000009C6">
            <w:pPr>
              <w:rPr>
                <w:sz w:val="16"/>
                <w:szCs w:val="16"/>
              </w:rPr>
            </w:pPr>
            <w:r w:rsidRPr="00756400">
              <w:rPr>
                <w:sz w:val="16"/>
                <w:szCs w:val="16"/>
              </w:rPr>
              <w:t>0</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 xml:space="preserve">Eurythenes </w:t>
            </w:r>
            <w:r w:rsidRPr="00756400">
              <w:rPr>
                <w:sz w:val="16"/>
                <w:szCs w:val="16"/>
              </w:rPr>
              <w:t xml:space="preserve">spp. </w:t>
            </w:r>
          </w:p>
        </w:tc>
        <w:tc>
          <w:tcPr>
            <w:tcW w:w="990" w:type="dxa"/>
          </w:tcPr>
          <w:p w:rsidR="00151D61" w:rsidRPr="00756400" w:rsidRDefault="00151D61" w:rsidP="000009C6">
            <w:pPr>
              <w:rPr>
                <w:sz w:val="16"/>
                <w:szCs w:val="16"/>
              </w:rPr>
            </w:pPr>
            <w:r w:rsidRPr="00756400">
              <w:rPr>
                <w:sz w:val="16"/>
                <w:szCs w:val="16"/>
              </w:rPr>
              <w:t>8</w:t>
            </w:r>
          </w:p>
        </w:tc>
        <w:tc>
          <w:tcPr>
            <w:tcW w:w="817" w:type="dxa"/>
          </w:tcPr>
          <w:p w:rsidR="00151D61" w:rsidRPr="00756400" w:rsidRDefault="00151D61" w:rsidP="000009C6">
            <w:pPr>
              <w:rPr>
                <w:sz w:val="16"/>
                <w:szCs w:val="16"/>
              </w:rPr>
            </w:pPr>
            <w:r w:rsidRPr="00756400">
              <w:rPr>
                <w:sz w:val="16"/>
                <w:szCs w:val="16"/>
              </w:rPr>
              <w:t>0.23</w:t>
            </w:r>
          </w:p>
        </w:tc>
        <w:tc>
          <w:tcPr>
            <w:tcW w:w="990" w:type="dxa"/>
          </w:tcPr>
          <w:p w:rsidR="00151D61" w:rsidRPr="00756400" w:rsidRDefault="00151D61" w:rsidP="000009C6">
            <w:pPr>
              <w:rPr>
                <w:sz w:val="16"/>
                <w:szCs w:val="16"/>
              </w:rPr>
            </w:pPr>
            <w:r w:rsidRPr="00756400">
              <w:rPr>
                <w:sz w:val="16"/>
                <w:szCs w:val="16"/>
              </w:rPr>
              <w:t>27</w:t>
            </w:r>
          </w:p>
        </w:tc>
        <w:tc>
          <w:tcPr>
            <w:tcW w:w="881" w:type="dxa"/>
          </w:tcPr>
          <w:p w:rsidR="00151D61" w:rsidRPr="00756400" w:rsidRDefault="00151D61" w:rsidP="000009C6">
            <w:pPr>
              <w:rPr>
                <w:sz w:val="16"/>
                <w:szCs w:val="16"/>
              </w:rPr>
            </w:pPr>
            <w:r w:rsidRPr="00756400">
              <w:rPr>
                <w:sz w:val="16"/>
                <w:szCs w:val="16"/>
              </w:rPr>
              <w:t>0.57</w:t>
            </w:r>
          </w:p>
        </w:tc>
      </w:tr>
      <w:tr w:rsidR="00151D61" w:rsidRPr="00756400" w:rsidTr="000009C6">
        <w:trPr>
          <w:trHeight w:val="280"/>
        </w:trPr>
        <w:tc>
          <w:tcPr>
            <w:tcW w:w="6013" w:type="dxa"/>
          </w:tcPr>
          <w:p w:rsidR="00151D61" w:rsidRPr="00756400" w:rsidRDefault="00151D61" w:rsidP="000009C6">
            <w:pPr>
              <w:rPr>
                <w:sz w:val="16"/>
                <w:szCs w:val="16"/>
              </w:rPr>
            </w:pPr>
            <w:r w:rsidRPr="00756400">
              <w:rPr>
                <w:i/>
                <w:sz w:val="16"/>
                <w:szCs w:val="16"/>
              </w:rPr>
              <w:t xml:space="preserve">Hirondellea </w:t>
            </w:r>
            <w:r w:rsidRPr="00756400">
              <w:rPr>
                <w:sz w:val="16"/>
                <w:szCs w:val="16"/>
              </w:rPr>
              <w:t>sp.</w:t>
            </w:r>
            <w:r>
              <w:rPr>
                <w:sz w:val="16"/>
                <w:szCs w:val="16"/>
              </w:rPr>
              <w:t xml:space="preserve"> indet.</w:t>
            </w:r>
            <w:r w:rsidRPr="00756400">
              <w:rPr>
                <w:sz w:val="16"/>
                <w:szCs w:val="16"/>
              </w:rPr>
              <w:t xml:space="preserve"> </w:t>
            </w:r>
          </w:p>
        </w:tc>
        <w:tc>
          <w:tcPr>
            <w:tcW w:w="990" w:type="dxa"/>
          </w:tcPr>
          <w:p w:rsidR="00151D61" w:rsidRPr="00756400" w:rsidRDefault="00151D61" w:rsidP="000009C6">
            <w:pPr>
              <w:rPr>
                <w:sz w:val="16"/>
                <w:szCs w:val="16"/>
              </w:rPr>
            </w:pPr>
            <w:r w:rsidRPr="00756400">
              <w:rPr>
                <w:sz w:val="16"/>
                <w:szCs w:val="16"/>
              </w:rPr>
              <w:t>1</w:t>
            </w:r>
          </w:p>
        </w:tc>
        <w:tc>
          <w:tcPr>
            <w:tcW w:w="817" w:type="dxa"/>
          </w:tcPr>
          <w:p w:rsidR="00151D61" w:rsidRPr="00756400" w:rsidRDefault="00151D61" w:rsidP="000009C6">
            <w:pPr>
              <w:rPr>
                <w:sz w:val="16"/>
                <w:szCs w:val="16"/>
              </w:rPr>
            </w:pPr>
            <w:r w:rsidRPr="00756400">
              <w:rPr>
                <w:sz w:val="16"/>
                <w:szCs w:val="16"/>
              </w:rPr>
              <w:t>0.03</w:t>
            </w:r>
          </w:p>
        </w:tc>
        <w:tc>
          <w:tcPr>
            <w:tcW w:w="990" w:type="dxa"/>
          </w:tcPr>
          <w:p w:rsidR="00151D61" w:rsidRPr="00756400" w:rsidRDefault="00151D61" w:rsidP="000009C6">
            <w:pPr>
              <w:rPr>
                <w:sz w:val="16"/>
                <w:szCs w:val="16"/>
              </w:rPr>
            </w:pPr>
            <w:r w:rsidRPr="00756400">
              <w:rPr>
                <w:sz w:val="16"/>
                <w:szCs w:val="16"/>
              </w:rPr>
              <w:t>0</w:t>
            </w:r>
          </w:p>
        </w:tc>
        <w:tc>
          <w:tcPr>
            <w:tcW w:w="881" w:type="dxa"/>
          </w:tcPr>
          <w:p w:rsidR="00151D61" w:rsidRPr="00756400" w:rsidRDefault="00151D61" w:rsidP="000009C6">
            <w:pPr>
              <w:rPr>
                <w:sz w:val="16"/>
                <w:szCs w:val="16"/>
              </w:rPr>
            </w:pPr>
            <w:r w:rsidRPr="00756400">
              <w:rPr>
                <w:sz w:val="16"/>
                <w:szCs w:val="16"/>
              </w:rPr>
              <w:t>0</w:t>
            </w:r>
          </w:p>
        </w:tc>
      </w:tr>
    </w:tbl>
    <w:p w:rsidR="00151D61" w:rsidRDefault="00151D61" w:rsidP="00151D61">
      <w:pPr>
        <w:rPr>
          <w:b/>
        </w:rPr>
      </w:pPr>
    </w:p>
    <w:p w:rsidR="00151D61" w:rsidRDefault="00151D61" w:rsidP="00151D61">
      <w:r>
        <w:br w:type="page"/>
      </w:r>
    </w:p>
    <w:p w:rsidR="00151D61" w:rsidRDefault="00151D61" w:rsidP="00151D61">
      <w:r>
        <w:lastRenderedPageBreak/>
        <w:t>Supplementary Figures</w:t>
      </w:r>
    </w:p>
    <w:p w:rsidR="00151D61" w:rsidRDefault="00151D61" w:rsidP="00151D61">
      <w:r>
        <w:rPr>
          <w:noProof/>
          <w:lang w:eastAsia="en-IN" w:bidi="lo-LA"/>
        </w:rPr>
        <w:drawing>
          <wp:inline distT="0" distB="0" distL="0" distR="0">
            <wp:extent cx="5514975" cy="7800975"/>
            <wp:effectExtent l="0" t="0" r="9525" b="9525"/>
            <wp:docPr id="1" name="Picture 1" descr="Figure_SM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SM_v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4975" cy="7800975"/>
                    </a:xfrm>
                    <a:prstGeom prst="rect">
                      <a:avLst/>
                    </a:prstGeom>
                    <a:noFill/>
                    <a:ln>
                      <a:noFill/>
                    </a:ln>
                  </pic:spPr>
                </pic:pic>
              </a:graphicData>
            </a:graphic>
          </wp:inline>
        </w:drawing>
      </w:r>
    </w:p>
    <w:p w:rsidR="00151D61" w:rsidRDefault="00151D61" w:rsidP="00151D61">
      <w:r>
        <w:t>Supplementary Figure 1: Map of APEI-6 showing sampling stations overlaid onto multibeam bathymetry for northeastern area (top) and southwestern area (bottom).</w:t>
      </w:r>
    </w:p>
    <w:p w:rsidR="00397ECC" w:rsidRDefault="00397ECC">
      <w:bookmarkStart w:id="0" w:name="_GoBack"/>
      <w:bookmarkEnd w:id="0"/>
    </w:p>
    <w:sectPr w:rsidR="00397ECC">
      <w:footerReference w:type="default" r:id="rId7"/>
      <w:type w:val="continuous"/>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D1C" w:rsidRDefault="00151D61">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D1C" w:rsidRDefault="00151D61">
    <w:pPr>
      <w:jc w:val="right"/>
    </w:pPr>
    <w:r>
      <w:fldChar w:fldCharType="begin"/>
    </w:r>
    <w:r>
      <w:instrText>PAGE</w:instrText>
    </w:r>
    <w:r>
      <w:fldChar w:fldCharType="separate"/>
    </w:r>
    <w:r>
      <w:rPr>
        <w:noProof/>
      </w:rPr>
      <w:t>7</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E1889"/>
    <w:multiLevelType w:val="hybridMultilevel"/>
    <w:tmpl w:val="2CF40922"/>
    <w:lvl w:ilvl="0" w:tplc="4B5A0BE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60112D"/>
    <w:multiLevelType w:val="hybridMultilevel"/>
    <w:tmpl w:val="1FDCB9A4"/>
    <w:lvl w:ilvl="0" w:tplc="237C9010">
      <w:start w:val="3"/>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61"/>
    <w:rsid w:val="00053C9D"/>
    <w:rsid w:val="00151D61"/>
    <w:rsid w:val="001B1141"/>
    <w:rsid w:val="00397ECC"/>
    <w:rsid w:val="005852A3"/>
  </w:rsids>
  <m:mathPr>
    <m:mathFont m:val="Cambria Math"/>
    <m:brkBin m:val="before"/>
    <m:brkBinSub m:val="--"/>
    <m:smallFrac m:val="0"/>
    <m:dispDef/>
    <m:lMargin m:val="0"/>
    <m:rMargin m:val="0"/>
    <m:defJc m:val="centerGroup"/>
    <m:wrapIndent m:val="1440"/>
    <m:intLim m:val="subSup"/>
    <m:naryLim m:val="undOvr"/>
  </m:mathPr>
  <w:themeFontLang w:val="en-I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56710F-EDA1-4747-8507-36BEA82C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151D61"/>
    <w:pPr>
      <w:keepNext/>
      <w:keepLines/>
      <w:spacing w:before="240" w:after="0" w:line="276" w:lineRule="auto"/>
      <w:outlineLvl w:val="0"/>
    </w:pPr>
    <w:rPr>
      <w:rFonts w:ascii="Arial" w:eastAsia="Arial" w:hAnsi="Arial" w:cs="Arial"/>
      <w:color w:val="366091"/>
      <w:sz w:val="32"/>
      <w:szCs w:val="32"/>
      <w:lang w:val="en-GB" w:eastAsia="en-GB"/>
    </w:rPr>
  </w:style>
  <w:style w:type="paragraph" w:styleId="Heading2">
    <w:name w:val="heading 2"/>
    <w:basedOn w:val="Normal"/>
    <w:next w:val="Normal"/>
    <w:link w:val="Heading2Char"/>
    <w:rsid w:val="00151D61"/>
    <w:pPr>
      <w:keepNext/>
      <w:keepLines/>
      <w:spacing w:before="40" w:after="0" w:line="276" w:lineRule="auto"/>
      <w:outlineLvl w:val="1"/>
    </w:pPr>
    <w:rPr>
      <w:rFonts w:ascii="Arial" w:eastAsia="Arial" w:hAnsi="Arial" w:cs="Arial"/>
      <w:color w:val="366091"/>
      <w:sz w:val="26"/>
      <w:szCs w:val="26"/>
      <w:lang w:val="en-GB" w:eastAsia="en-GB"/>
    </w:rPr>
  </w:style>
  <w:style w:type="paragraph" w:styleId="Heading3">
    <w:name w:val="heading 3"/>
    <w:basedOn w:val="Normal"/>
    <w:next w:val="Normal"/>
    <w:link w:val="Heading3Char"/>
    <w:rsid w:val="00151D61"/>
    <w:pPr>
      <w:keepNext/>
      <w:keepLines/>
      <w:spacing w:before="40" w:after="0" w:line="276" w:lineRule="auto"/>
      <w:outlineLvl w:val="2"/>
    </w:pPr>
    <w:rPr>
      <w:rFonts w:ascii="Arial" w:eastAsia="Arial" w:hAnsi="Arial" w:cs="Arial"/>
      <w:color w:val="243F61"/>
      <w:sz w:val="24"/>
      <w:szCs w:val="24"/>
      <w:lang w:val="en-GB" w:eastAsia="en-GB"/>
    </w:rPr>
  </w:style>
  <w:style w:type="paragraph" w:styleId="Heading4">
    <w:name w:val="heading 4"/>
    <w:basedOn w:val="Normal"/>
    <w:next w:val="Normal"/>
    <w:link w:val="Heading4Char"/>
    <w:rsid w:val="00151D61"/>
    <w:pPr>
      <w:keepNext/>
      <w:keepLines/>
      <w:spacing w:before="40" w:after="0" w:line="276" w:lineRule="auto"/>
      <w:outlineLvl w:val="3"/>
    </w:pPr>
    <w:rPr>
      <w:rFonts w:ascii="Arial" w:eastAsia="Arial" w:hAnsi="Arial" w:cs="Arial"/>
      <w:i/>
      <w:color w:val="366091"/>
      <w:lang w:val="en-GB" w:eastAsia="en-GB"/>
    </w:rPr>
  </w:style>
  <w:style w:type="paragraph" w:styleId="Heading5">
    <w:name w:val="heading 5"/>
    <w:basedOn w:val="Normal"/>
    <w:next w:val="Normal"/>
    <w:link w:val="Heading5Char"/>
    <w:rsid w:val="00151D61"/>
    <w:pPr>
      <w:keepNext/>
      <w:keepLines/>
      <w:spacing w:before="220" w:after="40" w:line="276" w:lineRule="auto"/>
      <w:outlineLvl w:val="4"/>
    </w:pPr>
    <w:rPr>
      <w:rFonts w:ascii="Arial" w:eastAsia="Arial" w:hAnsi="Arial" w:cs="Arial"/>
      <w:b/>
      <w:lang w:val="en-GB" w:eastAsia="en-GB"/>
    </w:rPr>
  </w:style>
  <w:style w:type="paragraph" w:styleId="Heading6">
    <w:name w:val="heading 6"/>
    <w:basedOn w:val="Normal"/>
    <w:next w:val="Normal"/>
    <w:link w:val="Heading6Char"/>
    <w:rsid w:val="00151D61"/>
    <w:pPr>
      <w:keepNext/>
      <w:keepLines/>
      <w:spacing w:before="200" w:after="40" w:line="276" w:lineRule="auto"/>
      <w:outlineLvl w:val="5"/>
    </w:pPr>
    <w:rPr>
      <w:rFonts w:ascii="Arial" w:eastAsia="Arial" w:hAnsi="Arial" w:cs="Arial"/>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1D61"/>
    <w:rPr>
      <w:rFonts w:ascii="Arial" w:eastAsia="Arial" w:hAnsi="Arial" w:cs="Arial"/>
      <w:color w:val="366091"/>
      <w:sz w:val="32"/>
      <w:szCs w:val="32"/>
      <w:lang w:val="en-GB" w:eastAsia="en-GB"/>
    </w:rPr>
  </w:style>
  <w:style w:type="character" w:customStyle="1" w:styleId="Heading2Char">
    <w:name w:val="Heading 2 Char"/>
    <w:basedOn w:val="DefaultParagraphFont"/>
    <w:link w:val="Heading2"/>
    <w:rsid w:val="00151D61"/>
    <w:rPr>
      <w:rFonts w:ascii="Arial" w:eastAsia="Arial" w:hAnsi="Arial" w:cs="Arial"/>
      <w:color w:val="366091"/>
      <w:sz w:val="26"/>
      <w:szCs w:val="26"/>
      <w:lang w:val="en-GB" w:eastAsia="en-GB"/>
    </w:rPr>
  </w:style>
  <w:style w:type="character" w:customStyle="1" w:styleId="Heading3Char">
    <w:name w:val="Heading 3 Char"/>
    <w:basedOn w:val="DefaultParagraphFont"/>
    <w:link w:val="Heading3"/>
    <w:rsid w:val="00151D61"/>
    <w:rPr>
      <w:rFonts w:ascii="Arial" w:eastAsia="Arial" w:hAnsi="Arial" w:cs="Arial"/>
      <w:color w:val="243F61"/>
      <w:sz w:val="24"/>
      <w:szCs w:val="24"/>
      <w:lang w:val="en-GB" w:eastAsia="en-GB"/>
    </w:rPr>
  </w:style>
  <w:style w:type="character" w:customStyle="1" w:styleId="Heading4Char">
    <w:name w:val="Heading 4 Char"/>
    <w:basedOn w:val="DefaultParagraphFont"/>
    <w:link w:val="Heading4"/>
    <w:rsid w:val="00151D61"/>
    <w:rPr>
      <w:rFonts w:ascii="Arial" w:eastAsia="Arial" w:hAnsi="Arial" w:cs="Arial"/>
      <w:i/>
      <w:color w:val="366091"/>
      <w:lang w:val="en-GB" w:eastAsia="en-GB"/>
    </w:rPr>
  </w:style>
  <w:style w:type="character" w:customStyle="1" w:styleId="Heading5Char">
    <w:name w:val="Heading 5 Char"/>
    <w:basedOn w:val="DefaultParagraphFont"/>
    <w:link w:val="Heading5"/>
    <w:rsid w:val="00151D61"/>
    <w:rPr>
      <w:rFonts w:ascii="Arial" w:eastAsia="Arial" w:hAnsi="Arial" w:cs="Arial"/>
      <w:b/>
      <w:lang w:val="en-GB" w:eastAsia="en-GB"/>
    </w:rPr>
  </w:style>
  <w:style w:type="character" w:customStyle="1" w:styleId="Heading6Char">
    <w:name w:val="Heading 6 Char"/>
    <w:basedOn w:val="DefaultParagraphFont"/>
    <w:link w:val="Heading6"/>
    <w:rsid w:val="00151D61"/>
    <w:rPr>
      <w:rFonts w:ascii="Arial" w:eastAsia="Arial" w:hAnsi="Arial" w:cs="Arial"/>
      <w:b/>
      <w:sz w:val="20"/>
      <w:szCs w:val="20"/>
      <w:lang w:val="en-GB" w:eastAsia="en-GB"/>
    </w:rPr>
  </w:style>
  <w:style w:type="paragraph" w:styleId="Title">
    <w:name w:val="Title"/>
    <w:basedOn w:val="Normal"/>
    <w:next w:val="Normal"/>
    <w:link w:val="TitleChar"/>
    <w:rsid w:val="00151D61"/>
    <w:pPr>
      <w:keepNext/>
      <w:keepLines/>
      <w:spacing w:before="480" w:after="120" w:line="276" w:lineRule="auto"/>
    </w:pPr>
    <w:rPr>
      <w:rFonts w:ascii="Arial" w:eastAsia="Arial" w:hAnsi="Arial" w:cs="Arial"/>
      <w:b/>
      <w:sz w:val="72"/>
      <w:szCs w:val="72"/>
      <w:lang w:val="en-GB" w:eastAsia="en-GB"/>
    </w:rPr>
  </w:style>
  <w:style w:type="character" w:customStyle="1" w:styleId="TitleChar">
    <w:name w:val="Title Char"/>
    <w:basedOn w:val="DefaultParagraphFont"/>
    <w:link w:val="Title"/>
    <w:rsid w:val="00151D61"/>
    <w:rPr>
      <w:rFonts w:ascii="Arial" w:eastAsia="Arial" w:hAnsi="Arial" w:cs="Arial"/>
      <w:b/>
      <w:sz w:val="72"/>
      <w:szCs w:val="72"/>
      <w:lang w:val="en-GB" w:eastAsia="en-GB"/>
    </w:rPr>
  </w:style>
  <w:style w:type="paragraph" w:styleId="Subtitle">
    <w:name w:val="Subtitle"/>
    <w:basedOn w:val="Normal"/>
    <w:next w:val="Normal"/>
    <w:link w:val="SubtitleChar"/>
    <w:rsid w:val="00151D61"/>
    <w:pPr>
      <w:keepNext/>
      <w:keepLines/>
      <w:spacing w:before="360" w:after="80" w:line="276"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rsid w:val="00151D61"/>
    <w:rPr>
      <w:rFonts w:ascii="Georgia" w:eastAsia="Georgia" w:hAnsi="Georgia" w:cs="Georgia"/>
      <w:i/>
      <w:color w:val="666666"/>
      <w:sz w:val="48"/>
      <w:szCs w:val="48"/>
      <w:lang w:val="en-GB" w:eastAsia="en-GB"/>
    </w:rPr>
  </w:style>
  <w:style w:type="paragraph" w:styleId="CommentText">
    <w:name w:val="annotation text"/>
    <w:basedOn w:val="Normal"/>
    <w:link w:val="CommentTextChar"/>
    <w:uiPriority w:val="99"/>
    <w:unhideWhenUsed/>
    <w:rsid w:val="00151D61"/>
    <w:pPr>
      <w:spacing w:after="200" w:line="240" w:lineRule="auto"/>
    </w:pPr>
    <w:rPr>
      <w:rFonts w:ascii="Arial" w:eastAsia="Arial" w:hAnsi="Arial" w:cs="Arial"/>
      <w:sz w:val="20"/>
      <w:szCs w:val="20"/>
      <w:lang w:val="en-GB" w:eastAsia="en-GB"/>
    </w:rPr>
  </w:style>
  <w:style w:type="character" w:customStyle="1" w:styleId="CommentTextChar">
    <w:name w:val="Comment Text Char"/>
    <w:basedOn w:val="DefaultParagraphFont"/>
    <w:link w:val="CommentText"/>
    <w:uiPriority w:val="99"/>
    <w:rsid w:val="00151D61"/>
    <w:rPr>
      <w:rFonts w:ascii="Arial" w:eastAsia="Arial" w:hAnsi="Arial" w:cs="Arial"/>
      <w:sz w:val="20"/>
      <w:szCs w:val="20"/>
      <w:lang w:val="en-GB" w:eastAsia="en-GB"/>
    </w:rPr>
  </w:style>
  <w:style w:type="character" w:styleId="CommentReference">
    <w:name w:val="annotation reference"/>
    <w:basedOn w:val="DefaultParagraphFont"/>
    <w:uiPriority w:val="99"/>
    <w:semiHidden/>
    <w:unhideWhenUsed/>
    <w:rsid w:val="00151D61"/>
    <w:rPr>
      <w:sz w:val="16"/>
      <w:szCs w:val="16"/>
    </w:rPr>
  </w:style>
  <w:style w:type="paragraph" w:styleId="BalloonText">
    <w:name w:val="Balloon Text"/>
    <w:basedOn w:val="Normal"/>
    <w:link w:val="BalloonTextChar"/>
    <w:uiPriority w:val="99"/>
    <w:semiHidden/>
    <w:unhideWhenUsed/>
    <w:rsid w:val="00151D61"/>
    <w:pPr>
      <w:spacing w:after="0" w:line="240" w:lineRule="auto"/>
    </w:pPr>
    <w:rPr>
      <w:rFonts w:ascii="Segoe UI" w:eastAsia="Arial"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151D61"/>
    <w:rPr>
      <w:rFonts w:ascii="Segoe UI" w:eastAsia="Arial"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151D61"/>
    <w:rPr>
      <w:b/>
      <w:bCs/>
    </w:rPr>
  </w:style>
  <w:style w:type="character" w:customStyle="1" w:styleId="CommentSubjectChar">
    <w:name w:val="Comment Subject Char"/>
    <w:basedOn w:val="CommentTextChar"/>
    <w:link w:val="CommentSubject"/>
    <w:uiPriority w:val="99"/>
    <w:semiHidden/>
    <w:rsid w:val="00151D61"/>
    <w:rPr>
      <w:rFonts w:ascii="Arial" w:eastAsia="Arial" w:hAnsi="Arial" w:cs="Arial"/>
      <w:b/>
      <w:bCs/>
      <w:sz w:val="20"/>
      <w:szCs w:val="20"/>
      <w:lang w:val="en-GB" w:eastAsia="en-GB"/>
    </w:rPr>
  </w:style>
  <w:style w:type="character" w:styleId="PlaceholderText">
    <w:name w:val="Placeholder Text"/>
    <w:basedOn w:val="DefaultParagraphFont"/>
    <w:uiPriority w:val="99"/>
    <w:semiHidden/>
    <w:rsid w:val="00151D61"/>
    <w:rPr>
      <w:color w:val="808080"/>
    </w:rPr>
  </w:style>
  <w:style w:type="paragraph" w:styleId="Revision">
    <w:name w:val="Revision"/>
    <w:hidden/>
    <w:uiPriority w:val="99"/>
    <w:semiHidden/>
    <w:rsid w:val="00151D61"/>
    <w:pPr>
      <w:spacing w:after="0" w:line="240" w:lineRule="auto"/>
    </w:pPr>
    <w:rPr>
      <w:rFonts w:ascii="Arial" w:eastAsia="Arial" w:hAnsi="Arial" w:cs="Arial"/>
      <w:lang w:val="en-GB" w:eastAsia="en-GB"/>
    </w:rPr>
  </w:style>
  <w:style w:type="character" w:styleId="Hyperlink">
    <w:name w:val="Hyperlink"/>
    <w:rsid w:val="00151D61"/>
    <w:rPr>
      <w:color w:val="0000FF"/>
      <w:u w:val="single"/>
    </w:rPr>
  </w:style>
  <w:style w:type="character" w:customStyle="1" w:styleId="els-display-text">
    <w:name w:val="els-display-text"/>
    <w:rsid w:val="00151D61"/>
  </w:style>
  <w:style w:type="paragraph" w:customStyle="1" w:styleId="Default">
    <w:name w:val="Default"/>
    <w:rsid w:val="00151D6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ighwire-cite-metadata-volume">
    <w:name w:val="highwire-cite-metadata-volume"/>
    <w:rsid w:val="00151D61"/>
  </w:style>
  <w:style w:type="character" w:customStyle="1" w:styleId="highwire-cite-metadata-issue">
    <w:name w:val="highwire-cite-metadata-issue"/>
    <w:rsid w:val="00151D61"/>
  </w:style>
  <w:style w:type="character" w:customStyle="1" w:styleId="highwire-cite-metadata-pages">
    <w:name w:val="highwire-cite-metadata-pages"/>
    <w:rsid w:val="00151D61"/>
  </w:style>
  <w:style w:type="paragraph" w:customStyle="1" w:styleId="EndNoteBibliographyTitle">
    <w:name w:val="EndNote Bibliography Title"/>
    <w:basedOn w:val="Normal"/>
    <w:link w:val="EndNoteBibliographyTitleChar"/>
    <w:rsid w:val="00151D61"/>
    <w:pPr>
      <w:spacing w:after="0" w:line="276" w:lineRule="auto"/>
      <w:jc w:val="center"/>
    </w:pPr>
    <w:rPr>
      <w:rFonts w:ascii="Arial" w:eastAsia="Arial" w:hAnsi="Arial" w:cs="Arial"/>
      <w:noProof/>
      <w:lang w:val="en-GB" w:eastAsia="en-GB"/>
    </w:rPr>
  </w:style>
  <w:style w:type="character" w:customStyle="1" w:styleId="EndNoteBibliographyTitleChar">
    <w:name w:val="EndNote Bibliography Title Char"/>
    <w:basedOn w:val="DefaultParagraphFont"/>
    <w:link w:val="EndNoteBibliographyTitle"/>
    <w:rsid w:val="00151D61"/>
    <w:rPr>
      <w:rFonts w:ascii="Arial" w:eastAsia="Arial" w:hAnsi="Arial" w:cs="Arial"/>
      <w:noProof/>
      <w:lang w:val="en-GB" w:eastAsia="en-GB"/>
    </w:rPr>
  </w:style>
  <w:style w:type="paragraph" w:customStyle="1" w:styleId="EndNoteBibliography">
    <w:name w:val="EndNote Bibliography"/>
    <w:basedOn w:val="Normal"/>
    <w:link w:val="EndNoteBibliographyChar"/>
    <w:rsid w:val="00151D61"/>
    <w:pPr>
      <w:spacing w:after="200" w:line="240" w:lineRule="auto"/>
    </w:pPr>
    <w:rPr>
      <w:rFonts w:ascii="Arial" w:eastAsia="Arial" w:hAnsi="Arial" w:cs="Arial"/>
      <w:noProof/>
      <w:lang w:val="en-GB" w:eastAsia="en-GB"/>
    </w:rPr>
  </w:style>
  <w:style w:type="character" w:customStyle="1" w:styleId="EndNoteBibliographyChar">
    <w:name w:val="EndNote Bibliography Char"/>
    <w:basedOn w:val="DefaultParagraphFont"/>
    <w:link w:val="EndNoteBibliography"/>
    <w:rsid w:val="00151D61"/>
    <w:rPr>
      <w:rFonts w:ascii="Arial" w:eastAsia="Arial" w:hAnsi="Arial" w:cs="Arial"/>
      <w:noProof/>
      <w:lang w:val="en-GB" w:eastAsia="en-GB"/>
    </w:rPr>
  </w:style>
  <w:style w:type="paragraph" w:styleId="ListParagraph">
    <w:name w:val="List Paragraph"/>
    <w:basedOn w:val="Normal"/>
    <w:uiPriority w:val="34"/>
    <w:qFormat/>
    <w:rsid w:val="00151D61"/>
    <w:pPr>
      <w:spacing w:after="200" w:line="276" w:lineRule="auto"/>
      <w:ind w:left="720"/>
      <w:contextualSpacing/>
    </w:pPr>
    <w:rPr>
      <w:rFonts w:ascii="Arial" w:eastAsia="Arial" w:hAnsi="Arial" w:cs="Arial"/>
      <w:lang w:val="en-GB" w:eastAsia="en-GB"/>
    </w:rPr>
  </w:style>
  <w:style w:type="table" w:styleId="TableGrid">
    <w:name w:val="Table Grid"/>
    <w:basedOn w:val="TableNormal"/>
    <w:uiPriority w:val="39"/>
    <w:rsid w:val="00151D61"/>
    <w:pPr>
      <w:spacing w:after="0" w:line="240" w:lineRule="auto"/>
    </w:pPr>
    <w:rPr>
      <w:rFonts w:ascii="Arial" w:eastAsia="Arial"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1341</Words>
  <Characters>7647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Thirumurugan G.</dc:creator>
  <cp:keywords/>
  <dc:description/>
  <cp:lastModifiedBy>Thirumurugan G.</cp:lastModifiedBy>
  <cp:revision>1</cp:revision>
  <dcterms:created xsi:type="dcterms:W3CDTF">2021-07-20T01:43:00Z</dcterms:created>
  <dcterms:modified xsi:type="dcterms:W3CDTF">2021-07-20T01:44:00Z</dcterms:modified>
</cp:coreProperties>
</file>