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08E" w:rsidRPr="00471D72" w:rsidRDefault="00471D72" w:rsidP="00471D72">
      <w:pPr>
        <w:spacing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S</w:t>
      </w:r>
      <w:r w:rsidR="008E608E">
        <w:rPr>
          <w:rFonts w:ascii="Times New Roman" w:hAnsi="Times New Roman" w:cs="Times New Roman"/>
          <w:sz w:val="24"/>
          <w:szCs w:val="24"/>
        </w:rPr>
        <w:t xml:space="preserve">upplementary </w:t>
      </w:r>
      <w:r w:rsidR="00663258">
        <w:rPr>
          <w:rFonts w:ascii="Times New Roman" w:hAnsi="Times New Roman" w:cs="Times New Roman"/>
          <w:sz w:val="24"/>
          <w:szCs w:val="24"/>
        </w:rPr>
        <w:t xml:space="preserve">Figure </w:t>
      </w:r>
      <w:r w:rsidR="00CE7E3F" w:rsidRPr="00CE7E3F">
        <w:rPr>
          <w:rFonts w:ascii="Times New Roman" w:hAnsi="Times New Roman" w:cs="Times New Roman"/>
          <w:sz w:val="24"/>
          <w:szCs w:val="24"/>
        </w:rPr>
        <w:t>5</w:t>
      </w:r>
      <w:r w:rsidRPr="00CE7E3F">
        <w:rPr>
          <w:rFonts w:ascii="Times New Roman" w:hAnsi="Times New Roman" w:cs="Times New Roman"/>
          <w:sz w:val="24"/>
          <w:szCs w:val="24"/>
        </w:rPr>
        <w:t xml:space="preserve">: </w:t>
      </w:r>
    </w:p>
    <w:p w:rsidR="00663258" w:rsidRDefault="00663258" w:rsidP="00471D72">
      <w:pPr>
        <w:spacing w:line="240" w:lineRule="auto"/>
        <w:rPr>
          <w:rFonts w:ascii="Times New Roman" w:hAnsi="Times New Roman" w:cs="Times New Roman"/>
          <w:sz w:val="24"/>
          <w:szCs w:val="24"/>
        </w:rPr>
      </w:pPr>
    </w:p>
    <w:p w:rsidR="00663258" w:rsidRPr="00663258" w:rsidRDefault="009C710C" w:rsidP="00A548E9">
      <w:pPr>
        <w:spacing w:line="240" w:lineRule="auto"/>
        <w:jc w:val="left"/>
        <w:rPr>
          <w:rFonts w:ascii="Times New Roman" w:hAnsi="Times New Roman" w:cs="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4.9pt;margin-top:117.3pt;width:563.4pt;height:375.9pt;z-index:251659264;mso-position-horizontal-relative:text;mso-position-vertical-relative:text" o:allowoverlap="f">
            <v:imagedata r:id="rId5" o:title="supp_nMDS_25genera_correlation"/>
            <w10:wrap type="square"/>
          </v:shape>
        </w:pict>
      </w:r>
      <w:r w:rsidR="00663258">
        <w:rPr>
          <w:rFonts w:ascii="Times New Roman" w:hAnsi="Times New Roman" w:cs="Times New Roman"/>
          <w:sz w:val="24"/>
          <w:szCs w:val="24"/>
        </w:rPr>
        <w:t xml:space="preserve">To compare the PCA ordination of a Random Forest-generated proximity matrix with a more traditional community compositions analysis, a </w:t>
      </w:r>
      <w:r w:rsidR="00663258" w:rsidRPr="00663258">
        <w:rPr>
          <w:rFonts w:ascii="Times New Roman" w:hAnsi="Times New Roman" w:cs="Times New Roman"/>
          <w:sz w:val="24"/>
          <w:szCs w:val="24"/>
        </w:rPr>
        <w:t xml:space="preserve">non-metric multidimensional scaling (nMDS) analyses </w:t>
      </w:r>
      <w:r w:rsidR="00663258">
        <w:rPr>
          <w:rFonts w:ascii="Times New Roman" w:hAnsi="Times New Roman" w:cs="Times New Roman"/>
          <w:sz w:val="24"/>
          <w:szCs w:val="24"/>
        </w:rPr>
        <w:t xml:space="preserve">was performed </w:t>
      </w:r>
      <w:r w:rsidR="00663258" w:rsidRPr="00663258">
        <w:rPr>
          <w:rFonts w:ascii="Times New Roman" w:hAnsi="Times New Roman" w:cs="Times New Roman"/>
          <w:sz w:val="24"/>
          <w:szCs w:val="24"/>
        </w:rPr>
        <w:t xml:space="preserve">based on Bray–Curtis dissimilarities. </w:t>
      </w:r>
      <w:r w:rsidR="00D0457F" w:rsidRPr="00D0457F">
        <w:rPr>
          <w:rFonts w:ascii="Times New Roman" w:hAnsi="Times New Roman" w:cs="Times New Roman"/>
          <w:sz w:val="24"/>
          <w:szCs w:val="24"/>
        </w:rPr>
        <w:t xml:space="preserve">The ordination with the lowest </w:t>
      </w:r>
      <w:r w:rsidR="00A548E9">
        <w:rPr>
          <w:rFonts w:ascii="Times New Roman" w:hAnsi="Times New Roman" w:cs="Times New Roman"/>
          <w:sz w:val="24"/>
          <w:szCs w:val="24"/>
        </w:rPr>
        <w:t>stress was determined based on 5</w:t>
      </w:r>
      <w:r w:rsidR="00D0457F" w:rsidRPr="00D0457F">
        <w:rPr>
          <w:rFonts w:ascii="Times New Roman" w:hAnsi="Times New Roman" w:cs="Times New Roman"/>
          <w:sz w:val="24"/>
          <w:szCs w:val="24"/>
        </w:rPr>
        <w:t xml:space="preserve">0 runs. </w:t>
      </w:r>
      <w:r w:rsidR="00663258" w:rsidRPr="00663258">
        <w:rPr>
          <w:rFonts w:ascii="Times New Roman" w:hAnsi="Times New Roman" w:cs="Times New Roman"/>
          <w:sz w:val="24"/>
          <w:szCs w:val="24"/>
        </w:rPr>
        <w:t>Relative abundances were used as input, square-root-tr</w:t>
      </w:r>
      <w:r w:rsidR="00A548E9">
        <w:rPr>
          <w:rFonts w:ascii="Times New Roman" w:hAnsi="Times New Roman" w:cs="Times New Roman"/>
          <w:sz w:val="24"/>
          <w:szCs w:val="24"/>
        </w:rPr>
        <w:t>ansformed and Wisconsin double-</w:t>
      </w:r>
      <w:r w:rsidR="00663258" w:rsidRPr="00663258">
        <w:rPr>
          <w:rFonts w:ascii="Times New Roman" w:hAnsi="Times New Roman" w:cs="Times New Roman"/>
          <w:sz w:val="24"/>
          <w:szCs w:val="24"/>
        </w:rPr>
        <w:t>standardized.</w:t>
      </w:r>
      <w:r w:rsidR="00663258">
        <w:rPr>
          <w:rFonts w:ascii="Times New Roman" w:hAnsi="Times New Roman" w:cs="Times New Roman"/>
          <w:sz w:val="24"/>
          <w:szCs w:val="24"/>
        </w:rPr>
        <w:t xml:space="preserve"> </w:t>
      </w:r>
      <w:r w:rsidR="00663258" w:rsidRPr="00663258">
        <w:rPr>
          <w:rFonts w:ascii="Times New Roman" w:hAnsi="Times New Roman" w:cs="Times New Roman"/>
          <w:sz w:val="24"/>
          <w:szCs w:val="24"/>
        </w:rPr>
        <w:t xml:space="preserve">To identify microbial community shaping influences </w:t>
      </w:r>
      <w:r w:rsidR="00663258">
        <w:rPr>
          <w:rFonts w:ascii="Times New Roman" w:hAnsi="Times New Roman" w:cs="Times New Roman"/>
          <w:sz w:val="24"/>
          <w:szCs w:val="24"/>
        </w:rPr>
        <w:t>in the nMDS ordination</w:t>
      </w:r>
      <w:r w:rsidR="00663258" w:rsidRPr="00663258">
        <w:rPr>
          <w:rFonts w:ascii="Times New Roman" w:hAnsi="Times New Roman" w:cs="Times New Roman"/>
          <w:sz w:val="24"/>
          <w:szCs w:val="24"/>
        </w:rPr>
        <w:t xml:space="preserve">, the sediment parameters were correlated. The function </w:t>
      </w:r>
      <w:proofErr w:type="spellStart"/>
      <w:r w:rsidR="00663258" w:rsidRPr="00663258">
        <w:rPr>
          <w:rFonts w:ascii="Times New Roman" w:hAnsi="Times New Roman" w:cs="Times New Roman"/>
          <w:i/>
          <w:sz w:val="24"/>
          <w:szCs w:val="24"/>
        </w:rPr>
        <w:t>envfit</w:t>
      </w:r>
      <w:proofErr w:type="spellEnd"/>
      <w:r w:rsidR="00663258" w:rsidRPr="00663258">
        <w:rPr>
          <w:rFonts w:ascii="Times New Roman" w:hAnsi="Times New Roman" w:cs="Times New Roman"/>
          <w:i/>
          <w:sz w:val="24"/>
          <w:szCs w:val="24"/>
        </w:rPr>
        <w:t>()</w:t>
      </w:r>
      <w:r w:rsidR="00663258" w:rsidRPr="00663258">
        <w:rPr>
          <w:rFonts w:ascii="Times New Roman" w:hAnsi="Times New Roman" w:cs="Times New Roman"/>
          <w:sz w:val="24"/>
          <w:szCs w:val="24"/>
        </w:rPr>
        <w:t xml:space="preserve"> from R package vegan v. 2.5-6 </w:t>
      </w:r>
      <w:r w:rsidR="00663258" w:rsidRPr="00663258">
        <w:rPr>
          <w:rFonts w:ascii="Times New Roman" w:hAnsi="Times New Roman" w:cs="Times New Roman"/>
          <w:sz w:val="24"/>
          <w:szCs w:val="24"/>
        </w:rPr>
        <w:fldChar w:fldCharType="begin" w:fldLock="1"/>
      </w:r>
      <w:r w:rsidR="00663258" w:rsidRPr="00663258">
        <w:rPr>
          <w:rFonts w:ascii="Times New Roman" w:hAnsi="Times New Roman" w:cs="Times New Roman"/>
          <w:sz w:val="24"/>
          <w:szCs w:val="24"/>
        </w:rPr>
        <w:instrText>ADDIN CSL_CITATION {"citationItems":[{"id":"ITEM-1","itemData":{"author":[{"dropping-particle":"","family":"Oksanen","given":"Jari","non-dropping-particle":"","parse-names":false,"suffix":""},{"dropping-particle":"","family":"Blanchet","given":"F Guillaume","non-dropping-particle":"","parse-names":false,"suffix":""},{"dropping-particle":"","family":"Friendly","given":"Michael","non-dropping-particle":"","parse-names":false,"suffix":""},{"dropping-particle":"","family":"Kindt","given":"Roeland","non-dropping-particle":"","parse-names":false,"suffix":""},{"dropping-particle":"","family":"Legendre","given":"Pierre","non-dropping-particle":"","parse-names":false,"suffix":""},{"dropping-particle":"","family":"McGlinn","given":"Dan","non-dropping-particle":"","parse-names":false,"suffix":""},{"dropping-particle":"","family":"Minchin","given":"Peter R","non-dropping-particle":"","parse-names":false,"suffix":""},{"dropping-particle":"","family":"O'Hara","given":"R B","non-dropping-particle":"","parse-names":false,"suffix":""},{"dropping-particle":"","family":"Simpson","given":"Gavin L","non-dropping-particle":"","parse-names":false,"suffix":""},{"dropping-particle":"","family":"Solymos","given":"Peter","non-dropping-particle":"","parse-names":false,"suffix":""},{"dropping-particle":"","family":"Stevens","given":"M Henry H","non-dropping-particle":"","parse-names":false,"suffix":""},{"dropping-particle":"","family":"Szoecs","given":"Eduard","non-dropping-particle":"","parse-names":false,"suffix":""},{"dropping-particle":"","family":"Wagner","given":"Helene","non-dropping-particle":"","parse-names":false,"suffix":""}],"id":"ITEM-1","issued":{"date-parts":[["2019"]]},"note":"R package version 2.5-6","title":"vegan: Community Ecology Package","type":"article"},"uris":["http://www.mendeley.com/documents/?uuid=89d09380-ff32-4185-8caf-c8225c3e340b"]}],"mendeley":{"formattedCitation":"(Oksanen et al., 2019)","plainTextFormattedCitation":"(Oksanen et al., 2019)","previouslyFormattedCitation":"(Oksanen et al., 2019)"},"properties":{"noteIndex":0},"schema":"https://github.com/citation-style-language/schema/raw/master/csl-citation.json"}</w:instrText>
      </w:r>
      <w:r w:rsidR="00663258" w:rsidRPr="00663258">
        <w:rPr>
          <w:rFonts w:ascii="Times New Roman" w:hAnsi="Times New Roman" w:cs="Times New Roman"/>
          <w:sz w:val="24"/>
          <w:szCs w:val="24"/>
        </w:rPr>
        <w:fldChar w:fldCharType="separate"/>
      </w:r>
      <w:r w:rsidR="00663258" w:rsidRPr="00663258">
        <w:rPr>
          <w:rFonts w:ascii="Times New Roman" w:hAnsi="Times New Roman" w:cs="Times New Roman"/>
          <w:sz w:val="24"/>
          <w:szCs w:val="24"/>
        </w:rPr>
        <w:t>(Oksanen et al., 2019)</w:t>
      </w:r>
      <w:r w:rsidR="00663258" w:rsidRPr="00663258">
        <w:rPr>
          <w:rFonts w:ascii="Times New Roman" w:hAnsi="Times New Roman" w:cs="Times New Roman"/>
          <w:sz w:val="24"/>
          <w:szCs w:val="24"/>
        </w:rPr>
        <w:fldChar w:fldCharType="end"/>
      </w:r>
      <w:r w:rsidR="00663258" w:rsidRPr="00663258">
        <w:rPr>
          <w:rFonts w:ascii="Times New Roman" w:hAnsi="Times New Roman" w:cs="Times New Roman"/>
          <w:sz w:val="24"/>
          <w:szCs w:val="24"/>
        </w:rPr>
        <w:t xml:space="preserve"> with 9999 permutations was used to achieve this. Correlating parameters with </w:t>
      </w:r>
      <w:r w:rsidR="00663258" w:rsidRPr="00663258">
        <w:rPr>
          <w:rFonts w:ascii="Times New Roman" w:hAnsi="Times New Roman" w:cs="Times New Roman"/>
          <w:i/>
          <w:sz w:val="24"/>
          <w:szCs w:val="24"/>
        </w:rPr>
        <w:t>p</w:t>
      </w:r>
      <w:r w:rsidR="00663258" w:rsidRPr="00663258">
        <w:rPr>
          <w:rFonts w:ascii="Times New Roman" w:hAnsi="Times New Roman" w:cs="Times New Roman"/>
          <w:sz w:val="24"/>
          <w:szCs w:val="24"/>
        </w:rPr>
        <w:t xml:space="preserve"> &lt; 0.001 and </w:t>
      </w:r>
      <w:r w:rsidR="00663258" w:rsidRPr="00663258">
        <w:rPr>
          <w:rFonts w:ascii="Times New Roman" w:hAnsi="Times New Roman" w:cs="Times New Roman"/>
          <w:i/>
          <w:sz w:val="24"/>
          <w:szCs w:val="24"/>
        </w:rPr>
        <w:t>R</w:t>
      </w:r>
      <w:r w:rsidR="00663258" w:rsidRPr="00663258">
        <w:rPr>
          <w:rFonts w:ascii="Times New Roman" w:hAnsi="Times New Roman" w:cs="Times New Roman"/>
          <w:sz w:val="24"/>
          <w:szCs w:val="24"/>
        </w:rPr>
        <w:t>² &gt; 0.3 were displayed.</w:t>
      </w:r>
    </w:p>
    <w:p w:rsidR="00471D72" w:rsidRDefault="00663258" w:rsidP="002207FD">
      <w:pPr>
        <w:pStyle w:val="Beschriftung"/>
        <w:rPr>
          <w:rFonts w:ascii="Times New Roman" w:hAnsi="Times New Roman" w:cs="Times New Roman"/>
          <w:sz w:val="24"/>
          <w:szCs w:val="24"/>
        </w:rPr>
      </w:pPr>
      <w:r>
        <w:rPr>
          <w:rFonts w:ascii="Times New Roman" w:hAnsi="Times New Roman" w:cs="Times New Roman"/>
          <w:sz w:val="24"/>
          <w:szCs w:val="24"/>
        </w:rPr>
        <w:t xml:space="preserve">NMDS </w:t>
      </w:r>
      <w:r w:rsidRPr="00663258">
        <w:rPr>
          <w:rFonts w:ascii="Times New Roman" w:hAnsi="Times New Roman" w:cs="Times New Roman"/>
          <w:sz w:val="24"/>
          <w:szCs w:val="24"/>
        </w:rPr>
        <w:t>ordination based on the abundance of the most important 25 genera. Dissimilarity between samples was calculated using the proximity matrix of an unsupervised random forest. A) The microbial communities were colored by sample area and shaped to indicate the presence of TNT. The length and shade of correlating sediment parameters (p &lt; 0.001, R</w:t>
      </w:r>
      <w:r w:rsidRPr="00663258">
        <w:rPr>
          <w:rFonts w:ascii="Times New Roman" w:hAnsi="Times New Roman" w:cs="Times New Roman"/>
          <w:sz w:val="24"/>
          <w:szCs w:val="24"/>
          <w:vertAlign w:val="superscript"/>
        </w:rPr>
        <w:t>2</w:t>
      </w:r>
      <w:r w:rsidRPr="00663258">
        <w:rPr>
          <w:rFonts w:ascii="Times New Roman" w:hAnsi="Times New Roman" w:cs="Times New Roman"/>
          <w:sz w:val="24"/>
          <w:szCs w:val="24"/>
        </w:rPr>
        <w:t xml:space="preserve"> &gt; 0.3) represents the goodness of fit. The black outline marks East (yellow) and West (pu</w:t>
      </w:r>
      <w:r w:rsidR="00282630">
        <w:rPr>
          <w:rFonts w:ascii="Times New Roman" w:hAnsi="Times New Roman" w:cs="Times New Roman"/>
          <w:sz w:val="24"/>
          <w:szCs w:val="24"/>
        </w:rPr>
        <w:t>rple) samples which were not multicorer</w:t>
      </w:r>
      <w:r w:rsidRPr="00663258">
        <w:rPr>
          <w:rFonts w:ascii="Times New Roman" w:hAnsi="Times New Roman" w:cs="Times New Roman"/>
          <w:sz w:val="24"/>
          <w:szCs w:val="24"/>
        </w:rPr>
        <w:t xml:space="preserve"> samples. Similarly, the outline marks Restricted Area samples that were not part of a transect.</w:t>
      </w:r>
    </w:p>
    <w:p w:rsidR="00A548E9" w:rsidRPr="00A548E9" w:rsidRDefault="00A548E9" w:rsidP="00A548E9">
      <w:pPr>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nMDS (stress 0.11) shows a similar separation by area with an overlap of Mine mound and Restricted area samples. These areas were separated from East and West samples by the grain size fractions &gt;250 µm. Most environmental factors correlate with the finer sediment fractions of </w:t>
      </w:r>
      <w:r w:rsidR="00282630">
        <w:rPr>
          <w:rFonts w:ascii="Times New Roman" w:hAnsi="Times New Roman" w:cs="Times New Roman"/>
          <w:sz w:val="24"/>
          <w:szCs w:val="24"/>
        </w:rPr>
        <w:t>the multicorer samples and no munition compounds</w:t>
      </w:r>
      <w:r>
        <w:rPr>
          <w:rFonts w:ascii="Times New Roman" w:hAnsi="Times New Roman" w:cs="Times New Roman"/>
          <w:sz w:val="24"/>
          <w:szCs w:val="24"/>
        </w:rPr>
        <w:t xml:space="preserve"> w</w:t>
      </w:r>
      <w:r w:rsidR="00282630">
        <w:rPr>
          <w:rFonts w:ascii="Times New Roman" w:hAnsi="Times New Roman" w:cs="Times New Roman"/>
          <w:sz w:val="24"/>
          <w:szCs w:val="24"/>
        </w:rPr>
        <w:t>ere</w:t>
      </w:r>
      <w:r>
        <w:rPr>
          <w:rFonts w:ascii="Times New Roman" w:hAnsi="Times New Roman" w:cs="Times New Roman"/>
          <w:sz w:val="24"/>
          <w:szCs w:val="24"/>
        </w:rPr>
        <w:t xml:space="preserve"> found to be significant. PCA showed weak correlation of Cobalt and 1000 µm grain size fraction, which was not true for </w:t>
      </w:r>
      <w:r>
        <w:rPr>
          <w:rFonts w:ascii="Times New Roman" w:hAnsi="Times New Roman" w:cs="Times New Roman"/>
          <w:sz w:val="24"/>
          <w:szCs w:val="24"/>
        </w:rPr>
        <w:lastRenderedPageBreak/>
        <w:t>nMDS. In conclusion, the nMDS ordination results displays the similarities of the community compositions similarly to the proximity matrix-based PCA ordination.</w:t>
      </w:r>
    </w:p>
    <w:sectPr w:rsidR="00A548E9" w:rsidRPr="00A548E9" w:rsidSect="009C710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076"/>
    <w:rsid w:val="00007B4C"/>
    <w:rsid w:val="00126076"/>
    <w:rsid w:val="001F2EB3"/>
    <w:rsid w:val="002207FD"/>
    <w:rsid w:val="00222F3F"/>
    <w:rsid w:val="00254914"/>
    <w:rsid w:val="00276FB0"/>
    <w:rsid w:val="00282630"/>
    <w:rsid w:val="002C4BC6"/>
    <w:rsid w:val="00471D72"/>
    <w:rsid w:val="00494490"/>
    <w:rsid w:val="00663258"/>
    <w:rsid w:val="00703C21"/>
    <w:rsid w:val="00807A59"/>
    <w:rsid w:val="008D70AA"/>
    <w:rsid w:val="008E608E"/>
    <w:rsid w:val="009C710C"/>
    <w:rsid w:val="00A3543A"/>
    <w:rsid w:val="00A548E9"/>
    <w:rsid w:val="00AD6A05"/>
    <w:rsid w:val="00C01BFF"/>
    <w:rsid w:val="00CE23B7"/>
    <w:rsid w:val="00CE7E3F"/>
    <w:rsid w:val="00D0457F"/>
    <w:rsid w:val="00DC7F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4D4D1181-ED44-4B57-BA7F-371C028F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26076"/>
    <w:pPr>
      <w:spacing w:line="480" w:lineRule="auto"/>
      <w:jc w:val="both"/>
    </w:pPr>
    <w:rPr>
      <w:rFonts w:ascii="Arial" w:hAnsi="Arial"/>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007B4C"/>
    <w:pPr>
      <w:spacing w:after="200" w:line="240" w:lineRule="auto"/>
    </w:pPr>
    <w:rPr>
      <w:i/>
      <w:iCs/>
      <w:color w:val="44546A" w:themeColor="text2"/>
      <w:sz w:val="18"/>
      <w:szCs w:val="18"/>
    </w:rPr>
  </w:style>
  <w:style w:type="character" w:styleId="Zeilennummer">
    <w:name w:val="line number"/>
    <w:basedOn w:val="Absatz-Standardschriftart"/>
    <w:uiPriority w:val="99"/>
    <w:semiHidden/>
    <w:unhideWhenUsed/>
    <w:rsid w:val="00471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A6092-3D45-42D6-A0FE-4F7D299F3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3478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J</dc:creator>
  <cp:keywords/>
  <dc:description/>
  <cp:lastModifiedBy>R J</cp:lastModifiedBy>
  <cp:revision>2</cp:revision>
  <dcterms:created xsi:type="dcterms:W3CDTF">2021-09-22T16:19:00Z</dcterms:created>
  <dcterms:modified xsi:type="dcterms:W3CDTF">2021-09-22T16:19:00Z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http://www.zotero.org/styles/frontiers-in-microbiology</vt:lpwstr>
  </property>
  <property fmtid="{D5CDD505-2E9C-101B-9397-08002B2CF9AE}" pid="13" name="Mendeley Recent Style Name 5_1">
    <vt:lpwstr>Frontiers in Microbiology</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http://www.zotero.org/styles/marine-pollution-bulletin</vt:lpwstr>
  </property>
  <property fmtid="{D5CDD505-2E9C-101B-9397-08002B2CF9AE}" pid="17" name="Mendeley Recent Style Name 7_1">
    <vt:lpwstr>Marine Pollution Bulletin</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1bd3eabc-039f-3833-825a-0a6a8f73d1a5</vt:lpwstr>
  </property>
  <property fmtid="{D5CDD505-2E9C-101B-9397-08002B2CF9AE}" pid="24" name="Mendeley Citation Style_1">
    <vt:lpwstr>http://www.zotero.org/styles/frontiers-in-microbiology</vt:lpwstr>
  </property>
</Properties>
</file>