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AC83D39" w14:textId="77777777" w:rsidR="00FA1481" w:rsidRDefault="00664A12" w:rsidP="00E40896">
      <w:pPr>
        <w:jc w:val="center"/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 wp14:anchorId="6720CD11" wp14:editId="7067F797">
            <wp:extent cx="3200400" cy="609600"/>
            <wp:effectExtent l="0" t="0" r="0" b="0"/>
            <wp:docPr id="1" name="Picture 1" descr="agu_pubart-white_reduc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gu_pubart-white_reduced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E184DA" w14:textId="5E006ADB" w:rsidR="00CE6EAA" w:rsidRPr="00BF1BF9" w:rsidRDefault="00AF3DAD" w:rsidP="00FF3503">
      <w:pPr>
        <w:spacing w:before="100" w:beforeAutospacing="1" w:after="100" w:afterAutospacing="1"/>
        <w:jc w:val="center"/>
        <w:rPr>
          <w:rFonts w:ascii="Myriad Pro" w:hAnsi="Myriad Pro"/>
          <w:i/>
          <w:sz w:val="22"/>
          <w:szCs w:val="22"/>
        </w:rPr>
      </w:pPr>
      <w:r>
        <w:rPr>
          <w:rFonts w:ascii="Myriad Pro" w:hAnsi="Myriad Pro"/>
          <w:i/>
          <w:sz w:val="22"/>
          <w:szCs w:val="22"/>
        </w:rPr>
        <w:t>Global Biogeochemical Cycles</w:t>
      </w:r>
    </w:p>
    <w:p w14:paraId="2CB29489" w14:textId="77777777" w:rsidR="00FF3503" w:rsidRPr="00CE6EAA" w:rsidRDefault="00FF3503" w:rsidP="00FF3503">
      <w:pPr>
        <w:spacing w:before="100" w:beforeAutospacing="1" w:after="100" w:afterAutospacing="1"/>
        <w:jc w:val="center"/>
        <w:rPr>
          <w:rFonts w:ascii="Myriad Pro" w:hAnsi="Myriad Pro"/>
          <w:sz w:val="22"/>
          <w:szCs w:val="22"/>
        </w:rPr>
      </w:pPr>
      <w:r w:rsidRPr="00CE6EAA">
        <w:rPr>
          <w:rFonts w:ascii="Myriad Pro" w:hAnsi="Myriad Pro"/>
          <w:sz w:val="22"/>
          <w:szCs w:val="22"/>
        </w:rPr>
        <w:t>Supporting Information for</w:t>
      </w:r>
    </w:p>
    <w:p w14:paraId="480474AB" w14:textId="77777777" w:rsidR="00AF3DAD" w:rsidRPr="00076296" w:rsidRDefault="00AF3DAD" w:rsidP="00AF3DAD">
      <w:pPr>
        <w:pStyle w:val="Authors"/>
        <w:spacing w:after="120" w:line="360" w:lineRule="auto"/>
        <w:jc w:val="center"/>
        <w:rPr>
          <w:rFonts w:ascii="Myriad Pro" w:hAnsi="Myriad Pro"/>
        </w:rPr>
      </w:pPr>
      <w:r w:rsidRPr="00076296">
        <w:rPr>
          <w:rFonts w:ascii="Myriad Pro" w:hAnsi="Myriad Pro"/>
        </w:rPr>
        <w:t>Authigenic formation of clay minerals in the abyssal North Pacific</w:t>
      </w:r>
    </w:p>
    <w:p w14:paraId="783F6A78" w14:textId="77777777" w:rsidR="00AF3DAD" w:rsidRPr="00076296" w:rsidRDefault="00AF3DAD" w:rsidP="00AF3DAD">
      <w:pPr>
        <w:spacing w:before="120" w:after="120" w:line="276" w:lineRule="auto"/>
        <w:jc w:val="both"/>
        <w:rPr>
          <w:rFonts w:ascii="Myriad Pro" w:hAnsi="Myriad Pro"/>
          <w:sz w:val="22"/>
          <w:szCs w:val="22"/>
        </w:rPr>
      </w:pPr>
      <w:bookmarkStart w:id="0" w:name="_Hlk56409284"/>
      <w:r w:rsidRPr="00076296">
        <w:rPr>
          <w:rFonts w:ascii="Myriad Pro" w:hAnsi="Myriad Pro"/>
          <w:sz w:val="22"/>
          <w:szCs w:val="22"/>
        </w:rPr>
        <w:t>Zvi Steiner</w:t>
      </w:r>
      <w:r w:rsidRPr="00076296">
        <w:rPr>
          <w:rFonts w:ascii="Myriad Pro" w:hAnsi="Myriad Pro"/>
          <w:sz w:val="22"/>
          <w:szCs w:val="22"/>
          <w:vertAlign w:val="superscript"/>
        </w:rPr>
        <w:t>1*</w:t>
      </w:r>
      <w:r w:rsidRPr="00076296">
        <w:rPr>
          <w:rFonts w:ascii="Myriad Pro" w:hAnsi="Myriad Pro"/>
          <w:sz w:val="22"/>
          <w:szCs w:val="22"/>
        </w:rPr>
        <w:t>, James W. B. Rae</w:t>
      </w:r>
      <w:r w:rsidRPr="00076296">
        <w:rPr>
          <w:rFonts w:ascii="Myriad Pro" w:hAnsi="Myriad Pro"/>
          <w:sz w:val="22"/>
          <w:szCs w:val="22"/>
          <w:vertAlign w:val="superscript"/>
        </w:rPr>
        <w:t>2</w:t>
      </w:r>
      <w:r w:rsidRPr="00076296">
        <w:rPr>
          <w:rFonts w:ascii="Myriad Pro" w:hAnsi="Myriad Pro"/>
          <w:sz w:val="22"/>
          <w:szCs w:val="22"/>
        </w:rPr>
        <w:t>, William M. Berelson</w:t>
      </w:r>
      <w:r w:rsidRPr="00076296">
        <w:rPr>
          <w:rFonts w:ascii="Myriad Pro" w:hAnsi="Myriad Pro"/>
          <w:sz w:val="22"/>
          <w:szCs w:val="22"/>
          <w:vertAlign w:val="superscript"/>
        </w:rPr>
        <w:t>3</w:t>
      </w:r>
      <w:r w:rsidRPr="00076296">
        <w:rPr>
          <w:rFonts w:ascii="Myriad Pro" w:hAnsi="Myriad Pro"/>
          <w:sz w:val="22"/>
          <w:szCs w:val="22"/>
        </w:rPr>
        <w:t>, Jess F. Adkins</w:t>
      </w:r>
      <w:r w:rsidRPr="00076296">
        <w:rPr>
          <w:rFonts w:ascii="Myriad Pro" w:hAnsi="Myriad Pro"/>
          <w:sz w:val="22"/>
          <w:szCs w:val="22"/>
          <w:vertAlign w:val="superscript"/>
        </w:rPr>
        <w:t>4</w:t>
      </w:r>
      <w:r w:rsidRPr="00076296">
        <w:rPr>
          <w:rFonts w:ascii="Myriad Pro" w:hAnsi="Myriad Pro"/>
          <w:sz w:val="22"/>
          <w:szCs w:val="22"/>
        </w:rPr>
        <w:t>, Yi Hou</w:t>
      </w:r>
      <w:r w:rsidRPr="00076296">
        <w:rPr>
          <w:rFonts w:ascii="Myriad Pro" w:hAnsi="Myriad Pro"/>
          <w:sz w:val="22"/>
          <w:szCs w:val="22"/>
          <w:vertAlign w:val="superscript"/>
        </w:rPr>
        <w:t>3</w:t>
      </w:r>
      <w:r w:rsidRPr="00076296">
        <w:rPr>
          <w:rFonts w:ascii="Myriad Pro" w:hAnsi="Myriad Pro"/>
          <w:sz w:val="22"/>
          <w:szCs w:val="22"/>
        </w:rPr>
        <w:t xml:space="preserve">, </w:t>
      </w:r>
      <w:proofErr w:type="spellStart"/>
      <w:r w:rsidRPr="00076296">
        <w:rPr>
          <w:rFonts w:ascii="Myriad Pro" w:hAnsi="Myriad Pro"/>
          <w:sz w:val="22"/>
          <w:szCs w:val="22"/>
        </w:rPr>
        <w:t>Sijia</w:t>
      </w:r>
      <w:proofErr w:type="spellEnd"/>
      <w:r w:rsidRPr="00076296">
        <w:rPr>
          <w:rFonts w:ascii="Myriad Pro" w:hAnsi="Myriad Pro"/>
          <w:sz w:val="22"/>
          <w:szCs w:val="22"/>
        </w:rPr>
        <w:t xml:space="preserve"> Dong</w:t>
      </w:r>
      <w:r w:rsidRPr="00076296">
        <w:rPr>
          <w:rFonts w:ascii="Myriad Pro" w:hAnsi="Myriad Pro"/>
          <w:sz w:val="22"/>
          <w:szCs w:val="22"/>
          <w:vertAlign w:val="superscript"/>
        </w:rPr>
        <w:t>4</w:t>
      </w:r>
      <w:r w:rsidRPr="00076296">
        <w:rPr>
          <w:rFonts w:ascii="Myriad Pro" w:hAnsi="Myriad Pro"/>
          <w:sz w:val="22"/>
          <w:szCs w:val="22"/>
        </w:rPr>
        <w:t>, Giulio I. Lampronti</w:t>
      </w:r>
      <w:r w:rsidRPr="00076296">
        <w:rPr>
          <w:rFonts w:ascii="Myriad Pro" w:hAnsi="Myriad Pro"/>
          <w:sz w:val="22"/>
          <w:szCs w:val="22"/>
          <w:vertAlign w:val="superscript"/>
        </w:rPr>
        <w:t>5</w:t>
      </w:r>
      <w:r w:rsidRPr="00076296">
        <w:rPr>
          <w:rFonts w:ascii="Myriad Pro" w:hAnsi="Myriad Pro"/>
          <w:sz w:val="22"/>
          <w:szCs w:val="22"/>
        </w:rPr>
        <w:t xml:space="preserve">, </w:t>
      </w:r>
      <w:proofErr w:type="spellStart"/>
      <w:r w:rsidRPr="00076296">
        <w:rPr>
          <w:rFonts w:ascii="Myriad Pro" w:hAnsi="Myriad Pro"/>
          <w:sz w:val="22"/>
          <w:szCs w:val="22"/>
        </w:rPr>
        <w:t>Xuewu</w:t>
      </w:r>
      <w:proofErr w:type="spellEnd"/>
      <w:r w:rsidRPr="00076296">
        <w:rPr>
          <w:rFonts w:ascii="Myriad Pro" w:hAnsi="Myriad Pro"/>
          <w:sz w:val="22"/>
          <w:szCs w:val="22"/>
        </w:rPr>
        <w:t xml:space="preserve"> Liu</w:t>
      </w:r>
      <w:r w:rsidRPr="00076296">
        <w:rPr>
          <w:rFonts w:ascii="Myriad Pro" w:hAnsi="Myriad Pro"/>
          <w:sz w:val="22"/>
          <w:szCs w:val="22"/>
          <w:vertAlign w:val="superscript"/>
        </w:rPr>
        <w:t>6</w:t>
      </w:r>
      <w:r w:rsidRPr="00076296">
        <w:rPr>
          <w:rFonts w:ascii="Myriad Pro" w:hAnsi="Myriad Pro"/>
          <w:sz w:val="22"/>
          <w:szCs w:val="22"/>
        </w:rPr>
        <w:t>, Eric P. Achterberg</w:t>
      </w:r>
      <w:r w:rsidRPr="00076296">
        <w:rPr>
          <w:rFonts w:ascii="Myriad Pro" w:hAnsi="Myriad Pro"/>
          <w:sz w:val="22"/>
          <w:szCs w:val="22"/>
          <w:vertAlign w:val="superscript"/>
        </w:rPr>
        <w:t>1</w:t>
      </w:r>
      <w:r w:rsidRPr="00076296">
        <w:rPr>
          <w:rFonts w:ascii="Myriad Pro" w:hAnsi="Myriad Pro"/>
          <w:sz w:val="22"/>
          <w:szCs w:val="22"/>
        </w:rPr>
        <w:t>, Adam V. Subhas</w:t>
      </w:r>
      <w:r w:rsidRPr="00076296">
        <w:rPr>
          <w:rFonts w:ascii="Myriad Pro" w:hAnsi="Myriad Pro"/>
          <w:sz w:val="22"/>
          <w:szCs w:val="22"/>
          <w:vertAlign w:val="superscript"/>
        </w:rPr>
        <w:t>7</w:t>
      </w:r>
      <w:r w:rsidRPr="00076296">
        <w:rPr>
          <w:rFonts w:ascii="Myriad Pro" w:hAnsi="Myriad Pro"/>
          <w:sz w:val="22"/>
          <w:szCs w:val="22"/>
        </w:rPr>
        <w:t>, Alexandra V. Turchyn</w:t>
      </w:r>
      <w:r w:rsidRPr="00076296">
        <w:rPr>
          <w:rFonts w:ascii="Myriad Pro" w:hAnsi="Myriad Pro"/>
          <w:sz w:val="22"/>
          <w:szCs w:val="22"/>
          <w:vertAlign w:val="superscript"/>
        </w:rPr>
        <w:t>5</w:t>
      </w:r>
    </w:p>
    <w:bookmarkEnd w:id="0"/>
    <w:p w14:paraId="7FFAA6A9" w14:textId="77777777" w:rsidR="00AF3DAD" w:rsidRPr="00076296" w:rsidRDefault="00AF3DAD" w:rsidP="00AF3DAD">
      <w:pPr>
        <w:spacing w:line="276" w:lineRule="auto"/>
        <w:jc w:val="both"/>
        <w:rPr>
          <w:rFonts w:ascii="Myriad Pro" w:hAnsi="Myriad Pro"/>
          <w:sz w:val="18"/>
          <w:szCs w:val="14"/>
        </w:rPr>
      </w:pPr>
      <w:r w:rsidRPr="00076296">
        <w:rPr>
          <w:rFonts w:ascii="Myriad Pro" w:hAnsi="Myriad Pro"/>
          <w:sz w:val="18"/>
          <w:szCs w:val="14"/>
          <w:vertAlign w:val="superscript"/>
        </w:rPr>
        <w:t>1</w:t>
      </w:r>
      <w:r w:rsidRPr="00076296">
        <w:rPr>
          <w:rFonts w:ascii="Myriad Pro" w:hAnsi="Myriad Pro"/>
          <w:sz w:val="18"/>
          <w:szCs w:val="14"/>
        </w:rPr>
        <w:t xml:space="preserve"> GEOMAR Helmholtz Centre for Ocean Research Kiel, </w:t>
      </w:r>
      <w:proofErr w:type="spellStart"/>
      <w:r w:rsidRPr="00076296">
        <w:rPr>
          <w:rFonts w:ascii="Myriad Pro" w:hAnsi="Myriad Pro"/>
          <w:sz w:val="18"/>
          <w:szCs w:val="14"/>
        </w:rPr>
        <w:t>Wischhofstr</w:t>
      </w:r>
      <w:proofErr w:type="spellEnd"/>
      <w:r w:rsidRPr="00076296">
        <w:rPr>
          <w:rFonts w:ascii="Myriad Pro" w:hAnsi="Myriad Pro"/>
          <w:sz w:val="18"/>
          <w:szCs w:val="14"/>
        </w:rPr>
        <w:t>. 1-3, 24148 Kiel, Germany</w:t>
      </w:r>
    </w:p>
    <w:p w14:paraId="4DD88FFD" w14:textId="77777777" w:rsidR="00AF3DAD" w:rsidRPr="00076296" w:rsidRDefault="00AF3DAD" w:rsidP="00AF3DAD">
      <w:pPr>
        <w:spacing w:line="276" w:lineRule="auto"/>
        <w:jc w:val="both"/>
        <w:rPr>
          <w:rFonts w:ascii="Myriad Pro" w:hAnsi="Myriad Pro"/>
          <w:sz w:val="18"/>
          <w:szCs w:val="14"/>
        </w:rPr>
      </w:pPr>
      <w:r w:rsidRPr="00076296">
        <w:rPr>
          <w:rFonts w:ascii="Myriad Pro" w:hAnsi="Myriad Pro"/>
          <w:sz w:val="18"/>
          <w:szCs w:val="14"/>
          <w:vertAlign w:val="superscript"/>
        </w:rPr>
        <w:t>2</w:t>
      </w:r>
      <w:r w:rsidRPr="00076296">
        <w:rPr>
          <w:rFonts w:ascii="Myriad Pro" w:hAnsi="Myriad Pro"/>
          <w:sz w:val="18"/>
          <w:szCs w:val="14"/>
        </w:rPr>
        <w:t xml:space="preserve"> School of Earth and Environmental Sciences, University of St Andrews, KY16 9AL, St Andrews, UK</w:t>
      </w:r>
    </w:p>
    <w:p w14:paraId="0818C630" w14:textId="77777777" w:rsidR="00AF3DAD" w:rsidRPr="00076296" w:rsidRDefault="00AF3DAD" w:rsidP="00AF3DAD">
      <w:pPr>
        <w:spacing w:line="276" w:lineRule="auto"/>
        <w:jc w:val="both"/>
        <w:rPr>
          <w:rFonts w:ascii="Myriad Pro" w:hAnsi="Myriad Pro"/>
          <w:sz w:val="18"/>
          <w:szCs w:val="14"/>
        </w:rPr>
      </w:pPr>
      <w:r w:rsidRPr="00076296">
        <w:rPr>
          <w:rFonts w:ascii="Myriad Pro" w:hAnsi="Myriad Pro"/>
          <w:sz w:val="18"/>
          <w:szCs w:val="14"/>
          <w:vertAlign w:val="superscript"/>
        </w:rPr>
        <w:t>3</w:t>
      </w:r>
      <w:r w:rsidRPr="00076296">
        <w:rPr>
          <w:rFonts w:ascii="Myriad Pro" w:hAnsi="Myriad Pro"/>
          <w:sz w:val="18"/>
          <w:szCs w:val="14"/>
        </w:rPr>
        <w:t xml:space="preserve"> University of Southern California, Los Angeles, CA 90089, USA</w:t>
      </w:r>
    </w:p>
    <w:p w14:paraId="3977DAC8" w14:textId="77777777" w:rsidR="00AF3DAD" w:rsidRPr="00076296" w:rsidRDefault="00AF3DAD" w:rsidP="00AF3DAD">
      <w:pPr>
        <w:spacing w:line="276" w:lineRule="auto"/>
        <w:jc w:val="both"/>
        <w:rPr>
          <w:rFonts w:ascii="Myriad Pro" w:hAnsi="Myriad Pro"/>
          <w:sz w:val="18"/>
          <w:szCs w:val="14"/>
          <w:vertAlign w:val="superscript"/>
        </w:rPr>
      </w:pPr>
      <w:r w:rsidRPr="00076296">
        <w:rPr>
          <w:rFonts w:ascii="Myriad Pro" w:hAnsi="Myriad Pro"/>
          <w:sz w:val="18"/>
          <w:szCs w:val="14"/>
          <w:vertAlign w:val="superscript"/>
        </w:rPr>
        <w:t>4</w:t>
      </w:r>
      <w:r w:rsidRPr="00076296">
        <w:rPr>
          <w:rFonts w:ascii="Myriad Pro" w:hAnsi="Myriad Pro"/>
          <w:sz w:val="18"/>
          <w:szCs w:val="14"/>
        </w:rPr>
        <w:t xml:space="preserve"> Department of Geology and Planetary Sciences, California Institute of Technology, Pasadena, CA 91125, USA</w:t>
      </w:r>
      <w:r w:rsidRPr="00076296">
        <w:rPr>
          <w:rFonts w:ascii="Myriad Pro" w:hAnsi="Myriad Pro"/>
          <w:sz w:val="18"/>
          <w:szCs w:val="14"/>
          <w:vertAlign w:val="superscript"/>
        </w:rPr>
        <w:t xml:space="preserve"> </w:t>
      </w:r>
    </w:p>
    <w:p w14:paraId="4610FF1A" w14:textId="77777777" w:rsidR="00AF3DAD" w:rsidRPr="00076296" w:rsidRDefault="00AF3DAD" w:rsidP="00AF3DAD">
      <w:pPr>
        <w:spacing w:line="276" w:lineRule="auto"/>
        <w:jc w:val="both"/>
        <w:rPr>
          <w:rFonts w:ascii="Myriad Pro" w:hAnsi="Myriad Pro"/>
          <w:sz w:val="18"/>
          <w:szCs w:val="14"/>
        </w:rPr>
      </w:pPr>
      <w:r w:rsidRPr="00076296">
        <w:rPr>
          <w:rFonts w:ascii="Myriad Pro" w:hAnsi="Myriad Pro"/>
          <w:sz w:val="18"/>
          <w:szCs w:val="14"/>
          <w:vertAlign w:val="superscript"/>
        </w:rPr>
        <w:t>5</w:t>
      </w:r>
      <w:r w:rsidRPr="00076296">
        <w:rPr>
          <w:rFonts w:ascii="Myriad Pro" w:hAnsi="Myriad Pro"/>
          <w:sz w:val="18"/>
          <w:szCs w:val="14"/>
        </w:rPr>
        <w:t xml:space="preserve"> Department of Earth Sciences, University of Cambridge, CB2 3EQ, Cambridge, UK</w:t>
      </w:r>
    </w:p>
    <w:p w14:paraId="1517571F" w14:textId="77777777" w:rsidR="00AF3DAD" w:rsidRPr="00076296" w:rsidRDefault="00AF3DAD" w:rsidP="00AF3DAD">
      <w:pPr>
        <w:autoSpaceDE w:val="0"/>
        <w:autoSpaceDN w:val="0"/>
        <w:adjustRightInd w:val="0"/>
        <w:spacing w:line="276" w:lineRule="auto"/>
        <w:jc w:val="both"/>
        <w:rPr>
          <w:rFonts w:ascii="Myriad Pro" w:hAnsi="Myriad Pro"/>
          <w:sz w:val="18"/>
          <w:szCs w:val="14"/>
        </w:rPr>
      </w:pPr>
      <w:r w:rsidRPr="00076296">
        <w:rPr>
          <w:rFonts w:ascii="Myriad Pro" w:hAnsi="Myriad Pro"/>
          <w:sz w:val="18"/>
          <w:szCs w:val="14"/>
          <w:vertAlign w:val="superscript"/>
        </w:rPr>
        <w:t>6</w:t>
      </w:r>
      <w:r w:rsidRPr="00076296">
        <w:rPr>
          <w:rFonts w:ascii="Myriad Pro" w:hAnsi="Myriad Pro"/>
          <w:sz w:val="18"/>
          <w:szCs w:val="14"/>
        </w:rPr>
        <w:t xml:space="preserve"> College of Marine Science, University of South Florida, St. Petersburg, FL 33701, USA</w:t>
      </w:r>
      <w:r w:rsidRPr="00076296">
        <w:rPr>
          <w:rFonts w:ascii="Myriad Pro" w:hAnsi="Myriad Pro"/>
          <w:sz w:val="18"/>
          <w:szCs w:val="14"/>
          <w:vertAlign w:val="superscript"/>
        </w:rPr>
        <w:t xml:space="preserve"> </w:t>
      </w:r>
    </w:p>
    <w:p w14:paraId="347237BD" w14:textId="0FB13FC4" w:rsidR="00094365" w:rsidRDefault="00AF3DAD" w:rsidP="00AF3DAD">
      <w:pPr>
        <w:spacing w:line="276" w:lineRule="auto"/>
        <w:jc w:val="both"/>
        <w:rPr>
          <w:rFonts w:ascii="Myriad Pro" w:hAnsi="Myriad Pro"/>
          <w:sz w:val="18"/>
          <w:szCs w:val="14"/>
        </w:rPr>
      </w:pPr>
      <w:r w:rsidRPr="00076296">
        <w:rPr>
          <w:rFonts w:ascii="Myriad Pro" w:hAnsi="Myriad Pro"/>
          <w:sz w:val="18"/>
          <w:szCs w:val="14"/>
          <w:vertAlign w:val="superscript"/>
        </w:rPr>
        <w:t>7</w:t>
      </w:r>
      <w:r w:rsidRPr="00076296">
        <w:rPr>
          <w:rFonts w:ascii="Myriad Pro" w:hAnsi="Myriad Pro"/>
          <w:sz w:val="18"/>
          <w:szCs w:val="14"/>
        </w:rPr>
        <w:t xml:space="preserve"> Department of Chemistry, Woods Hole Oceanographic Institution, Woods Hole, MA 02543, USA</w:t>
      </w:r>
    </w:p>
    <w:p w14:paraId="1DE7F5D5" w14:textId="66CEA59F" w:rsidR="001E630B" w:rsidRDefault="001E630B" w:rsidP="00AF3DAD">
      <w:pPr>
        <w:spacing w:line="276" w:lineRule="auto"/>
        <w:jc w:val="both"/>
        <w:rPr>
          <w:rFonts w:ascii="Myriad Pro" w:hAnsi="Myriad Pro"/>
          <w:sz w:val="18"/>
          <w:szCs w:val="14"/>
        </w:rPr>
      </w:pPr>
    </w:p>
    <w:p w14:paraId="20B4BC46" w14:textId="21425740" w:rsidR="001E630B" w:rsidRPr="001E630B" w:rsidRDefault="001E630B" w:rsidP="001E630B">
      <w:pPr>
        <w:pStyle w:val="Affiliation"/>
        <w:spacing w:after="120" w:line="360" w:lineRule="auto"/>
        <w:jc w:val="both"/>
        <w:rPr>
          <w:rFonts w:ascii="Myriad Pro" w:hAnsi="Myriad Pro"/>
          <w:sz w:val="18"/>
          <w:szCs w:val="18"/>
        </w:rPr>
      </w:pPr>
      <w:r w:rsidRPr="001E630B">
        <w:rPr>
          <w:rFonts w:ascii="Myriad Pro" w:hAnsi="Myriad Pro"/>
          <w:sz w:val="18"/>
          <w:szCs w:val="18"/>
          <w:vertAlign w:val="superscript"/>
        </w:rPr>
        <w:t>*</w:t>
      </w:r>
      <w:r w:rsidRPr="001E630B">
        <w:rPr>
          <w:rFonts w:ascii="Myriad Pro" w:hAnsi="Myriad Pro"/>
          <w:sz w:val="18"/>
          <w:szCs w:val="18"/>
        </w:rPr>
        <w:t>Corresponding author: Zvi Steiner (</w:t>
      </w:r>
      <w:hyperlink r:id="rId8" w:history="1">
        <w:r w:rsidRPr="001E630B">
          <w:rPr>
            <w:rStyle w:val="Hyperlink"/>
            <w:rFonts w:ascii="Myriad Pro" w:hAnsi="Myriad Pro"/>
            <w:sz w:val="18"/>
            <w:szCs w:val="18"/>
          </w:rPr>
          <w:t>zsteiner@geomar.de)</w:t>
        </w:r>
      </w:hyperlink>
      <w:r w:rsidRPr="001E630B">
        <w:rPr>
          <w:rFonts w:ascii="Myriad Pro" w:hAnsi="Myriad Pro"/>
          <w:sz w:val="18"/>
          <w:szCs w:val="18"/>
        </w:rPr>
        <w:t xml:space="preserve"> </w:t>
      </w:r>
    </w:p>
    <w:p w14:paraId="0EA90736" w14:textId="77777777" w:rsidR="00AF3DAD" w:rsidRPr="00076296" w:rsidRDefault="00AF3DAD" w:rsidP="00AF3DAD">
      <w:pPr>
        <w:spacing w:line="276" w:lineRule="auto"/>
        <w:jc w:val="both"/>
        <w:rPr>
          <w:rFonts w:ascii="Myriad Pro" w:hAnsi="Myriad Pro"/>
          <w:sz w:val="18"/>
          <w:szCs w:val="14"/>
        </w:rPr>
      </w:pPr>
    </w:p>
    <w:p w14:paraId="1CD128B3" w14:textId="77777777" w:rsidR="00111843" w:rsidRPr="00076296" w:rsidRDefault="00111843" w:rsidP="00111843">
      <w:pPr>
        <w:rPr>
          <w:rFonts w:ascii="Myriad Pro" w:hAnsi="Myriad Pro"/>
          <w:b/>
        </w:rPr>
      </w:pPr>
      <w:r w:rsidRPr="00076296">
        <w:rPr>
          <w:rFonts w:ascii="Myriad Pro" w:hAnsi="Myriad Pro"/>
          <w:b/>
        </w:rPr>
        <w:t>Contents of this file</w:t>
      </w:r>
      <w:r w:rsidR="00E43D2D" w:rsidRPr="00076296">
        <w:rPr>
          <w:rFonts w:ascii="Myriad Pro" w:hAnsi="Myriad Pro"/>
          <w:b/>
        </w:rPr>
        <w:t xml:space="preserve"> </w:t>
      </w:r>
    </w:p>
    <w:p w14:paraId="1F13291B" w14:textId="77777777" w:rsidR="00E43D2D" w:rsidRPr="00076296" w:rsidRDefault="00E43D2D" w:rsidP="00111843">
      <w:pPr>
        <w:rPr>
          <w:rFonts w:ascii="Myriad Pro" w:hAnsi="Myriad Pro"/>
        </w:rPr>
      </w:pPr>
    </w:p>
    <w:p w14:paraId="10640459" w14:textId="43215CE1" w:rsidR="00111843" w:rsidRPr="00076296" w:rsidRDefault="00111843" w:rsidP="00111843">
      <w:pPr>
        <w:ind w:left="720"/>
        <w:rPr>
          <w:rFonts w:ascii="Myriad Pro" w:hAnsi="Myriad Pro"/>
          <w:sz w:val="22"/>
          <w:szCs w:val="22"/>
        </w:rPr>
      </w:pPr>
      <w:r w:rsidRPr="00076296">
        <w:rPr>
          <w:rFonts w:ascii="Myriad Pro" w:hAnsi="Myriad Pro"/>
          <w:sz w:val="22"/>
          <w:szCs w:val="22"/>
        </w:rPr>
        <w:t>Figures S1 to S</w:t>
      </w:r>
      <w:r w:rsidR="00613AF4">
        <w:rPr>
          <w:rFonts w:ascii="Myriad Pro" w:hAnsi="Myriad Pro"/>
          <w:sz w:val="22"/>
          <w:szCs w:val="22"/>
        </w:rPr>
        <w:t>9</w:t>
      </w:r>
    </w:p>
    <w:p w14:paraId="0363B503" w14:textId="77777777" w:rsidR="00111843" w:rsidRPr="00076296" w:rsidRDefault="00111843" w:rsidP="00111843">
      <w:pPr>
        <w:ind w:left="720"/>
        <w:rPr>
          <w:rFonts w:ascii="Myriad Pro" w:hAnsi="Myriad Pro"/>
        </w:rPr>
      </w:pPr>
    </w:p>
    <w:p w14:paraId="2323E638" w14:textId="77777777" w:rsidR="00111843" w:rsidRPr="00076296" w:rsidRDefault="00111843" w:rsidP="00111843">
      <w:pPr>
        <w:rPr>
          <w:rFonts w:ascii="Myriad Pro" w:hAnsi="Myriad Pro"/>
          <w:b/>
        </w:rPr>
      </w:pPr>
      <w:r w:rsidRPr="00076296">
        <w:rPr>
          <w:rFonts w:ascii="Myriad Pro" w:hAnsi="Myriad Pro"/>
          <w:b/>
        </w:rPr>
        <w:t>Additional Supporting Information (Files uploaded separately)</w:t>
      </w:r>
    </w:p>
    <w:p w14:paraId="3343B9AD" w14:textId="77777777" w:rsidR="00111843" w:rsidRPr="00076296" w:rsidRDefault="00111843" w:rsidP="00111843">
      <w:pPr>
        <w:rPr>
          <w:rFonts w:ascii="Myriad Pro" w:hAnsi="Myriad Pro"/>
          <w:b/>
        </w:rPr>
      </w:pPr>
    </w:p>
    <w:p w14:paraId="795CD27E" w14:textId="3C75B7CA" w:rsidR="00111843" w:rsidRPr="00076296" w:rsidRDefault="00111843" w:rsidP="00076296">
      <w:pPr>
        <w:ind w:left="720"/>
        <w:rPr>
          <w:rFonts w:ascii="Myriad Pro" w:hAnsi="Myriad Pro"/>
          <w:sz w:val="22"/>
          <w:szCs w:val="22"/>
        </w:rPr>
      </w:pPr>
      <w:r w:rsidRPr="00076296">
        <w:rPr>
          <w:rFonts w:ascii="Myriad Pro" w:hAnsi="Myriad Pro"/>
          <w:sz w:val="22"/>
          <w:szCs w:val="22"/>
        </w:rPr>
        <w:t>Captions for Tables S1 to S</w:t>
      </w:r>
      <w:r w:rsidR="00076296">
        <w:rPr>
          <w:rFonts w:ascii="Myriad Pro" w:hAnsi="Myriad Pro"/>
          <w:sz w:val="22"/>
          <w:szCs w:val="22"/>
        </w:rPr>
        <w:t>2</w:t>
      </w:r>
      <w:r w:rsidRPr="00076296">
        <w:rPr>
          <w:rFonts w:ascii="Myriad Pro" w:hAnsi="Myriad Pro"/>
          <w:sz w:val="22"/>
          <w:szCs w:val="22"/>
        </w:rPr>
        <w:t xml:space="preserve"> </w:t>
      </w:r>
    </w:p>
    <w:p w14:paraId="57A4FA54" w14:textId="6F244952" w:rsidR="00746AA2" w:rsidRPr="00076296" w:rsidRDefault="00746AA2" w:rsidP="00AF3DAD">
      <w:pPr>
        <w:ind w:left="720"/>
        <w:rPr>
          <w:rFonts w:ascii="Myriad Pro" w:hAnsi="Myriad Pro"/>
          <w:sz w:val="22"/>
          <w:szCs w:val="22"/>
        </w:rPr>
      </w:pPr>
    </w:p>
    <w:p w14:paraId="5E1DC2B4" w14:textId="28FC56E1" w:rsidR="00746AA2" w:rsidRPr="00076296" w:rsidRDefault="00746AA2" w:rsidP="00AF3DAD">
      <w:pPr>
        <w:ind w:left="720"/>
        <w:rPr>
          <w:rFonts w:ascii="Myriad Pro" w:hAnsi="Myriad Pro"/>
          <w:sz w:val="22"/>
          <w:szCs w:val="22"/>
        </w:rPr>
      </w:pPr>
    </w:p>
    <w:p w14:paraId="739DAC5C" w14:textId="02EA2F3A" w:rsidR="00746AA2" w:rsidRPr="00076296" w:rsidRDefault="00746AA2" w:rsidP="00AF3DAD">
      <w:pPr>
        <w:ind w:left="720"/>
        <w:rPr>
          <w:rFonts w:ascii="Myriad Pro" w:hAnsi="Myriad Pro"/>
          <w:sz w:val="22"/>
          <w:szCs w:val="22"/>
        </w:rPr>
      </w:pPr>
    </w:p>
    <w:p w14:paraId="6D226376" w14:textId="77777777" w:rsidR="00746AA2" w:rsidRPr="00076296" w:rsidRDefault="00746AA2" w:rsidP="00AF3DAD">
      <w:pPr>
        <w:ind w:left="720"/>
        <w:rPr>
          <w:rFonts w:ascii="Myriad Pro" w:hAnsi="Myriad Pro"/>
          <w:sz w:val="22"/>
          <w:szCs w:val="22"/>
        </w:rPr>
      </w:pPr>
    </w:p>
    <w:p w14:paraId="74398836" w14:textId="3ABF51A0" w:rsidR="00746AA2" w:rsidRPr="00076296" w:rsidRDefault="00746AA2" w:rsidP="00076296">
      <w:pPr>
        <w:spacing w:line="276" w:lineRule="auto"/>
        <w:jc w:val="both"/>
        <w:rPr>
          <w:rFonts w:ascii="Myriad Pro" w:hAnsi="Myriad Pro" w:cs="Calibri"/>
          <w:color w:val="000000"/>
          <w:sz w:val="22"/>
          <w:szCs w:val="22"/>
          <w:lang w:val="en-GB" w:eastAsia="de-DE" w:bidi="he-IL"/>
        </w:rPr>
      </w:pPr>
      <w:r w:rsidRPr="00746AA2">
        <w:rPr>
          <w:rFonts w:ascii="Myriad Pro" w:hAnsi="Myriad Pro" w:cs="Calibri"/>
          <w:b/>
          <w:bCs/>
          <w:color w:val="000000"/>
          <w:sz w:val="22"/>
          <w:szCs w:val="22"/>
          <w:lang w:val="en-GB" w:eastAsia="de-DE" w:bidi="he-IL"/>
        </w:rPr>
        <w:t>Table S1:</w:t>
      </w:r>
      <w:r w:rsidRPr="00746AA2">
        <w:rPr>
          <w:rFonts w:ascii="Myriad Pro" w:hAnsi="Myriad Pro" w:cs="Calibri"/>
          <w:color w:val="000000"/>
          <w:sz w:val="22"/>
          <w:szCs w:val="22"/>
          <w:lang w:val="en-GB" w:eastAsia="de-DE" w:bidi="he-IL"/>
        </w:rPr>
        <w:t xml:space="preserve"> Porewater data from cruise </w:t>
      </w:r>
      <w:proofErr w:type="spellStart"/>
      <w:r w:rsidRPr="00746AA2">
        <w:rPr>
          <w:rFonts w:ascii="Myriad Pro" w:hAnsi="Myriad Pro" w:cs="Calibri"/>
          <w:color w:val="000000"/>
          <w:sz w:val="22"/>
          <w:szCs w:val="22"/>
          <w:lang w:val="en-GB" w:eastAsia="de-DE" w:bidi="he-IL"/>
        </w:rPr>
        <w:t>CDisK</w:t>
      </w:r>
      <w:proofErr w:type="spellEnd"/>
      <w:r w:rsidRPr="00746AA2">
        <w:rPr>
          <w:rFonts w:ascii="Myriad Pro" w:hAnsi="Myriad Pro" w:cs="Calibri"/>
          <w:color w:val="000000"/>
          <w:sz w:val="22"/>
          <w:szCs w:val="22"/>
          <w:lang w:val="en-GB" w:eastAsia="de-DE" w:bidi="he-IL"/>
        </w:rPr>
        <w:t xml:space="preserve">-IV. The letters A-E in the core name refers to the station number (1-5) as appears in the water column data. Station F is a carbonate rich core from the Patton Seamount (54.48°N 150.32°W, bottom depth 2339 m). The numbers 1 or </w:t>
      </w:r>
      <w:r w:rsidRPr="00076296">
        <w:rPr>
          <w:rFonts w:ascii="Myriad Pro" w:hAnsi="Myriad Pro" w:cs="Calibri"/>
          <w:color w:val="000000"/>
          <w:sz w:val="22"/>
          <w:szCs w:val="22"/>
          <w:lang w:val="en-GB" w:eastAsia="de-DE" w:bidi="he-IL"/>
        </w:rPr>
        <w:t>2</w:t>
      </w:r>
      <w:r w:rsidRPr="00746AA2">
        <w:rPr>
          <w:rFonts w:ascii="Myriad Pro" w:hAnsi="Myriad Pro" w:cs="Calibri"/>
          <w:color w:val="000000"/>
          <w:sz w:val="22"/>
          <w:szCs w:val="22"/>
          <w:lang w:val="en-GB" w:eastAsia="de-DE" w:bidi="he-IL"/>
        </w:rPr>
        <w:t xml:space="preserve"> next to the station identifier refer to core</w:t>
      </w:r>
      <w:r w:rsidR="00076296">
        <w:rPr>
          <w:rFonts w:ascii="Myriad Pro" w:hAnsi="Myriad Pro" w:cs="Calibri"/>
          <w:color w:val="000000"/>
          <w:sz w:val="22"/>
          <w:szCs w:val="22"/>
          <w:lang w:val="en-GB" w:eastAsia="de-DE" w:bidi="he-IL"/>
        </w:rPr>
        <w:t>s</w:t>
      </w:r>
      <w:r w:rsidRPr="00746AA2">
        <w:rPr>
          <w:rFonts w:ascii="Myriad Pro" w:hAnsi="Myriad Pro" w:cs="Calibri"/>
          <w:color w:val="000000"/>
          <w:sz w:val="22"/>
          <w:szCs w:val="22"/>
          <w:lang w:val="en-GB" w:eastAsia="de-DE" w:bidi="he-IL"/>
        </w:rPr>
        <w:t xml:space="preserve"> 1 or 2 from the same multi</w:t>
      </w:r>
      <w:r w:rsidRPr="00076296">
        <w:rPr>
          <w:rFonts w:ascii="Myriad Pro" w:hAnsi="Myriad Pro" w:cs="Calibri"/>
          <w:color w:val="000000"/>
          <w:sz w:val="22"/>
          <w:szCs w:val="22"/>
          <w:lang w:val="en-GB" w:eastAsia="de-DE" w:bidi="he-IL"/>
        </w:rPr>
        <w:t>-</w:t>
      </w:r>
      <w:r w:rsidRPr="00746AA2">
        <w:rPr>
          <w:rFonts w:ascii="Myriad Pro" w:hAnsi="Myriad Pro" w:cs="Calibri"/>
          <w:color w:val="000000"/>
          <w:sz w:val="22"/>
          <w:szCs w:val="22"/>
          <w:lang w:val="en-GB" w:eastAsia="de-DE" w:bidi="he-IL"/>
        </w:rPr>
        <w:t>corer cast.</w:t>
      </w:r>
    </w:p>
    <w:p w14:paraId="74331177" w14:textId="6632061A" w:rsidR="00746AA2" w:rsidRPr="00076296" w:rsidRDefault="00746AA2" w:rsidP="00076296">
      <w:pPr>
        <w:spacing w:line="276" w:lineRule="auto"/>
        <w:jc w:val="both"/>
        <w:rPr>
          <w:rFonts w:ascii="Myriad Pro" w:hAnsi="Myriad Pro" w:cs="Calibri"/>
          <w:color w:val="000000"/>
          <w:sz w:val="22"/>
          <w:szCs w:val="22"/>
          <w:lang w:val="en-GB" w:eastAsia="de-DE" w:bidi="he-IL"/>
        </w:rPr>
      </w:pPr>
    </w:p>
    <w:p w14:paraId="5869FBFC" w14:textId="2A4985F2" w:rsidR="00AF3DAD" w:rsidRPr="001E630B" w:rsidRDefault="00746AA2" w:rsidP="001E630B">
      <w:pPr>
        <w:spacing w:line="276" w:lineRule="auto"/>
        <w:jc w:val="both"/>
        <w:rPr>
          <w:rFonts w:ascii="Myriad Pro" w:hAnsi="Myriad Pro" w:cs="Calibri"/>
          <w:color w:val="000000"/>
          <w:sz w:val="22"/>
          <w:szCs w:val="22"/>
          <w:lang w:val="en-GB" w:eastAsia="de-DE" w:bidi="he-IL"/>
        </w:rPr>
      </w:pPr>
      <w:r w:rsidRPr="00076296">
        <w:rPr>
          <w:rFonts w:ascii="Myriad Pro" w:hAnsi="Myriad Pro" w:cs="Calibri"/>
          <w:b/>
          <w:bCs/>
          <w:color w:val="000000"/>
          <w:sz w:val="22"/>
          <w:szCs w:val="22"/>
          <w:lang w:val="en-GB" w:eastAsia="de-DE" w:bidi="he-IL"/>
        </w:rPr>
        <w:t>Table S2:</w:t>
      </w:r>
      <w:r w:rsidRPr="00076296">
        <w:rPr>
          <w:rFonts w:ascii="Myriad Pro" w:hAnsi="Myriad Pro" w:cs="Calibri"/>
          <w:color w:val="000000"/>
          <w:sz w:val="22"/>
          <w:szCs w:val="22"/>
          <w:lang w:val="en-GB" w:eastAsia="de-DE" w:bidi="he-IL"/>
        </w:rPr>
        <w:t xml:space="preserve"> Core incubation data.</w:t>
      </w:r>
    </w:p>
    <w:p w14:paraId="252CD9C2" w14:textId="77777777" w:rsidR="00746AA2" w:rsidRPr="00076296" w:rsidRDefault="00746AA2" w:rsidP="00076296">
      <w:pPr>
        <w:spacing w:line="276" w:lineRule="auto"/>
        <w:jc w:val="both"/>
        <w:rPr>
          <w:rFonts w:ascii="Myriad Pro" w:hAnsi="Myriad Pro"/>
          <w:sz w:val="22"/>
          <w:szCs w:val="22"/>
        </w:rPr>
      </w:pPr>
    </w:p>
    <w:p w14:paraId="44AAA897" w14:textId="77777777" w:rsidR="00746AA2" w:rsidRPr="00076296" w:rsidRDefault="00746AA2" w:rsidP="00076296">
      <w:pPr>
        <w:spacing w:line="276" w:lineRule="auto"/>
        <w:jc w:val="both"/>
        <w:rPr>
          <w:rFonts w:ascii="Myriad Pro" w:hAnsi="Myriad Pro"/>
          <w:sz w:val="22"/>
          <w:szCs w:val="22"/>
        </w:rPr>
      </w:pPr>
      <w:bookmarkStart w:id="1" w:name="_Hlk72931219"/>
      <w:bookmarkStart w:id="2" w:name="_Hlk73363550"/>
      <w:r w:rsidRPr="00076296">
        <w:rPr>
          <w:rFonts w:ascii="Myriad Pro" w:hAnsi="Myriad Pro"/>
          <w:noProof/>
          <w:sz w:val="22"/>
          <w:szCs w:val="22"/>
        </w:rPr>
        <w:lastRenderedPageBreak/>
        <w:drawing>
          <wp:inline distT="0" distB="0" distL="0" distR="0" wp14:anchorId="4551599E" wp14:editId="5CE7E00F">
            <wp:extent cx="5760720" cy="2488565"/>
            <wp:effectExtent l="0" t="0" r="0" b="698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megaCalcite_pH.g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127CC6" w14:textId="5EA5AE8C" w:rsidR="00746AA2" w:rsidRPr="00076296" w:rsidRDefault="00746AA2" w:rsidP="00076296">
      <w:pPr>
        <w:spacing w:line="276" w:lineRule="auto"/>
        <w:jc w:val="both"/>
        <w:rPr>
          <w:rFonts w:ascii="Myriad Pro" w:hAnsi="Myriad Pro"/>
          <w:sz w:val="22"/>
          <w:szCs w:val="22"/>
        </w:rPr>
      </w:pPr>
      <w:r w:rsidRPr="00076296">
        <w:rPr>
          <w:rFonts w:ascii="Myriad Pro" w:hAnsi="Myriad Pro"/>
          <w:b/>
          <w:bCs/>
          <w:sz w:val="22"/>
          <w:szCs w:val="22"/>
        </w:rPr>
        <w:t xml:space="preserve">Fig. </w:t>
      </w:r>
      <w:r w:rsidR="00AE0EAE" w:rsidRPr="00076296">
        <w:rPr>
          <w:rFonts w:ascii="Myriad Pro" w:hAnsi="Myriad Pro"/>
          <w:b/>
          <w:bCs/>
          <w:sz w:val="22"/>
          <w:szCs w:val="22"/>
        </w:rPr>
        <w:t>S</w:t>
      </w:r>
      <w:r w:rsidRPr="00076296">
        <w:rPr>
          <w:rFonts w:ascii="Myriad Pro" w:hAnsi="Myriad Pro"/>
          <w:b/>
          <w:bCs/>
          <w:sz w:val="22"/>
          <w:szCs w:val="22"/>
        </w:rPr>
        <w:t>1:</w:t>
      </w:r>
      <w:r w:rsidRPr="00076296">
        <w:rPr>
          <w:rFonts w:ascii="Myriad Pro" w:hAnsi="Myriad Pro"/>
          <w:sz w:val="22"/>
          <w:szCs w:val="22"/>
        </w:rPr>
        <w:t xml:space="preserve"> Calculated water column calcite saturation state along the </w:t>
      </w:r>
      <w:proofErr w:type="spellStart"/>
      <w:r w:rsidRPr="00076296">
        <w:rPr>
          <w:rFonts w:ascii="Myriad Pro" w:hAnsi="Myriad Pro"/>
          <w:sz w:val="22"/>
          <w:szCs w:val="22"/>
        </w:rPr>
        <w:t>CDisK</w:t>
      </w:r>
      <w:proofErr w:type="spellEnd"/>
      <w:r w:rsidRPr="00076296">
        <w:rPr>
          <w:rFonts w:ascii="Myriad Pro" w:hAnsi="Myriad Pro"/>
          <w:sz w:val="22"/>
          <w:szCs w:val="22"/>
        </w:rPr>
        <w:t>-IV transect.</w:t>
      </w:r>
      <w:bookmarkEnd w:id="1"/>
      <w:r w:rsidRPr="00076296">
        <w:rPr>
          <w:rFonts w:ascii="Myriad Pro" w:hAnsi="Myriad Pro"/>
          <w:sz w:val="22"/>
          <w:szCs w:val="22"/>
        </w:rPr>
        <w:t xml:space="preserve"> Calcite saturation was calculated using CO2sys using the measured alkalinity and pH data from the cruise following </w:t>
      </w:r>
      <w:proofErr w:type="spellStart"/>
      <w:r w:rsidRPr="00076296">
        <w:rPr>
          <w:rFonts w:ascii="Myriad Pro" w:hAnsi="Myriad Pro"/>
          <w:sz w:val="22"/>
          <w:szCs w:val="22"/>
        </w:rPr>
        <w:t>Naviaux</w:t>
      </w:r>
      <w:proofErr w:type="spellEnd"/>
      <w:r w:rsidRPr="00076296">
        <w:rPr>
          <w:rFonts w:ascii="Myriad Pro" w:hAnsi="Myriad Pro"/>
          <w:sz w:val="22"/>
          <w:szCs w:val="22"/>
        </w:rPr>
        <w:t xml:space="preserve"> et al., </w:t>
      </w:r>
      <w:r w:rsidRPr="00076296">
        <w:rPr>
          <w:rFonts w:ascii="Myriad Pro" w:hAnsi="Myriad Pro"/>
          <w:sz w:val="22"/>
          <w:szCs w:val="22"/>
        </w:rPr>
        <w:fldChar w:fldCharType="begin"/>
      </w:r>
      <w:r w:rsidRPr="00076296">
        <w:rPr>
          <w:rFonts w:ascii="Myriad Pro" w:hAnsi="Myriad Pro"/>
          <w:sz w:val="22"/>
          <w:szCs w:val="22"/>
        </w:rPr>
        <w:instrText xml:space="preserve"> ADDIN EN.CITE &lt;EndNote&gt;&lt;Cite ExcludeAuth="1"&gt;&lt;Author&gt;Naviaux&lt;/Author&gt;&lt;Year&gt;2019&lt;/Year&gt;&lt;RecNum&gt;742&lt;/RecNum&gt;&lt;DisplayText&gt;(2019)&lt;/DisplayText&gt;&lt;record&gt;&lt;rec-number&gt;742&lt;/rec-number&gt;&lt;foreign-keys&gt;&lt;key app="EN" db-id="zzewzexvyfwedqervp7xrx0zwxwzrazraatp" timestamp="1565695339"&gt;742&lt;/key&gt;&lt;/foreign-keys&gt;&lt;ref-type name="Journal Article"&gt;17&lt;/ref-type&gt;&lt;contributors&gt;&lt;authors&gt;&lt;author&gt;Naviaux, John D.&lt;/author&gt;&lt;author&gt;Subhas, Adam V.&lt;/author&gt;&lt;author&gt;Rollins, Nick E.&lt;/author&gt;&lt;author&gt;Dong, Sijia&lt;/author&gt;&lt;author&gt;Berelson, William M.&lt;/author&gt;&lt;author&gt;Adkins, Jess F.&lt;/author&gt;&lt;/authors&gt;&lt;/contributors&gt;&lt;titles&gt;&lt;title&gt;Temperature dependence of calcite dissolution kinetics in seawater&lt;/title&gt;&lt;secondary-title&gt;Geochimica et Cosmochimica Acta&lt;/secondary-title&gt;&lt;/titles&gt;&lt;periodical&gt;&lt;full-title&gt;Geochimica Et Cosmochimica Acta&lt;/full-title&gt;&lt;abbr-1&gt;Geochim. Cosmochim. Acta&lt;/abbr-1&gt;&lt;/periodical&gt;&lt;pages&gt;363-384&lt;/pages&gt;&lt;volume&gt;246&lt;/volume&gt;&lt;keywords&gt;&lt;keyword&gt;Calcite&lt;/keyword&gt;&lt;keyword&gt;Carbonate&lt;/keyword&gt;&lt;keyword&gt;Dissolution&lt;/keyword&gt;&lt;keyword&gt;Kinetics&lt;/keyword&gt;&lt;keyword&gt;Seawater&lt;/keyword&gt;&lt;keyword&gt;Temperature&lt;/keyword&gt;&lt;keyword&gt;Activation energy&lt;/keyword&gt;&lt;keyword&gt;Surface&lt;/keyword&gt;&lt;keyword&gt;Saturation state&lt;/keyword&gt;&lt;keyword&gt;Mechanism&lt;/keyword&gt;&lt;/keywords&gt;&lt;dates&gt;&lt;year&gt;2019&lt;/year&gt;&lt;pub-dates&gt;&lt;date&gt;2019/02/01/&lt;/date&gt;&lt;/pub-dates&gt;&lt;/dates&gt;&lt;isbn&gt;0016-7037&lt;/isbn&gt;&lt;urls&gt;&lt;related-urls&gt;&lt;url&gt;http://www.sciencedirect.com/science/article/pii/S0016703718306677&lt;/url&gt;&lt;/related-urls&gt;&lt;/urls&gt;&lt;electronic-resource-num&gt;https://doi.org/10.1016/j.gca.2018.11.037&lt;/electronic-resource-num&gt;&lt;/record&gt;&lt;/Cite&gt;&lt;/EndNote&gt;</w:instrText>
      </w:r>
      <w:r w:rsidRPr="00076296">
        <w:rPr>
          <w:rFonts w:ascii="Myriad Pro" w:hAnsi="Myriad Pro"/>
          <w:sz w:val="22"/>
          <w:szCs w:val="22"/>
        </w:rPr>
        <w:fldChar w:fldCharType="separate"/>
      </w:r>
      <w:r w:rsidRPr="00076296">
        <w:rPr>
          <w:rFonts w:ascii="Myriad Pro" w:hAnsi="Myriad Pro"/>
          <w:noProof/>
          <w:sz w:val="22"/>
          <w:szCs w:val="22"/>
        </w:rPr>
        <w:t>(2019)</w:t>
      </w:r>
      <w:r w:rsidRPr="00076296">
        <w:rPr>
          <w:rFonts w:ascii="Myriad Pro" w:hAnsi="Myriad Pro"/>
          <w:sz w:val="22"/>
          <w:szCs w:val="22"/>
        </w:rPr>
        <w:fldChar w:fldCharType="end"/>
      </w:r>
      <w:r w:rsidRPr="00076296">
        <w:rPr>
          <w:rFonts w:ascii="Myriad Pro" w:hAnsi="Myriad Pro"/>
          <w:sz w:val="22"/>
          <w:szCs w:val="22"/>
        </w:rPr>
        <w:t>.</w:t>
      </w:r>
      <w:bookmarkEnd w:id="2"/>
    </w:p>
    <w:p w14:paraId="7A49A28D" w14:textId="6BD73688" w:rsidR="00746AA2" w:rsidRDefault="00746AA2" w:rsidP="00076296">
      <w:pPr>
        <w:spacing w:line="276" w:lineRule="auto"/>
        <w:jc w:val="both"/>
        <w:rPr>
          <w:rFonts w:ascii="Myriad Pro" w:hAnsi="Myriad Pro"/>
          <w:sz w:val="22"/>
          <w:szCs w:val="22"/>
        </w:rPr>
      </w:pPr>
    </w:p>
    <w:p w14:paraId="3FD8BF94" w14:textId="77777777" w:rsidR="003B6FBA" w:rsidRPr="00076296" w:rsidRDefault="003B6FBA" w:rsidP="003B6FBA">
      <w:pPr>
        <w:spacing w:line="276" w:lineRule="auto"/>
        <w:jc w:val="both"/>
        <w:rPr>
          <w:rFonts w:ascii="Myriad Pro" w:hAnsi="Myriad Pro"/>
          <w:sz w:val="22"/>
          <w:szCs w:val="22"/>
        </w:rPr>
      </w:pPr>
    </w:p>
    <w:p w14:paraId="793A71DF" w14:textId="77777777" w:rsidR="003B6FBA" w:rsidRPr="00076296" w:rsidRDefault="003B6FBA" w:rsidP="003B6FBA">
      <w:pPr>
        <w:spacing w:before="120" w:after="120" w:line="276" w:lineRule="auto"/>
        <w:jc w:val="both"/>
        <w:rPr>
          <w:rFonts w:ascii="Myriad Pro" w:hAnsi="Myriad Pro"/>
          <w:sz w:val="22"/>
          <w:szCs w:val="22"/>
        </w:rPr>
      </w:pPr>
      <w:r w:rsidRPr="00076296">
        <w:rPr>
          <w:rFonts w:ascii="Myriad Pro" w:hAnsi="Myriad Pro"/>
          <w:noProof/>
          <w:sz w:val="22"/>
          <w:szCs w:val="22"/>
        </w:rPr>
        <w:drawing>
          <wp:inline distT="0" distB="0" distL="0" distR="0" wp14:anchorId="331029FA" wp14:editId="0E271931">
            <wp:extent cx="2345635" cy="2345635"/>
            <wp:effectExtent l="0" t="0" r="0" b="0"/>
            <wp:docPr id="10" name="Graphic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8573" cy="2358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F616F" w14:textId="5FD05B81" w:rsidR="003B6FBA" w:rsidRPr="00076296" w:rsidRDefault="003B6FBA" w:rsidP="003B6FBA">
      <w:pPr>
        <w:spacing w:before="120" w:after="120" w:line="276" w:lineRule="auto"/>
        <w:jc w:val="both"/>
        <w:rPr>
          <w:rFonts w:ascii="Myriad Pro" w:hAnsi="Myriad Pro"/>
          <w:sz w:val="22"/>
          <w:szCs w:val="22"/>
        </w:rPr>
      </w:pPr>
      <w:r w:rsidRPr="00076296">
        <w:rPr>
          <w:rFonts w:ascii="Myriad Pro" w:hAnsi="Myriad Pro"/>
          <w:b/>
          <w:bCs/>
          <w:sz w:val="22"/>
          <w:szCs w:val="22"/>
        </w:rPr>
        <w:t>Fig. S</w:t>
      </w:r>
      <w:r>
        <w:rPr>
          <w:rFonts w:ascii="Myriad Pro" w:hAnsi="Myriad Pro"/>
          <w:b/>
          <w:bCs/>
          <w:sz w:val="22"/>
          <w:szCs w:val="22"/>
        </w:rPr>
        <w:t>2</w:t>
      </w:r>
      <w:r w:rsidRPr="00076296">
        <w:rPr>
          <w:rFonts w:ascii="Myriad Pro" w:hAnsi="Myriad Pro"/>
          <w:b/>
          <w:bCs/>
          <w:sz w:val="22"/>
          <w:szCs w:val="22"/>
        </w:rPr>
        <w:t>:</w:t>
      </w:r>
      <w:r w:rsidRPr="00076296">
        <w:rPr>
          <w:rFonts w:ascii="Myriad Pro" w:hAnsi="Myriad Pro"/>
          <w:sz w:val="22"/>
          <w:szCs w:val="22"/>
        </w:rPr>
        <w:t xml:space="preserve"> SEM-EDX maps of a bulk sediment sample from Station 2, 24-26 cm below the sediment surface. The image shows potassium element concentration (yellow) overlaid on calcium element concentration (blue), both normalized between 0 and 1. Individual maps from this scan are found in Fig. </w:t>
      </w:r>
      <w:r>
        <w:rPr>
          <w:rFonts w:ascii="Myriad Pro" w:hAnsi="Myriad Pro"/>
          <w:sz w:val="22"/>
          <w:szCs w:val="22"/>
        </w:rPr>
        <w:t>S</w:t>
      </w:r>
      <w:r w:rsidR="00613AF4">
        <w:rPr>
          <w:rFonts w:ascii="Myriad Pro" w:hAnsi="Myriad Pro"/>
          <w:sz w:val="22"/>
          <w:szCs w:val="22"/>
        </w:rPr>
        <w:t>3</w:t>
      </w:r>
      <w:bookmarkStart w:id="3" w:name="_GoBack"/>
      <w:bookmarkEnd w:id="3"/>
      <w:r w:rsidRPr="00076296">
        <w:rPr>
          <w:rFonts w:ascii="Myriad Pro" w:hAnsi="Myriad Pro"/>
          <w:sz w:val="22"/>
          <w:szCs w:val="22"/>
        </w:rPr>
        <w:t>.</w:t>
      </w:r>
    </w:p>
    <w:p w14:paraId="7EB9CF0A" w14:textId="77777777" w:rsidR="003B6FBA" w:rsidRPr="00076296" w:rsidRDefault="003B6FBA" w:rsidP="003B6FBA">
      <w:pPr>
        <w:spacing w:line="276" w:lineRule="auto"/>
        <w:jc w:val="both"/>
        <w:rPr>
          <w:rFonts w:ascii="Myriad Pro" w:hAnsi="Myriad Pro"/>
          <w:sz w:val="22"/>
          <w:szCs w:val="22"/>
        </w:rPr>
      </w:pPr>
    </w:p>
    <w:p w14:paraId="3948AC2B" w14:textId="77777777" w:rsidR="003B6FBA" w:rsidRPr="00076296" w:rsidRDefault="003B6FBA" w:rsidP="003B6FBA">
      <w:pPr>
        <w:spacing w:line="276" w:lineRule="auto"/>
        <w:jc w:val="both"/>
        <w:rPr>
          <w:rFonts w:ascii="Myriad Pro" w:hAnsi="Myriad Pro"/>
          <w:sz w:val="22"/>
          <w:szCs w:val="22"/>
        </w:rPr>
      </w:pPr>
      <w:r w:rsidRPr="00076296">
        <w:rPr>
          <w:rFonts w:ascii="Myriad Pro" w:hAnsi="Myriad Pro"/>
          <w:noProof/>
          <w:sz w:val="22"/>
          <w:szCs w:val="22"/>
        </w:rPr>
        <w:lastRenderedPageBreak/>
        <w:drawing>
          <wp:inline distT="0" distB="0" distL="0" distR="0" wp14:anchorId="0CFE1737" wp14:editId="0ACD451E">
            <wp:extent cx="5244465" cy="2800233"/>
            <wp:effectExtent l="0" t="0" r="0" b="63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Fig6.emf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5" b="4401"/>
                    <a:stretch/>
                  </pic:blipFill>
                  <pic:spPr bwMode="auto">
                    <a:xfrm>
                      <a:off x="0" y="0"/>
                      <a:ext cx="5246881" cy="28015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w16cex="http://schemas.microsoft.com/office/word/2018/wordml/cex" xmlns:w16="http://schemas.microsoft.com/office/word/2018/wordml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3401B913" w14:textId="0DC096A8" w:rsidR="003B6FBA" w:rsidRPr="00076296" w:rsidRDefault="003B6FBA" w:rsidP="003B6FBA">
      <w:pPr>
        <w:spacing w:after="360" w:line="276" w:lineRule="auto"/>
        <w:jc w:val="both"/>
        <w:rPr>
          <w:rFonts w:ascii="Myriad Pro" w:hAnsi="Myriad Pro"/>
          <w:sz w:val="22"/>
          <w:szCs w:val="22"/>
        </w:rPr>
      </w:pPr>
      <w:bookmarkStart w:id="4" w:name="_Hlk45718329"/>
      <w:r w:rsidRPr="00076296">
        <w:rPr>
          <w:rFonts w:ascii="Myriad Pro" w:hAnsi="Myriad Pro"/>
          <w:b/>
          <w:bCs/>
          <w:sz w:val="22"/>
          <w:szCs w:val="22"/>
        </w:rPr>
        <w:t>Fig. S</w:t>
      </w:r>
      <w:r>
        <w:rPr>
          <w:rFonts w:ascii="Myriad Pro" w:hAnsi="Myriad Pro"/>
          <w:b/>
          <w:bCs/>
          <w:sz w:val="22"/>
          <w:szCs w:val="22"/>
        </w:rPr>
        <w:t>3</w:t>
      </w:r>
      <w:r w:rsidRPr="00076296">
        <w:rPr>
          <w:rFonts w:ascii="Myriad Pro" w:hAnsi="Myriad Pro"/>
          <w:b/>
          <w:bCs/>
          <w:sz w:val="22"/>
          <w:szCs w:val="22"/>
        </w:rPr>
        <w:t>:</w:t>
      </w:r>
      <w:r w:rsidRPr="00076296">
        <w:rPr>
          <w:rFonts w:ascii="Myriad Pro" w:hAnsi="Myriad Pro"/>
          <w:sz w:val="22"/>
          <w:szCs w:val="22"/>
        </w:rPr>
        <w:t xml:space="preserve"> SEM-EDX maps of a bulk sediment sample from Station 2, 24-26 cm below the sediment surface. Top-left panel shows the backscatter electron image. Other panels present element concentration normalized between 0 and 1. </w:t>
      </w:r>
    </w:p>
    <w:bookmarkEnd w:id="4"/>
    <w:p w14:paraId="4125E45F" w14:textId="77777777" w:rsidR="003B6FBA" w:rsidRPr="00076296" w:rsidRDefault="003B6FBA" w:rsidP="003B6FBA">
      <w:pPr>
        <w:spacing w:line="276" w:lineRule="auto"/>
        <w:jc w:val="both"/>
        <w:rPr>
          <w:rFonts w:ascii="Myriad Pro" w:hAnsi="Myriad Pro"/>
          <w:sz w:val="22"/>
          <w:szCs w:val="22"/>
        </w:rPr>
      </w:pPr>
    </w:p>
    <w:p w14:paraId="65B6DB83" w14:textId="77777777" w:rsidR="003B6FBA" w:rsidRPr="00076296" w:rsidRDefault="003B6FBA" w:rsidP="003B6FBA">
      <w:pPr>
        <w:spacing w:line="276" w:lineRule="auto"/>
        <w:jc w:val="both"/>
        <w:rPr>
          <w:rFonts w:ascii="Myriad Pro" w:hAnsi="Myriad Pro"/>
          <w:sz w:val="22"/>
          <w:szCs w:val="22"/>
        </w:rPr>
      </w:pPr>
      <w:r w:rsidRPr="00076296">
        <w:rPr>
          <w:rFonts w:ascii="Myriad Pro" w:hAnsi="Myriad Pro"/>
          <w:noProof/>
          <w:sz w:val="22"/>
          <w:szCs w:val="22"/>
        </w:rPr>
        <w:drawing>
          <wp:inline distT="0" distB="0" distL="0" distR="0" wp14:anchorId="7FE142D9" wp14:editId="7FCE6C73">
            <wp:extent cx="5744777" cy="3080824"/>
            <wp:effectExtent l="0" t="0" r="8890" b="571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ample 1.emf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9" b="3955"/>
                    <a:stretch/>
                  </pic:blipFill>
                  <pic:spPr bwMode="auto">
                    <a:xfrm>
                      <a:off x="0" y="0"/>
                      <a:ext cx="5753805" cy="30856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433B00" w14:textId="7E133C01" w:rsidR="003B6FBA" w:rsidRPr="00076296" w:rsidRDefault="003B6FBA" w:rsidP="003B6FBA">
      <w:pPr>
        <w:spacing w:after="360" w:line="276" w:lineRule="auto"/>
        <w:jc w:val="both"/>
        <w:rPr>
          <w:rFonts w:ascii="Myriad Pro" w:hAnsi="Myriad Pro"/>
          <w:sz w:val="22"/>
          <w:szCs w:val="22"/>
        </w:rPr>
      </w:pPr>
      <w:r w:rsidRPr="00076296">
        <w:rPr>
          <w:rFonts w:ascii="Myriad Pro" w:hAnsi="Myriad Pro"/>
          <w:b/>
          <w:bCs/>
          <w:sz w:val="22"/>
          <w:szCs w:val="22"/>
        </w:rPr>
        <w:t>Fig. S</w:t>
      </w:r>
      <w:r>
        <w:rPr>
          <w:rFonts w:ascii="Myriad Pro" w:hAnsi="Myriad Pro"/>
          <w:b/>
          <w:bCs/>
          <w:sz w:val="22"/>
          <w:szCs w:val="22"/>
        </w:rPr>
        <w:t>4</w:t>
      </w:r>
      <w:r w:rsidRPr="00076296">
        <w:rPr>
          <w:rFonts w:ascii="Myriad Pro" w:hAnsi="Myriad Pro"/>
          <w:b/>
          <w:bCs/>
          <w:sz w:val="22"/>
          <w:szCs w:val="22"/>
        </w:rPr>
        <w:t>:</w:t>
      </w:r>
      <w:r w:rsidRPr="00076296">
        <w:rPr>
          <w:rFonts w:ascii="Myriad Pro" w:hAnsi="Myriad Pro"/>
          <w:sz w:val="22"/>
          <w:szCs w:val="22"/>
        </w:rPr>
        <w:t xml:space="preserve"> SEM-EDX maps of a bulk sediment sample from </w:t>
      </w:r>
      <w:r>
        <w:rPr>
          <w:rFonts w:ascii="Myriad Pro" w:hAnsi="Myriad Pro"/>
          <w:sz w:val="22"/>
          <w:szCs w:val="22"/>
        </w:rPr>
        <w:t>S</w:t>
      </w:r>
      <w:r w:rsidRPr="00076296">
        <w:rPr>
          <w:rFonts w:ascii="Myriad Pro" w:hAnsi="Myriad Pro"/>
          <w:sz w:val="22"/>
          <w:szCs w:val="22"/>
        </w:rPr>
        <w:t xml:space="preserve">tation 2, 1-2 cm below the sediment surface. Top-left panel shows the backscatter electron image. Other panels present element specific </w:t>
      </w:r>
      <w:bookmarkStart w:id="5" w:name="_Hlk56248285"/>
      <w:r w:rsidRPr="00076296">
        <w:rPr>
          <w:rFonts w:ascii="Myriad Pro" w:hAnsi="Myriad Pro"/>
          <w:sz w:val="22"/>
          <w:szCs w:val="22"/>
        </w:rPr>
        <w:t>concentration normalized between 0 and 1</w:t>
      </w:r>
      <w:bookmarkEnd w:id="5"/>
      <w:r w:rsidRPr="00076296">
        <w:rPr>
          <w:rFonts w:ascii="Myriad Pro" w:hAnsi="Myriad Pro"/>
          <w:sz w:val="22"/>
          <w:szCs w:val="22"/>
        </w:rPr>
        <w:t>.</w:t>
      </w:r>
    </w:p>
    <w:p w14:paraId="3A53E72F" w14:textId="77777777" w:rsidR="003B6FBA" w:rsidRPr="00076296" w:rsidRDefault="003B6FBA" w:rsidP="00076296">
      <w:pPr>
        <w:spacing w:line="276" w:lineRule="auto"/>
        <w:jc w:val="both"/>
        <w:rPr>
          <w:rFonts w:ascii="Myriad Pro" w:hAnsi="Myriad Pro"/>
          <w:sz w:val="22"/>
          <w:szCs w:val="22"/>
        </w:rPr>
      </w:pPr>
    </w:p>
    <w:p w14:paraId="75EDE744" w14:textId="77777777" w:rsidR="00746AA2" w:rsidRPr="00076296" w:rsidRDefault="00746AA2" w:rsidP="00076296">
      <w:pPr>
        <w:spacing w:line="276" w:lineRule="auto"/>
        <w:jc w:val="both"/>
        <w:rPr>
          <w:rFonts w:ascii="Myriad Pro" w:hAnsi="Myriad Pro"/>
          <w:sz w:val="22"/>
          <w:szCs w:val="22"/>
        </w:rPr>
      </w:pPr>
      <w:r w:rsidRPr="00076296">
        <w:rPr>
          <w:rFonts w:ascii="Myriad Pro" w:hAnsi="Myriad Pro"/>
          <w:b/>
          <w:bCs/>
          <w:noProof/>
          <w:sz w:val="22"/>
          <w:szCs w:val="22"/>
        </w:rPr>
        <w:lastRenderedPageBreak/>
        <mc:AlternateContent>
          <mc:Choice Requires="wps">
            <w:drawing>
              <wp:anchor distT="45720" distB="45720" distL="114300" distR="114300" simplePos="0" relativeHeight="251659264" behindDoc="1" locked="0" layoutInCell="1" allowOverlap="1" wp14:anchorId="468B7B3C" wp14:editId="70039A31">
                <wp:simplePos x="0" y="0"/>
                <wp:positionH relativeFrom="column">
                  <wp:posOffset>2432050</wp:posOffset>
                </wp:positionH>
                <wp:positionV relativeFrom="paragraph">
                  <wp:posOffset>133350</wp:posOffset>
                </wp:positionV>
                <wp:extent cx="2857500" cy="1022350"/>
                <wp:effectExtent l="0" t="0" r="0" b="6350"/>
                <wp:wrapTight wrapText="bothSides">
                  <wp:wrapPolygon edited="0">
                    <wp:start x="0" y="0"/>
                    <wp:lineTo x="0" y="21332"/>
                    <wp:lineTo x="21456" y="21332"/>
                    <wp:lineTo x="21456" y="0"/>
                    <wp:lineTo x="0" y="0"/>
                  </wp:wrapPolygon>
                </wp:wrapTight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7500" cy="1022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82FAFF" w14:textId="56CE182D" w:rsidR="00746AA2" w:rsidRPr="00076296" w:rsidRDefault="00746AA2" w:rsidP="00076296">
                            <w:pPr>
                              <w:spacing w:line="276" w:lineRule="auto"/>
                              <w:jc w:val="both"/>
                              <w:rPr>
                                <w:rFonts w:ascii="Myriad Pro" w:hAnsi="Myriad Pro"/>
                                <w:sz w:val="22"/>
                                <w:szCs w:val="22"/>
                              </w:rPr>
                            </w:pPr>
                            <w:r w:rsidRPr="00076296">
                              <w:rPr>
                                <w:rFonts w:ascii="Myriad Pro" w:hAnsi="Myriad Pro"/>
                                <w:b/>
                                <w:bCs/>
                                <w:sz w:val="22"/>
                                <w:szCs w:val="22"/>
                              </w:rPr>
                              <w:t xml:space="preserve">Fig. </w:t>
                            </w:r>
                            <w:r w:rsidR="00AE0EAE" w:rsidRPr="00076296">
                              <w:rPr>
                                <w:rFonts w:ascii="Myriad Pro" w:hAnsi="Myriad Pro"/>
                                <w:b/>
                                <w:bCs/>
                                <w:sz w:val="22"/>
                                <w:szCs w:val="22"/>
                              </w:rPr>
                              <w:t>S</w:t>
                            </w:r>
                            <w:r w:rsidR="003B6FBA">
                              <w:rPr>
                                <w:rFonts w:ascii="Myriad Pro" w:hAnsi="Myriad Pro"/>
                                <w:b/>
                                <w:bCs/>
                                <w:sz w:val="22"/>
                                <w:szCs w:val="22"/>
                              </w:rPr>
                              <w:t>5</w:t>
                            </w:r>
                            <w:r w:rsidRPr="00076296">
                              <w:rPr>
                                <w:rFonts w:ascii="Myriad Pro" w:hAnsi="Myriad Pro"/>
                                <w:b/>
                                <w:bCs/>
                                <w:sz w:val="22"/>
                                <w:szCs w:val="22"/>
                              </w:rPr>
                              <w:t>:</w:t>
                            </w:r>
                            <w:r w:rsidRPr="00076296">
                              <w:rPr>
                                <w:rFonts w:ascii="Myriad Pro" w:hAnsi="Myriad Pro"/>
                                <w:sz w:val="22"/>
                                <w:szCs w:val="22"/>
                              </w:rPr>
                              <w:t xml:space="preserve"> Particle size analyses. Sediment samples were treated with hydrogen peroxide to remove organic matter prior to the analyses.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68B7B3C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191.5pt;margin-top:10.5pt;width:225pt;height:80.5pt;z-index:-251657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czNIQIAAB4EAAAOAAAAZHJzL2Uyb0RvYy54bWysU21v2yAQ/j5p/wHxfbHjxWtqxam6dJkm&#10;dS9Sux+AMY7RgGNAYme/vgdO06j7No0PiOOOh7vnnlvdjFqRg3BegqnpfJZTIgyHVppdTX8+bt8t&#10;KfGBmZYpMKKmR+Hpzfrtm9VgK1FAD6oVjiCI8dVga9qHYKss87wXmvkZWGHQ2YHTLKDpdlnr2IDo&#10;WmVFnn/IBnCtdcCF93h7NznpOuF3neDhe9d5EYiqKeYW0u7S3sQ9W69YtXPM9pKf0mD/kIVm0uCn&#10;Z6g7FhjZO/kXlJbcgYcuzDjoDLpOcpFqwGrm+atqHnpmRaoFyfH2TJP/f7D82+GHI7KtaTG/osQw&#10;jU16FGMgH2EkReRnsL7CsAeLgWHEa+xzqtXbe+C/PDGw6ZnZiVvnYOgFazG/eXyZXTydcHwEaYav&#10;0OI3bB8gAY2d05E8pIMgOvbpeO5NTIXjZbEsr8ocXRx987wo3pepexmrnp9b58NnAZrEQ00dNj/B&#10;s8O9DzEdVj2HxN88KNlupVLJcLtmoxw5MBTKNq1UwaswZchQ0+uyKBOygfg+aUjLgEJWUtd0mcc1&#10;SSvS8cm0KSQwqaYzZqLMiZ9IyUROGJsRAyNpDbRHZMrBJFgcMDz04P5QMqBYa+p/75kTlKgvBtm+&#10;ni8WUd3JWJRXBRru0tNcepjhCFXTQMl03IQ0EZEHA7fYlU4mvl4yOeWKIkw0ngYmqvzSTlEvY71+&#10;AgAA//8DAFBLAwQUAAYACAAAACEAa+VZ2N4AAAAKAQAADwAAAGRycy9kb3ducmV2LnhtbEyPQU+D&#10;QBCF7yb+h82YeDF2KWiLyNKoiabX1v6AAaZAZGcJuy303zs96Wky817efC/fzLZXZxp959jAchGB&#10;Iq5c3XFj4PD9+ZiC8gG5xt4xGbiQh01xe5NjVruJd3Teh0ZJCPsMDbQhDJnWvmrJol+4gVi0oxst&#10;BlnHRtcjThJuex1H0Upb7Fg+tDjQR0vVz/5kDRy308Pzy1R+hcN697R6x25duosx93fz2yuoQHP4&#10;M8MVX9ChEKbSnbj2qjeQpIl0CQbipUwxpMn1UIozjSPQRa7/Vyh+AQAA//8DAFBLAQItABQABgAI&#10;AAAAIQC2gziS/gAAAOEBAAATAAAAAAAAAAAAAAAAAAAAAABbQ29udGVudF9UeXBlc10ueG1sUEsB&#10;Ai0AFAAGAAgAAAAhADj9If/WAAAAlAEAAAsAAAAAAAAAAAAAAAAALwEAAF9yZWxzLy5yZWxzUEsB&#10;Ai0AFAAGAAgAAAAhAKeRzM0hAgAAHgQAAA4AAAAAAAAAAAAAAAAALgIAAGRycy9lMm9Eb2MueG1s&#10;UEsBAi0AFAAGAAgAAAAhAGvlWdjeAAAACgEAAA8AAAAAAAAAAAAAAAAAewQAAGRycy9kb3ducmV2&#10;LnhtbFBLBQYAAAAABAAEAPMAAACGBQAAAAA=&#10;" stroked="f">
                <v:textbox>
                  <w:txbxContent>
                    <w:p w14:paraId="3882FAFF" w14:textId="56CE182D" w:rsidR="00746AA2" w:rsidRPr="00076296" w:rsidRDefault="00746AA2" w:rsidP="00076296">
                      <w:pPr>
                        <w:spacing w:line="276" w:lineRule="auto"/>
                        <w:jc w:val="both"/>
                        <w:rPr>
                          <w:rFonts w:ascii="Myriad Pro" w:hAnsi="Myriad Pro"/>
                          <w:sz w:val="22"/>
                          <w:szCs w:val="22"/>
                        </w:rPr>
                      </w:pPr>
                      <w:r w:rsidRPr="00076296">
                        <w:rPr>
                          <w:rFonts w:ascii="Myriad Pro" w:hAnsi="Myriad Pro"/>
                          <w:b/>
                          <w:bCs/>
                          <w:sz w:val="22"/>
                          <w:szCs w:val="22"/>
                        </w:rPr>
                        <w:t xml:space="preserve">Fig. </w:t>
                      </w:r>
                      <w:r w:rsidR="00AE0EAE" w:rsidRPr="00076296">
                        <w:rPr>
                          <w:rFonts w:ascii="Myriad Pro" w:hAnsi="Myriad Pro"/>
                          <w:b/>
                          <w:bCs/>
                          <w:sz w:val="22"/>
                          <w:szCs w:val="22"/>
                        </w:rPr>
                        <w:t>S</w:t>
                      </w:r>
                      <w:r w:rsidR="003B6FBA">
                        <w:rPr>
                          <w:rFonts w:ascii="Myriad Pro" w:hAnsi="Myriad Pro"/>
                          <w:b/>
                          <w:bCs/>
                          <w:sz w:val="22"/>
                          <w:szCs w:val="22"/>
                        </w:rPr>
                        <w:t>5</w:t>
                      </w:r>
                      <w:r w:rsidRPr="00076296">
                        <w:rPr>
                          <w:rFonts w:ascii="Myriad Pro" w:hAnsi="Myriad Pro"/>
                          <w:b/>
                          <w:bCs/>
                          <w:sz w:val="22"/>
                          <w:szCs w:val="22"/>
                        </w:rPr>
                        <w:t>:</w:t>
                      </w:r>
                      <w:r w:rsidRPr="00076296">
                        <w:rPr>
                          <w:rFonts w:ascii="Myriad Pro" w:hAnsi="Myriad Pro"/>
                          <w:sz w:val="22"/>
                          <w:szCs w:val="22"/>
                        </w:rPr>
                        <w:t xml:space="preserve"> Particle size analyses. Sediment samples were treated with hydrogen peroxide to remove organic matter prior to the analyses.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Pr="00076296">
        <w:rPr>
          <w:rFonts w:ascii="Myriad Pro" w:hAnsi="Myriad Pro"/>
          <w:noProof/>
          <w:sz w:val="22"/>
          <w:szCs w:val="22"/>
        </w:rPr>
        <w:drawing>
          <wp:inline distT="0" distB="0" distL="0" distR="0" wp14:anchorId="553F2B22" wp14:editId="73668F64">
            <wp:extent cx="2309468" cy="7308850"/>
            <wp:effectExtent l="0" t="0" r="0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g7.emf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1956" b="2278"/>
                    <a:stretch/>
                  </pic:blipFill>
                  <pic:spPr bwMode="auto">
                    <a:xfrm>
                      <a:off x="0" y="0"/>
                      <a:ext cx="2314258" cy="7324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w16cex="http://schemas.microsoft.com/office/word/2018/wordml/cex" xmlns:w16="http://schemas.microsoft.com/office/word/2018/wordml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CE1935" w14:textId="77777777" w:rsidR="00746AA2" w:rsidRPr="00076296" w:rsidRDefault="00746AA2" w:rsidP="00076296">
      <w:pPr>
        <w:spacing w:line="276" w:lineRule="auto"/>
        <w:jc w:val="both"/>
        <w:rPr>
          <w:rFonts w:ascii="Myriad Pro" w:hAnsi="Myriad Pro"/>
          <w:sz w:val="22"/>
          <w:szCs w:val="22"/>
        </w:rPr>
      </w:pPr>
    </w:p>
    <w:p w14:paraId="53CC546C" w14:textId="60CFA4E6" w:rsidR="003B6FBA" w:rsidRDefault="003B6FBA" w:rsidP="00076296">
      <w:pPr>
        <w:spacing w:line="276" w:lineRule="auto"/>
        <w:jc w:val="both"/>
        <w:rPr>
          <w:rFonts w:ascii="Myriad Pro" w:hAnsi="Myriad Pro"/>
          <w:sz w:val="22"/>
          <w:szCs w:val="22"/>
        </w:rPr>
      </w:pPr>
    </w:p>
    <w:p w14:paraId="18F5FA74" w14:textId="2CCEB419" w:rsidR="003B6FBA" w:rsidRDefault="003B6FBA" w:rsidP="00076296">
      <w:pPr>
        <w:spacing w:line="276" w:lineRule="auto"/>
        <w:jc w:val="both"/>
        <w:rPr>
          <w:rFonts w:ascii="Myriad Pro" w:hAnsi="Myriad Pro"/>
          <w:sz w:val="22"/>
          <w:szCs w:val="22"/>
        </w:rPr>
      </w:pPr>
      <w:bookmarkStart w:id="6" w:name="_Hlk102136914"/>
      <w:r>
        <w:rPr>
          <w:rFonts w:ascii="Myriad Pro" w:hAnsi="Myriad Pro"/>
          <w:noProof/>
          <w:sz w:val="22"/>
          <w:szCs w:val="22"/>
        </w:rPr>
        <w:lastRenderedPageBreak/>
        <w:drawing>
          <wp:inline distT="0" distB="0" distL="0" distR="0" wp14:anchorId="10DFDE47" wp14:editId="07145304">
            <wp:extent cx="5247861" cy="5620993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edTrap_XRD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16" t="4918" r="7971" b="5390"/>
                    <a:stretch/>
                  </pic:blipFill>
                  <pic:spPr bwMode="auto">
                    <a:xfrm>
                      <a:off x="0" y="0"/>
                      <a:ext cx="5257393" cy="56312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68BAA1" w14:textId="58733B71" w:rsidR="003B6FBA" w:rsidRPr="0063777D" w:rsidRDefault="003B6FBA" w:rsidP="00076296">
      <w:pPr>
        <w:spacing w:line="276" w:lineRule="auto"/>
        <w:jc w:val="both"/>
        <w:rPr>
          <w:rFonts w:ascii="Myriad Pro" w:hAnsi="Myriad Pro"/>
          <w:sz w:val="22"/>
          <w:szCs w:val="22"/>
        </w:rPr>
      </w:pPr>
      <w:r w:rsidRPr="0063777D">
        <w:rPr>
          <w:rFonts w:ascii="Myriad Pro" w:hAnsi="Myriad Pro"/>
          <w:b/>
          <w:bCs/>
          <w:sz w:val="22"/>
          <w:szCs w:val="22"/>
        </w:rPr>
        <w:t>Fig. S</w:t>
      </w:r>
      <w:r w:rsidR="00621BFD">
        <w:rPr>
          <w:rFonts w:ascii="Myriad Pro" w:hAnsi="Myriad Pro"/>
          <w:b/>
          <w:bCs/>
          <w:sz w:val="22"/>
          <w:szCs w:val="22"/>
        </w:rPr>
        <w:t>6</w:t>
      </w:r>
      <w:r w:rsidRPr="0063777D">
        <w:rPr>
          <w:rFonts w:ascii="Myriad Pro" w:hAnsi="Myriad Pro"/>
          <w:b/>
          <w:bCs/>
          <w:sz w:val="22"/>
          <w:szCs w:val="22"/>
        </w:rPr>
        <w:t>:</w:t>
      </w:r>
      <w:r w:rsidRPr="0063777D">
        <w:rPr>
          <w:rFonts w:ascii="Myriad Pro" w:hAnsi="Myriad Pro"/>
          <w:sz w:val="22"/>
          <w:szCs w:val="22"/>
        </w:rPr>
        <w:t xml:space="preserve"> </w:t>
      </w:r>
      <w:r w:rsidR="000F15FB" w:rsidRPr="0063777D">
        <w:rPr>
          <w:rFonts w:ascii="Myriad Pro" w:hAnsi="Myriad Pro"/>
          <w:sz w:val="22"/>
          <w:szCs w:val="22"/>
        </w:rPr>
        <w:t xml:space="preserve">XRD analyses </w:t>
      </w:r>
      <w:r w:rsidR="007E5E6E" w:rsidRPr="007E5E6E">
        <w:rPr>
          <w:rFonts w:ascii="Myriad Pro" w:hAnsi="Myriad Pro"/>
          <w:sz w:val="22"/>
          <w:szCs w:val="22"/>
          <w:lang w:val="en-GB"/>
        </w:rPr>
        <w:t>of particulate material collected using</w:t>
      </w:r>
      <w:r w:rsidR="000F15FB" w:rsidRPr="0063777D">
        <w:rPr>
          <w:rFonts w:ascii="Myriad Pro" w:hAnsi="Myriad Pro"/>
          <w:sz w:val="22"/>
          <w:szCs w:val="22"/>
        </w:rPr>
        <w:t xml:space="preserve"> floating array sediment traps deployed at 100 m and 200 m at each of the study stations. The analyses are described at Dong et al. (2019), who used them to calculate aragonite/calcite ratios in sinking material. </w:t>
      </w:r>
      <w:r w:rsidR="006A6B75" w:rsidRPr="0063777D">
        <w:rPr>
          <w:rFonts w:ascii="Myriad Pro" w:hAnsi="Myriad Pro" w:cs="Calibri"/>
          <w:sz w:val="22"/>
          <w:szCs w:val="22"/>
        </w:rPr>
        <w:t xml:space="preserve">Most samples were background corrected except for the samples from Station 3 and the 200 m sample from Station 1. </w:t>
      </w:r>
      <w:r w:rsidR="000F15FB" w:rsidRPr="0063777D">
        <w:rPr>
          <w:rFonts w:ascii="Myriad Pro" w:hAnsi="Myriad Pro"/>
          <w:sz w:val="22"/>
          <w:szCs w:val="22"/>
        </w:rPr>
        <w:t>The 4</w:t>
      </w:r>
      <w:r w:rsidR="000F15FB" w:rsidRPr="0063777D">
        <w:rPr>
          <w:rFonts w:ascii="Myriad Pro" w:hAnsi="Myriad Pro" w:cs="Calibri"/>
          <w:sz w:val="22"/>
          <w:szCs w:val="22"/>
        </w:rPr>
        <w:t>°</w:t>
      </w:r>
      <w:r w:rsidR="000F15FB" w:rsidRPr="0063777D">
        <w:rPr>
          <w:rFonts w:ascii="Myriad Pro" w:hAnsi="Myriad Pro"/>
          <w:sz w:val="22"/>
          <w:szCs w:val="22"/>
        </w:rPr>
        <w:t>-14</w:t>
      </w:r>
      <w:r w:rsidR="000F15FB" w:rsidRPr="0063777D">
        <w:rPr>
          <w:rFonts w:ascii="Myriad Pro" w:hAnsi="Myriad Pro" w:cs="Calibri"/>
          <w:sz w:val="22"/>
          <w:szCs w:val="22"/>
        </w:rPr>
        <w:t>°</w:t>
      </w:r>
      <w:r w:rsidR="000F15FB" w:rsidRPr="0063777D">
        <w:rPr>
          <w:rFonts w:ascii="Myriad Pro" w:hAnsi="Myriad Pro"/>
          <w:sz w:val="22"/>
          <w:szCs w:val="22"/>
        </w:rPr>
        <w:t xml:space="preserve"> 2</w:t>
      </w:r>
      <w:r w:rsidR="000F15FB" w:rsidRPr="0063777D">
        <w:rPr>
          <w:rFonts w:ascii="Myriad Pro" w:hAnsi="Myriad Pro" w:cs="Calibri"/>
          <w:sz w:val="22"/>
          <w:szCs w:val="22"/>
        </w:rPr>
        <w:t xml:space="preserve">θ range reveals </w:t>
      </w:r>
      <w:r w:rsidR="006A6B75" w:rsidRPr="0063777D">
        <w:rPr>
          <w:rFonts w:ascii="Myriad Pro" w:hAnsi="Myriad Pro" w:cs="Calibri"/>
          <w:sz w:val="22"/>
          <w:szCs w:val="22"/>
        </w:rPr>
        <w:t xml:space="preserve">little evidence for presence of clay minerals in the sinking material, except for a kaolinite peak </w:t>
      </w:r>
      <w:r w:rsidR="0063777D" w:rsidRPr="0063777D">
        <w:rPr>
          <w:rFonts w:ascii="Myriad Pro" w:hAnsi="Myriad Pro" w:cs="Calibri"/>
          <w:sz w:val="22"/>
          <w:szCs w:val="22"/>
        </w:rPr>
        <w:t xml:space="preserve">in </w:t>
      </w:r>
      <w:r w:rsidR="006A6B75" w:rsidRPr="0063777D">
        <w:rPr>
          <w:rFonts w:ascii="Myriad Pro" w:hAnsi="Myriad Pro" w:cs="Calibri"/>
          <w:sz w:val="22"/>
          <w:szCs w:val="22"/>
        </w:rPr>
        <w:t xml:space="preserve">the sample from Station 3, 200 m. </w:t>
      </w:r>
    </w:p>
    <w:bookmarkEnd w:id="6"/>
    <w:p w14:paraId="521AEFC7" w14:textId="77777777" w:rsidR="00746AA2" w:rsidRPr="00076296" w:rsidRDefault="00746AA2" w:rsidP="00076296">
      <w:pPr>
        <w:spacing w:line="276" w:lineRule="auto"/>
        <w:jc w:val="both"/>
        <w:rPr>
          <w:rFonts w:ascii="Myriad Pro" w:hAnsi="Myriad Pro"/>
          <w:sz w:val="22"/>
          <w:szCs w:val="22"/>
        </w:rPr>
      </w:pPr>
      <w:r w:rsidRPr="00076296">
        <w:rPr>
          <w:rFonts w:ascii="Myriad Pro" w:hAnsi="Myriad Pro"/>
          <w:noProof/>
          <w:sz w:val="22"/>
          <w:szCs w:val="22"/>
        </w:rPr>
        <w:lastRenderedPageBreak/>
        <w:drawing>
          <wp:inline distT="0" distB="0" distL="0" distR="0" wp14:anchorId="70FC8515" wp14:editId="228A6167">
            <wp:extent cx="5213350" cy="2742565"/>
            <wp:effectExtent l="0" t="0" r="6350" b="63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Fig9.emf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23" r="1299" b="3460"/>
                    <a:stretch/>
                  </pic:blipFill>
                  <pic:spPr bwMode="auto">
                    <a:xfrm>
                      <a:off x="0" y="0"/>
                      <a:ext cx="5219053" cy="2745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w16cex="http://schemas.microsoft.com/office/word/2018/wordml/cex" xmlns:w16="http://schemas.microsoft.com/office/word/2018/wordml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76296">
        <w:rPr>
          <w:rFonts w:ascii="Myriad Pro" w:hAnsi="Myriad Pro"/>
          <w:sz w:val="22"/>
          <w:szCs w:val="22"/>
        </w:rPr>
        <w:t xml:space="preserve">   </w:t>
      </w:r>
    </w:p>
    <w:p w14:paraId="6E6D8832" w14:textId="6AD89613" w:rsidR="00746AA2" w:rsidRPr="00076296" w:rsidRDefault="00746AA2" w:rsidP="00076296">
      <w:pPr>
        <w:spacing w:line="276" w:lineRule="auto"/>
        <w:jc w:val="both"/>
        <w:rPr>
          <w:rFonts w:ascii="Myriad Pro" w:hAnsi="Myriad Pro"/>
          <w:sz w:val="22"/>
          <w:szCs w:val="22"/>
        </w:rPr>
      </w:pPr>
      <w:r w:rsidRPr="00076296">
        <w:rPr>
          <w:rFonts w:ascii="Myriad Pro" w:hAnsi="Myriad Pro"/>
          <w:b/>
          <w:bCs/>
          <w:sz w:val="22"/>
          <w:szCs w:val="22"/>
        </w:rPr>
        <w:t xml:space="preserve">Fig. </w:t>
      </w:r>
      <w:r w:rsidR="00AE0EAE" w:rsidRPr="00076296">
        <w:rPr>
          <w:rFonts w:ascii="Myriad Pro" w:hAnsi="Myriad Pro"/>
          <w:b/>
          <w:bCs/>
          <w:sz w:val="22"/>
          <w:szCs w:val="22"/>
        </w:rPr>
        <w:t>S</w:t>
      </w:r>
      <w:r w:rsidR="00621BFD">
        <w:rPr>
          <w:rFonts w:ascii="Myriad Pro" w:hAnsi="Myriad Pro"/>
          <w:b/>
          <w:bCs/>
          <w:sz w:val="22"/>
          <w:szCs w:val="22"/>
        </w:rPr>
        <w:t>7</w:t>
      </w:r>
      <w:r w:rsidRPr="00076296">
        <w:rPr>
          <w:rFonts w:ascii="Myriad Pro" w:hAnsi="Myriad Pro"/>
          <w:b/>
          <w:bCs/>
          <w:sz w:val="22"/>
          <w:szCs w:val="22"/>
        </w:rPr>
        <w:t>:</w:t>
      </w:r>
      <w:r w:rsidRPr="00076296">
        <w:rPr>
          <w:rFonts w:ascii="Myriad Pro" w:hAnsi="Myriad Pro"/>
          <w:sz w:val="22"/>
          <w:szCs w:val="22"/>
        </w:rPr>
        <w:t xml:space="preserve"> SEM-EDS images of an altered biogenic silica frustule from </w:t>
      </w:r>
      <w:r w:rsidR="00076296">
        <w:rPr>
          <w:rFonts w:ascii="Myriad Pro" w:hAnsi="Myriad Pro"/>
          <w:sz w:val="22"/>
          <w:szCs w:val="22"/>
        </w:rPr>
        <w:t>S</w:t>
      </w:r>
      <w:r w:rsidRPr="00076296">
        <w:rPr>
          <w:rFonts w:ascii="Myriad Pro" w:hAnsi="Myriad Pro"/>
          <w:sz w:val="22"/>
          <w:szCs w:val="22"/>
        </w:rPr>
        <w:t xml:space="preserve">tation 4, 18-20 cm below the sediment surface. Top-left panel shows the backscatter electron image. Other panels present element specific concentration </w:t>
      </w:r>
      <w:r w:rsidR="00076296" w:rsidRPr="00076296">
        <w:rPr>
          <w:rFonts w:ascii="Myriad Pro" w:hAnsi="Myriad Pro"/>
          <w:sz w:val="22"/>
          <w:szCs w:val="22"/>
        </w:rPr>
        <w:t>normalized</w:t>
      </w:r>
      <w:r w:rsidRPr="00076296">
        <w:rPr>
          <w:rFonts w:ascii="Myriad Pro" w:hAnsi="Myriad Pro"/>
          <w:sz w:val="22"/>
          <w:szCs w:val="22"/>
        </w:rPr>
        <w:t xml:space="preserve"> between 0 and 1.</w:t>
      </w:r>
    </w:p>
    <w:p w14:paraId="7B0EDD5F" w14:textId="77777777" w:rsidR="00746AA2" w:rsidRPr="00076296" w:rsidRDefault="00746AA2" w:rsidP="00076296">
      <w:pPr>
        <w:spacing w:line="276" w:lineRule="auto"/>
        <w:jc w:val="both"/>
        <w:rPr>
          <w:rFonts w:ascii="Myriad Pro" w:hAnsi="Myriad Pro"/>
          <w:sz w:val="22"/>
          <w:szCs w:val="22"/>
        </w:rPr>
      </w:pPr>
    </w:p>
    <w:p w14:paraId="044F856B" w14:textId="77777777" w:rsidR="00746AA2" w:rsidRPr="00076296" w:rsidRDefault="00746AA2" w:rsidP="00076296">
      <w:pPr>
        <w:spacing w:line="276" w:lineRule="auto"/>
        <w:jc w:val="both"/>
        <w:rPr>
          <w:rFonts w:ascii="Myriad Pro" w:hAnsi="Myriad Pro"/>
          <w:sz w:val="22"/>
          <w:szCs w:val="22"/>
        </w:rPr>
      </w:pPr>
      <w:r w:rsidRPr="00076296">
        <w:rPr>
          <w:rFonts w:ascii="Myriad Pro" w:hAnsi="Myriad Pro"/>
          <w:noProof/>
          <w:sz w:val="22"/>
          <w:szCs w:val="22"/>
        </w:rPr>
        <w:drawing>
          <wp:inline distT="0" distB="0" distL="0" distR="0" wp14:anchorId="31C7801D" wp14:editId="4D8AAE41">
            <wp:extent cx="5619945" cy="2510747"/>
            <wp:effectExtent l="0" t="0" r="0" b="444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Fig s5.emf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0" r="1332" b="20079"/>
                    <a:stretch/>
                  </pic:blipFill>
                  <pic:spPr bwMode="auto">
                    <a:xfrm>
                      <a:off x="0" y="0"/>
                      <a:ext cx="5620698" cy="25110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BE0FBE" w14:textId="7DB7E548" w:rsidR="00746AA2" w:rsidRDefault="00746AA2" w:rsidP="00076296">
      <w:pPr>
        <w:spacing w:line="276" w:lineRule="auto"/>
        <w:jc w:val="both"/>
        <w:rPr>
          <w:rFonts w:ascii="Myriad Pro" w:hAnsi="Myriad Pro"/>
          <w:sz w:val="22"/>
          <w:szCs w:val="22"/>
        </w:rPr>
      </w:pPr>
      <w:r w:rsidRPr="00076296">
        <w:rPr>
          <w:rFonts w:ascii="Myriad Pro" w:hAnsi="Myriad Pro"/>
          <w:b/>
          <w:bCs/>
          <w:sz w:val="22"/>
          <w:szCs w:val="22"/>
        </w:rPr>
        <w:t xml:space="preserve">Fig. </w:t>
      </w:r>
      <w:r w:rsidR="00AE0EAE" w:rsidRPr="00076296">
        <w:rPr>
          <w:rFonts w:ascii="Myriad Pro" w:hAnsi="Myriad Pro"/>
          <w:b/>
          <w:bCs/>
          <w:sz w:val="22"/>
          <w:szCs w:val="22"/>
        </w:rPr>
        <w:t>S</w:t>
      </w:r>
      <w:r w:rsidR="00621BFD">
        <w:rPr>
          <w:rFonts w:ascii="Myriad Pro" w:hAnsi="Myriad Pro"/>
          <w:b/>
          <w:bCs/>
          <w:sz w:val="22"/>
          <w:szCs w:val="22"/>
        </w:rPr>
        <w:t>8</w:t>
      </w:r>
      <w:r w:rsidRPr="00076296">
        <w:rPr>
          <w:rFonts w:ascii="Myriad Pro" w:hAnsi="Myriad Pro"/>
          <w:b/>
          <w:bCs/>
          <w:sz w:val="22"/>
          <w:szCs w:val="22"/>
        </w:rPr>
        <w:t>:</w:t>
      </w:r>
      <w:r w:rsidRPr="00076296">
        <w:rPr>
          <w:rFonts w:ascii="Myriad Pro" w:hAnsi="Myriad Pro"/>
          <w:sz w:val="22"/>
          <w:szCs w:val="22"/>
        </w:rPr>
        <w:t xml:space="preserve"> SEM-EDS images of a second biogenic silica frustule from </w:t>
      </w:r>
      <w:r w:rsidR="00076296">
        <w:rPr>
          <w:rFonts w:ascii="Myriad Pro" w:hAnsi="Myriad Pro"/>
          <w:sz w:val="22"/>
          <w:szCs w:val="22"/>
        </w:rPr>
        <w:t>S</w:t>
      </w:r>
      <w:r w:rsidRPr="00076296">
        <w:rPr>
          <w:rFonts w:ascii="Myriad Pro" w:hAnsi="Myriad Pro"/>
          <w:sz w:val="22"/>
          <w:szCs w:val="22"/>
        </w:rPr>
        <w:t xml:space="preserve">tation 4, 18-20 cm below the sediment surface. </w:t>
      </w:r>
    </w:p>
    <w:p w14:paraId="3D8772F7" w14:textId="77777777" w:rsidR="00076296" w:rsidRPr="00076296" w:rsidRDefault="00076296" w:rsidP="00076296">
      <w:pPr>
        <w:spacing w:line="276" w:lineRule="auto"/>
        <w:jc w:val="both"/>
        <w:rPr>
          <w:rFonts w:ascii="Myriad Pro" w:hAnsi="Myriad Pro"/>
          <w:sz w:val="22"/>
          <w:szCs w:val="22"/>
        </w:rPr>
      </w:pPr>
    </w:p>
    <w:p w14:paraId="0B6EDCDE" w14:textId="77777777" w:rsidR="00746AA2" w:rsidRPr="00076296" w:rsidRDefault="00746AA2" w:rsidP="00076296">
      <w:pPr>
        <w:spacing w:line="276" w:lineRule="auto"/>
        <w:jc w:val="both"/>
        <w:rPr>
          <w:rFonts w:ascii="Myriad Pro" w:hAnsi="Myriad Pro"/>
          <w:sz w:val="22"/>
          <w:szCs w:val="22"/>
        </w:rPr>
      </w:pPr>
      <w:r w:rsidRPr="00076296">
        <w:rPr>
          <w:rFonts w:ascii="Myriad Pro" w:hAnsi="Myriad Pro"/>
          <w:noProof/>
          <w:sz w:val="22"/>
          <w:szCs w:val="22"/>
        </w:rPr>
        <w:lastRenderedPageBreak/>
        <w:drawing>
          <wp:inline distT="0" distB="0" distL="0" distR="0" wp14:anchorId="5C4BC5A9" wp14:editId="61EABA43">
            <wp:extent cx="5795890" cy="1616971"/>
            <wp:effectExtent l="0" t="0" r="0" b="254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Fig s6.emf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9" t="2686" r="3269" b="48959"/>
                    <a:stretch/>
                  </pic:blipFill>
                  <pic:spPr bwMode="auto">
                    <a:xfrm>
                      <a:off x="0" y="0"/>
                      <a:ext cx="5813008" cy="16217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FAA9CF" w14:textId="4D040334" w:rsidR="00746AA2" w:rsidRPr="00270AF3" w:rsidRDefault="00746AA2" w:rsidP="00270AF3">
      <w:pPr>
        <w:spacing w:line="276" w:lineRule="auto"/>
        <w:jc w:val="both"/>
        <w:rPr>
          <w:rFonts w:ascii="Myriad Pro" w:hAnsi="Myriad Pro"/>
          <w:sz w:val="22"/>
          <w:szCs w:val="22"/>
        </w:rPr>
      </w:pPr>
      <w:r w:rsidRPr="00076296">
        <w:rPr>
          <w:rFonts w:ascii="Myriad Pro" w:hAnsi="Myriad Pro"/>
          <w:b/>
          <w:bCs/>
          <w:sz w:val="22"/>
          <w:szCs w:val="22"/>
        </w:rPr>
        <w:t xml:space="preserve">Fig. </w:t>
      </w:r>
      <w:r w:rsidR="00AE0EAE" w:rsidRPr="00076296">
        <w:rPr>
          <w:rFonts w:ascii="Myriad Pro" w:hAnsi="Myriad Pro"/>
          <w:b/>
          <w:bCs/>
          <w:sz w:val="22"/>
          <w:szCs w:val="22"/>
        </w:rPr>
        <w:t>S</w:t>
      </w:r>
      <w:r w:rsidR="00621BFD">
        <w:rPr>
          <w:rFonts w:ascii="Myriad Pro" w:hAnsi="Myriad Pro"/>
          <w:b/>
          <w:bCs/>
          <w:sz w:val="22"/>
          <w:szCs w:val="22"/>
        </w:rPr>
        <w:t>9</w:t>
      </w:r>
      <w:r w:rsidRPr="00076296">
        <w:rPr>
          <w:rFonts w:ascii="Myriad Pro" w:hAnsi="Myriad Pro"/>
          <w:b/>
          <w:bCs/>
          <w:sz w:val="22"/>
          <w:szCs w:val="22"/>
        </w:rPr>
        <w:t>:</w:t>
      </w:r>
      <w:r w:rsidRPr="00076296">
        <w:rPr>
          <w:rFonts w:ascii="Myriad Pro" w:hAnsi="Myriad Pro"/>
          <w:sz w:val="22"/>
          <w:szCs w:val="22"/>
        </w:rPr>
        <w:t xml:space="preserve"> SEM-EDS images of another biogenic silica frustule from </w:t>
      </w:r>
      <w:r w:rsidR="00076296">
        <w:rPr>
          <w:rFonts w:ascii="Myriad Pro" w:hAnsi="Myriad Pro"/>
          <w:sz w:val="22"/>
          <w:szCs w:val="22"/>
        </w:rPr>
        <w:t>S</w:t>
      </w:r>
      <w:r w:rsidRPr="00076296">
        <w:rPr>
          <w:rFonts w:ascii="Myriad Pro" w:hAnsi="Myriad Pro"/>
          <w:sz w:val="22"/>
          <w:szCs w:val="22"/>
        </w:rPr>
        <w:t xml:space="preserve">tation 4, 18-20 cm below the sediment surface. </w:t>
      </w:r>
    </w:p>
    <w:p w14:paraId="7F792F84" w14:textId="00F2D341" w:rsidR="00B9440A" w:rsidRPr="001265FA" w:rsidRDefault="00B9440A" w:rsidP="00746AA2">
      <w:pPr>
        <w:spacing w:before="100" w:beforeAutospacing="1" w:after="100" w:afterAutospacing="1"/>
        <w:rPr>
          <w:rFonts w:ascii="Myriad Pro" w:hAnsi="Myriad Pro"/>
          <w:b/>
          <w:i/>
          <w:sz w:val="22"/>
          <w:szCs w:val="22"/>
        </w:rPr>
      </w:pPr>
    </w:p>
    <w:sectPr w:rsidR="00B9440A" w:rsidRPr="001265FA" w:rsidSect="00F125EE">
      <w:headerReference w:type="even" r:id="rId19"/>
      <w:headerReference w:type="default" r:id="rId20"/>
      <w:footerReference w:type="even" r:id="rId21"/>
      <w:footerReference w:type="default" r:id="rId22"/>
      <w:headerReference w:type="first" r:id="rId23"/>
      <w:footerReference w:type="first" r:id="rId24"/>
      <w:pgSz w:w="12240" w:h="15840"/>
      <w:pgMar w:top="1440" w:right="1800" w:bottom="1440" w:left="1800" w:header="720" w:footer="720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9E5F674" w14:textId="77777777" w:rsidR="00082E35" w:rsidRDefault="00082E35">
      <w:r>
        <w:separator/>
      </w:r>
    </w:p>
  </w:endnote>
  <w:endnote w:type="continuationSeparator" w:id="0">
    <w:p w14:paraId="14A98B90" w14:textId="77777777" w:rsidR="00082E35" w:rsidRDefault="00082E3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yriad Pro">
    <w:altName w:val="Segoe UI"/>
    <w:panose1 w:val="00000000000000000000"/>
    <w:charset w:val="00"/>
    <w:family w:val="swiss"/>
    <w:notTrueType/>
    <w:pitch w:val="variable"/>
    <w:sig w:usb0="20000287" w:usb1="00000001" w:usb2="00000000" w:usb3="00000000" w:csb0="0000019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AC6102A" w14:textId="77777777" w:rsidR="001966FD" w:rsidRDefault="001966FD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B78E7ED" w14:textId="77777777" w:rsidR="00F125EE" w:rsidRDefault="00114193">
    <w:pPr>
      <w:pStyle w:val="Footer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D10134">
      <w:rPr>
        <w:noProof/>
      </w:rPr>
      <w:t>1</w:t>
    </w:r>
    <w:r>
      <w:fldChar w:fldCharType="end"/>
    </w:r>
  </w:p>
  <w:p w14:paraId="486656F3" w14:textId="77777777" w:rsidR="00F125EE" w:rsidRDefault="00F125EE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0ABBCA3" w14:textId="77777777" w:rsidR="001966FD" w:rsidRDefault="001966F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DFA6298" w14:textId="77777777" w:rsidR="00082E35" w:rsidRDefault="00082E35">
      <w:r>
        <w:separator/>
      </w:r>
    </w:p>
  </w:footnote>
  <w:footnote w:type="continuationSeparator" w:id="0">
    <w:p w14:paraId="037B58C1" w14:textId="77777777" w:rsidR="00082E35" w:rsidRDefault="00082E3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129EF6B" w14:textId="77777777" w:rsidR="001966FD" w:rsidRDefault="001966FD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F23C1C" w14:textId="77777777" w:rsidR="003A2FD8" w:rsidRPr="005001AC" w:rsidRDefault="003A2FD8" w:rsidP="005001AC">
    <w:pPr>
      <w:jc w:val="right"/>
      <w:rPr>
        <w:sz w:val="20"/>
      </w:rPr>
    </w:pPr>
  </w:p>
  <w:p w14:paraId="18F8F636" w14:textId="77777777" w:rsidR="003A2FD8" w:rsidRDefault="003A2FD8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A7C5ADD" w14:textId="77777777" w:rsidR="001966FD" w:rsidRDefault="001966FD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3E9A0988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498CFF00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1D94376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BC8CF8D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BE508C2A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4BDA3A4C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9F6ED8A8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406D81E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98E05002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FE4E81E6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31901DB9"/>
    <w:multiLevelType w:val="hybridMultilevel"/>
    <w:tmpl w:val="00B68626"/>
    <w:lvl w:ilvl="0" w:tplc="0409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D9D4332"/>
    <w:multiLevelType w:val="multilevel"/>
    <w:tmpl w:val="4ECEB6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52D508A0"/>
    <w:multiLevelType w:val="multilevel"/>
    <w:tmpl w:val="02BAEC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5FD37AC4"/>
    <w:multiLevelType w:val="hybridMultilevel"/>
    <w:tmpl w:val="F894CF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5410DB6"/>
    <w:multiLevelType w:val="hybridMultilevel"/>
    <w:tmpl w:val="77E4002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A81017E"/>
    <w:multiLevelType w:val="hybridMultilevel"/>
    <w:tmpl w:val="DAD6D48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1"/>
  </w:num>
  <w:num w:numId="12">
    <w:abstractNumId w:val="13"/>
  </w:num>
  <w:num w:numId="13">
    <w:abstractNumId w:val="10"/>
  </w:num>
  <w:num w:numId="14">
    <w:abstractNumId w:val="15"/>
  </w:num>
  <w:num w:numId="15">
    <w:abstractNumId w:val="14"/>
  </w:num>
  <w:num w:numId="16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stylePaneFormatFilter w:val="7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1" w:visibleStyles="1" w:alternateStyleNames="0"/>
  <w:stylePaneSortMethod w:val="0000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C030F"/>
    <w:rsid w:val="00015F74"/>
    <w:rsid w:val="00043571"/>
    <w:rsid w:val="00065EBD"/>
    <w:rsid w:val="00076296"/>
    <w:rsid w:val="00082E35"/>
    <w:rsid w:val="00083B44"/>
    <w:rsid w:val="000850DC"/>
    <w:rsid w:val="00094365"/>
    <w:rsid w:val="000B2E64"/>
    <w:rsid w:val="000C2771"/>
    <w:rsid w:val="000D68BD"/>
    <w:rsid w:val="000F0DCE"/>
    <w:rsid w:val="000F15FB"/>
    <w:rsid w:val="00111843"/>
    <w:rsid w:val="00112C5B"/>
    <w:rsid w:val="00113908"/>
    <w:rsid w:val="00114193"/>
    <w:rsid w:val="001154E6"/>
    <w:rsid w:val="00115A38"/>
    <w:rsid w:val="0011687B"/>
    <w:rsid w:val="00124F82"/>
    <w:rsid w:val="001265FA"/>
    <w:rsid w:val="001278E3"/>
    <w:rsid w:val="00130743"/>
    <w:rsid w:val="00130B50"/>
    <w:rsid w:val="0016337A"/>
    <w:rsid w:val="00164269"/>
    <w:rsid w:val="001966FD"/>
    <w:rsid w:val="00197826"/>
    <w:rsid w:val="001A1BDE"/>
    <w:rsid w:val="001C7B4E"/>
    <w:rsid w:val="001E630B"/>
    <w:rsid w:val="001F0876"/>
    <w:rsid w:val="001F167C"/>
    <w:rsid w:val="001F5E91"/>
    <w:rsid w:val="0020183F"/>
    <w:rsid w:val="002077B9"/>
    <w:rsid w:val="00221C70"/>
    <w:rsid w:val="002251AF"/>
    <w:rsid w:val="00227D86"/>
    <w:rsid w:val="002305BC"/>
    <w:rsid w:val="00243B68"/>
    <w:rsid w:val="002473C2"/>
    <w:rsid w:val="00262D72"/>
    <w:rsid w:val="00270AF3"/>
    <w:rsid w:val="002800B6"/>
    <w:rsid w:val="002B2D76"/>
    <w:rsid w:val="002B35D4"/>
    <w:rsid w:val="002C030F"/>
    <w:rsid w:val="002F3966"/>
    <w:rsid w:val="00320E2C"/>
    <w:rsid w:val="00331D75"/>
    <w:rsid w:val="00355362"/>
    <w:rsid w:val="00363E44"/>
    <w:rsid w:val="00395E86"/>
    <w:rsid w:val="003A2FD8"/>
    <w:rsid w:val="003B40E6"/>
    <w:rsid w:val="003B6FBA"/>
    <w:rsid w:val="003C007A"/>
    <w:rsid w:val="003E1980"/>
    <w:rsid w:val="003F6E14"/>
    <w:rsid w:val="00405336"/>
    <w:rsid w:val="004568BC"/>
    <w:rsid w:val="004571D5"/>
    <w:rsid w:val="00462F1B"/>
    <w:rsid w:val="0046356B"/>
    <w:rsid w:val="00477182"/>
    <w:rsid w:val="004779CB"/>
    <w:rsid w:val="00481118"/>
    <w:rsid w:val="00483BAF"/>
    <w:rsid w:val="004B2481"/>
    <w:rsid w:val="004D2A8C"/>
    <w:rsid w:val="004E42D8"/>
    <w:rsid w:val="004E7BA2"/>
    <w:rsid w:val="004F7EDF"/>
    <w:rsid w:val="005001AC"/>
    <w:rsid w:val="00517016"/>
    <w:rsid w:val="00527D71"/>
    <w:rsid w:val="00527D84"/>
    <w:rsid w:val="005314B5"/>
    <w:rsid w:val="0054432F"/>
    <w:rsid w:val="00552C23"/>
    <w:rsid w:val="005607DD"/>
    <w:rsid w:val="00572DFF"/>
    <w:rsid w:val="005A558C"/>
    <w:rsid w:val="005B186E"/>
    <w:rsid w:val="005C6651"/>
    <w:rsid w:val="005D6D71"/>
    <w:rsid w:val="005E28F8"/>
    <w:rsid w:val="005E6513"/>
    <w:rsid w:val="00611F9E"/>
    <w:rsid w:val="00613AF4"/>
    <w:rsid w:val="00621BFD"/>
    <w:rsid w:val="006237D4"/>
    <w:rsid w:val="0063777D"/>
    <w:rsid w:val="00651114"/>
    <w:rsid w:val="006622CF"/>
    <w:rsid w:val="00664A12"/>
    <w:rsid w:val="0066722B"/>
    <w:rsid w:val="00670299"/>
    <w:rsid w:val="0068469F"/>
    <w:rsid w:val="00691985"/>
    <w:rsid w:val="006962C1"/>
    <w:rsid w:val="006A1B64"/>
    <w:rsid w:val="006A6B75"/>
    <w:rsid w:val="006B03AD"/>
    <w:rsid w:val="006F602A"/>
    <w:rsid w:val="0070109D"/>
    <w:rsid w:val="007108F5"/>
    <w:rsid w:val="00713AF2"/>
    <w:rsid w:val="00713E5B"/>
    <w:rsid w:val="007402FC"/>
    <w:rsid w:val="007411A1"/>
    <w:rsid w:val="00746AA2"/>
    <w:rsid w:val="007563F2"/>
    <w:rsid w:val="00764008"/>
    <w:rsid w:val="00795D4D"/>
    <w:rsid w:val="007E5E6E"/>
    <w:rsid w:val="00807D35"/>
    <w:rsid w:val="008115D9"/>
    <w:rsid w:val="00825950"/>
    <w:rsid w:val="00885C9B"/>
    <w:rsid w:val="008927D0"/>
    <w:rsid w:val="00896FAB"/>
    <w:rsid w:val="008D5D2A"/>
    <w:rsid w:val="008E2CF1"/>
    <w:rsid w:val="008F08DC"/>
    <w:rsid w:val="008F5A8A"/>
    <w:rsid w:val="009055D1"/>
    <w:rsid w:val="00914B63"/>
    <w:rsid w:val="00922705"/>
    <w:rsid w:val="00924546"/>
    <w:rsid w:val="00932FE5"/>
    <w:rsid w:val="009354F3"/>
    <w:rsid w:val="009447DC"/>
    <w:rsid w:val="00953837"/>
    <w:rsid w:val="00961BA5"/>
    <w:rsid w:val="00966F7C"/>
    <w:rsid w:val="009743A9"/>
    <w:rsid w:val="00975720"/>
    <w:rsid w:val="009859A7"/>
    <w:rsid w:val="009A5287"/>
    <w:rsid w:val="009B2AC5"/>
    <w:rsid w:val="009B7984"/>
    <w:rsid w:val="009F4BED"/>
    <w:rsid w:val="009F7D93"/>
    <w:rsid w:val="00A276DF"/>
    <w:rsid w:val="00A3084A"/>
    <w:rsid w:val="00A3403B"/>
    <w:rsid w:val="00A50033"/>
    <w:rsid w:val="00A51A12"/>
    <w:rsid w:val="00A627D4"/>
    <w:rsid w:val="00A74DA2"/>
    <w:rsid w:val="00A92733"/>
    <w:rsid w:val="00AA76F3"/>
    <w:rsid w:val="00AC63BC"/>
    <w:rsid w:val="00AC7DA6"/>
    <w:rsid w:val="00AD499C"/>
    <w:rsid w:val="00AE0EAE"/>
    <w:rsid w:val="00AF3DAD"/>
    <w:rsid w:val="00B002E2"/>
    <w:rsid w:val="00B30334"/>
    <w:rsid w:val="00B3147F"/>
    <w:rsid w:val="00B36869"/>
    <w:rsid w:val="00B43B31"/>
    <w:rsid w:val="00B47CFA"/>
    <w:rsid w:val="00B57F00"/>
    <w:rsid w:val="00B626CB"/>
    <w:rsid w:val="00B7560C"/>
    <w:rsid w:val="00B77E40"/>
    <w:rsid w:val="00B82C22"/>
    <w:rsid w:val="00B93DBA"/>
    <w:rsid w:val="00B9440A"/>
    <w:rsid w:val="00B952C1"/>
    <w:rsid w:val="00B968D7"/>
    <w:rsid w:val="00BA3953"/>
    <w:rsid w:val="00BB2D2A"/>
    <w:rsid w:val="00BD58CF"/>
    <w:rsid w:val="00BF1BEB"/>
    <w:rsid w:val="00BF1BF9"/>
    <w:rsid w:val="00C04CC1"/>
    <w:rsid w:val="00C071FC"/>
    <w:rsid w:val="00C22C02"/>
    <w:rsid w:val="00C27F6F"/>
    <w:rsid w:val="00C30E83"/>
    <w:rsid w:val="00C45B97"/>
    <w:rsid w:val="00C50C6D"/>
    <w:rsid w:val="00C600D9"/>
    <w:rsid w:val="00C634D7"/>
    <w:rsid w:val="00C73E09"/>
    <w:rsid w:val="00CB5072"/>
    <w:rsid w:val="00CC1384"/>
    <w:rsid w:val="00CD3720"/>
    <w:rsid w:val="00CE6EAA"/>
    <w:rsid w:val="00CF1848"/>
    <w:rsid w:val="00CF5C2F"/>
    <w:rsid w:val="00D04BCF"/>
    <w:rsid w:val="00D10134"/>
    <w:rsid w:val="00D143D9"/>
    <w:rsid w:val="00D4372A"/>
    <w:rsid w:val="00D60BB0"/>
    <w:rsid w:val="00D65708"/>
    <w:rsid w:val="00D8159F"/>
    <w:rsid w:val="00DD1D04"/>
    <w:rsid w:val="00DD79D7"/>
    <w:rsid w:val="00E20431"/>
    <w:rsid w:val="00E257C8"/>
    <w:rsid w:val="00E40896"/>
    <w:rsid w:val="00E43D2D"/>
    <w:rsid w:val="00E449CB"/>
    <w:rsid w:val="00E52A8F"/>
    <w:rsid w:val="00E54A2C"/>
    <w:rsid w:val="00E63760"/>
    <w:rsid w:val="00E64049"/>
    <w:rsid w:val="00E9773B"/>
    <w:rsid w:val="00EC13A3"/>
    <w:rsid w:val="00EC7C85"/>
    <w:rsid w:val="00ED69CA"/>
    <w:rsid w:val="00EE35AB"/>
    <w:rsid w:val="00EF25A3"/>
    <w:rsid w:val="00F125EE"/>
    <w:rsid w:val="00F12E98"/>
    <w:rsid w:val="00F22029"/>
    <w:rsid w:val="00F23E46"/>
    <w:rsid w:val="00F3515C"/>
    <w:rsid w:val="00F47BA3"/>
    <w:rsid w:val="00F56E67"/>
    <w:rsid w:val="00F630EA"/>
    <w:rsid w:val="00F6474F"/>
    <w:rsid w:val="00F7007E"/>
    <w:rsid w:val="00F73193"/>
    <w:rsid w:val="00F74F95"/>
    <w:rsid w:val="00F80705"/>
    <w:rsid w:val="00F96A23"/>
    <w:rsid w:val="00FA1481"/>
    <w:rsid w:val="00FB1C42"/>
    <w:rsid w:val="00FB32EC"/>
    <w:rsid w:val="00FE623A"/>
    <w:rsid w:val="00FF04E3"/>
    <w:rsid w:val="00FF35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01CD9FF7"/>
  <w15:chartTrackingRefBased/>
  <w15:docId w15:val="{70801E18-7CCF-4C88-A79C-4DFA6FFF00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annotation text" w:uiPriority="99"/>
    <w:lsdException w:name="caption" w:semiHidden="1" w:unhideWhenUsed="1" w:qFormat="1"/>
    <w:lsdException w:name="footnote reference" w:semiHidden="1"/>
    <w:lsdException w:name="annotation reference" w:semiHidden="1" w:uiPriority="99"/>
    <w:lsdException w:name="line number" w:semiHidden="1"/>
    <w:lsdException w:name="endnote reference" w:semiHidden="1"/>
    <w:lsdException w:name="Title" w:qFormat="1"/>
    <w:lsdException w:name="Subtitle" w:qFormat="1"/>
    <w:lsdException w:name="Hyperlink" w:uiPriority="99"/>
    <w:lsdException w:name="FollowedHyperlink" w:semiHidden="1"/>
    <w:lsdException w:name="Strong" w:semiHidden="1" w:uiPriority="22" w:qFormat="1"/>
    <w:lsdException w:name="Emphasis" w:semiHidden="1" w:qFormat="1"/>
    <w:lsdException w:name="Normal (Web)" w:uiPriority="99"/>
    <w:lsdException w:name="HTML Acronym" w:semiHidden="1"/>
    <w:lsdException w:name="HTML Cite" w:semiHidden="1"/>
    <w:lsdException w:name="HTML Code" w:semiHidden="1"/>
    <w:lsdException w:name="HTML Definition" w:semiHidden="1"/>
    <w:lsdException w:name="HTML Keyboard" w:semiHidden="1"/>
    <w:lsdException w:name="HTML Sample" w:semiHidden="1"/>
    <w:lsdException w:name="HTML Typewriter" w:semiHidden="1"/>
    <w:lsdException w:name="HTML Variable" w:semiHidden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qFormat="1"/>
    <w:lsdException w:name="Intense Emphasis" w:semiHidden="1" w:uiPriority="21" w:qFormat="1"/>
    <w:lsdException w:name="Subtle Reference" w:semiHidden="1" w:uiPriority="31" w:qFormat="1"/>
    <w:lsdException w:name="Intense Reference" w:semiHidden="1" w:uiPriority="32" w:qFormat="1"/>
    <w:lsdException w:name="Book Title" w:semiHidden="1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630EA"/>
    <w:rPr>
      <w:sz w:val="24"/>
    </w:rPr>
  </w:style>
  <w:style w:type="paragraph" w:styleId="Heading1">
    <w:name w:val="heading 1"/>
    <w:basedOn w:val="Normal"/>
    <w:next w:val="Normal"/>
    <w:link w:val="Heading1Char"/>
    <w:semiHidden/>
    <w:qFormat/>
    <w:rsid w:val="00B43B31"/>
    <w:pPr>
      <w:keepNext/>
      <w:spacing w:before="240" w:after="60"/>
      <w:outlineLvl w:val="0"/>
    </w:pPr>
    <w:rPr>
      <w:b/>
      <w:bCs/>
      <w:kern w:val="32"/>
      <w:szCs w:val="24"/>
    </w:rPr>
  </w:style>
  <w:style w:type="paragraph" w:styleId="Heading2">
    <w:name w:val="heading 2"/>
    <w:basedOn w:val="Normal"/>
    <w:next w:val="Normal"/>
    <w:link w:val="Heading2Char"/>
    <w:semiHidden/>
    <w:qFormat/>
    <w:rsid w:val="007411A1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semiHidden/>
    <w:qFormat/>
    <w:rsid w:val="00C600D9"/>
    <w:pPr>
      <w:keepNext/>
      <w:spacing w:line="480" w:lineRule="auto"/>
      <w:outlineLvl w:val="2"/>
    </w:pPr>
    <w:rPr>
      <w:rFonts w:ascii="Times" w:eastAsia="Times" w:hAnsi="Times"/>
      <w:b/>
    </w:rPr>
  </w:style>
  <w:style w:type="paragraph" w:styleId="Heading4">
    <w:name w:val="heading 4"/>
    <w:basedOn w:val="Normal"/>
    <w:next w:val="Normal"/>
    <w:semiHidden/>
    <w:qFormat/>
    <w:rsid w:val="00C600D9"/>
    <w:pPr>
      <w:keepNext/>
      <w:spacing w:line="480" w:lineRule="auto"/>
      <w:outlineLvl w:val="3"/>
    </w:pPr>
    <w:rPr>
      <w:rFonts w:ascii="Times" w:hAnsi="Times"/>
      <w:b/>
      <w:color w:val="0000FF"/>
      <w:sz w:val="44"/>
    </w:rPr>
  </w:style>
  <w:style w:type="paragraph" w:styleId="Heading5">
    <w:name w:val="heading 5"/>
    <w:basedOn w:val="Normal"/>
    <w:next w:val="Normal"/>
    <w:link w:val="Heading5Char"/>
    <w:semiHidden/>
    <w:qFormat/>
    <w:rsid w:val="007411A1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semiHidden/>
    <w:qFormat/>
    <w:rsid w:val="007411A1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semiHidden/>
    <w:qFormat/>
    <w:rsid w:val="007411A1"/>
    <w:pPr>
      <w:spacing w:before="240" w:after="60"/>
      <w:outlineLvl w:val="6"/>
    </w:pPr>
    <w:rPr>
      <w:rFonts w:ascii="Calibri" w:hAnsi="Calibri"/>
      <w:szCs w:val="24"/>
    </w:rPr>
  </w:style>
  <w:style w:type="paragraph" w:styleId="Heading8">
    <w:name w:val="heading 8"/>
    <w:basedOn w:val="Normal"/>
    <w:next w:val="Normal"/>
    <w:link w:val="Heading8Char"/>
    <w:semiHidden/>
    <w:qFormat/>
    <w:rsid w:val="007411A1"/>
    <w:pPr>
      <w:spacing w:before="240" w:after="60"/>
      <w:outlineLvl w:val="7"/>
    </w:pPr>
    <w:rPr>
      <w:rFonts w:ascii="Calibri" w:hAnsi="Calibri"/>
      <w:i/>
      <w:iCs/>
      <w:szCs w:val="24"/>
    </w:rPr>
  </w:style>
  <w:style w:type="paragraph" w:styleId="Heading9">
    <w:name w:val="heading 9"/>
    <w:basedOn w:val="Normal"/>
    <w:next w:val="Normal"/>
    <w:link w:val="Heading9Char"/>
    <w:semiHidden/>
    <w:qFormat/>
    <w:rsid w:val="007411A1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ageNumber">
    <w:name w:val="page number"/>
    <w:basedOn w:val="DefaultParagraphFont"/>
    <w:semiHidden/>
    <w:rsid w:val="00477182"/>
  </w:style>
  <w:style w:type="character" w:customStyle="1" w:styleId="Heading1Char">
    <w:name w:val="Heading 1 Char"/>
    <w:link w:val="Heading1"/>
    <w:semiHidden/>
    <w:rsid w:val="00FF04E3"/>
    <w:rPr>
      <w:b/>
      <w:bCs/>
      <w:kern w:val="32"/>
      <w:sz w:val="24"/>
      <w:szCs w:val="24"/>
    </w:rPr>
  </w:style>
  <w:style w:type="character" w:customStyle="1" w:styleId="Heading2Char">
    <w:name w:val="Heading 2 Char"/>
    <w:link w:val="Heading2"/>
    <w:semiHidden/>
    <w:rsid w:val="00FF04E3"/>
    <w:rPr>
      <w:rFonts w:ascii="Cambria" w:hAnsi="Cambria"/>
      <w:b/>
      <w:bCs/>
      <w:i/>
      <w:iCs/>
      <w:sz w:val="28"/>
      <w:szCs w:val="28"/>
    </w:rPr>
  </w:style>
  <w:style w:type="character" w:customStyle="1" w:styleId="Heading5Char">
    <w:name w:val="Heading 5 Char"/>
    <w:link w:val="Heading5"/>
    <w:semiHidden/>
    <w:rsid w:val="00FF04E3"/>
    <w:rPr>
      <w:rFonts w:ascii="Calibri" w:hAnsi="Calibri"/>
      <w:b/>
      <w:bCs/>
      <w:i/>
      <w:iCs/>
      <w:sz w:val="26"/>
      <w:szCs w:val="26"/>
    </w:rPr>
  </w:style>
  <w:style w:type="character" w:customStyle="1" w:styleId="Heading6Char">
    <w:name w:val="Heading 6 Char"/>
    <w:link w:val="Heading6"/>
    <w:semiHidden/>
    <w:rsid w:val="00FF04E3"/>
    <w:rPr>
      <w:rFonts w:ascii="Calibri" w:hAnsi="Calibri"/>
      <w:b/>
      <w:bCs/>
      <w:sz w:val="22"/>
      <w:szCs w:val="22"/>
    </w:rPr>
  </w:style>
  <w:style w:type="character" w:customStyle="1" w:styleId="Heading7Char">
    <w:name w:val="Heading 7 Char"/>
    <w:link w:val="Heading7"/>
    <w:semiHidden/>
    <w:rsid w:val="00FF04E3"/>
    <w:rPr>
      <w:rFonts w:ascii="Calibri" w:hAnsi="Calibri"/>
      <w:sz w:val="24"/>
      <w:szCs w:val="24"/>
    </w:rPr>
  </w:style>
  <w:style w:type="character" w:customStyle="1" w:styleId="Heading8Char">
    <w:name w:val="Heading 8 Char"/>
    <w:link w:val="Heading8"/>
    <w:semiHidden/>
    <w:rsid w:val="00FF04E3"/>
    <w:rPr>
      <w:rFonts w:ascii="Calibri" w:hAnsi="Calibri"/>
      <w:i/>
      <w:iCs/>
      <w:sz w:val="24"/>
      <w:szCs w:val="24"/>
    </w:rPr>
  </w:style>
  <w:style w:type="character" w:customStyle="1" w:styleId="Heading9Char">
    <w:name w:val="Heading 9 Char"/>
    <w:link w:val="Heading9"/>
    <w:semiHidden/>
    <w:rsid w:val="00FF04E3"/>
    <w:rPr>
      <w:rFonts w:ascii="Cambria" w:hAnsi="Cambria"/>
      <w:sz w:val="22"/>
      <w:szCs w:val="22"/>
    </w:rPr>
  </w:style>
  <w:style w:type="paragraph" w:customStyle="1" w:styleId="SMHeading">
    <w:name w:val="SM Heading"/>
    <w:basedOn w:val="Heading1"/>
    <w:qFormat/>
    <w:rsid w:val="00F74F95"/>
  </w:style>
  <w:style w:type="paragraph" w:customStyle="1" w:styleId="SMSubheading">
    <w:name w:val="SM Subheading"/>
    <w:basedOn w:val="Normal"/>
    <w:qFormat/>
    <w:rsid w:val="00B9440A"/>
    <w:rPr>
      <w:u w:val="words"/>
    </w:rPr>
  </w:style>
  <w:style w:type="paragraph" w:customStyle="1" w:styleId="SMText">
    <w:name w:val="SM Text"/>
    <w:basedOn w:val="Normal"/>
    <w:qFormat/>
    <w:rsid w:val="00B9440A"/>
    <w:pPr>
      <w:ind w:firstLine="480"/>
    </w:pPr>
  </w:style>
  <w:style w:type="paragraph" w:customStyle="1" w:styleId="SMcaption">
    <w:name w:val="SM caption"/>
    <w:basedOn w:val="SMText"/>
    <w:qFormat/>
    <w:rsid w:val="00B9440A"/>
    <w:pPr>
      <w:ind w:firstLine="0"/>
    </w:pPr>
  </w:style>
  <w:style w:type="paragraph" w:styleId="BalloonText">
    <w:name w:val="Balloon Text"/>
    <w:basedOn w:val="Normal"/>
    <w:link w:val="BalloonTextChar"/>
    <w:semiHidden/>
    <w:rsid w:val="0040533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semiHidden/>
    <w:rsid w:val="00FF04E3"/>
    <w:rPr>
      <w:rFonts w:ascii="Tahoma" w:hAnsi="Tahoma" w:cs="Tahoma"/>
      <w:sz w:val="16"/>
      <w:szCs w:val="16"/>
    </w:rPr>
  </w:style>
  <w:style w:type="paragraph" w:styleId="Bibliography">
    <w:name w:val="Bibliography"/>
    <w:basedOn w:val="Normal"/>
    <w:next w:val="Normal"/>
    <w:uiPriority w:val="37"/>
    <w:semiHidden/>
    <w:rsid w:val="00405336"/>
  </w:style>
  <w:style w:type="paragraph" w:styleId="BlockText">
    <w:name w:val="Block Text"/>
    <w:basedOn w:val="Normal"/>
    <w:semiHidden/>
    <w:rsid w:val="00405336"/>
    <w:pPr>
      <w:spacing w:after="120"/>
      <w:ind w:left="1440" w:right="1440"/>
    </w:pPr>
  </w:style>
  <w:style w:type="paragraph" w:styleId="BodyText">
    <w:name w:val="Body Text"/>
    <w:basedOn w:val="Normal"/>
    <w:link w:val="BodyTextChar"/>
    <w:semiHidden/>
    <w:rsid w:val="00405336"/>
    <w:pPr>
      <w:spacing w:after="120"/>
    </w:pPr>
  </w:style>
  <w:style w:type="character" w:customStyle="1" w:styleId="BodyTextChar">
    <w:name w:val="Body Text Char"/>
    <w:link w:val="BodyText"/>
    <w:semiHidden/>
    <w:rsid w:val="00FF04E3"/>
    <w:rPr>
      <w:sz w:val="24"/>
    </w:rPr>
  </w:style>
  <w:style w:type="paragraph" w:styleId="BodyText2">
    <w:name w:val="Body Text 2"/>
    <w:basedOn w:val="Normal"/>
    <w:link w:val="BodyText2Char"/>
    <w:semiHidden/>
    <w:rsid w:val="00405336"/>
    <w:pPr>
      <w:spacing w:after="120" w:line="480" w:lineRule="auto"/>
    </w:pPr>
  </w:style>
  <w:style w:type="character" w:customStyle="1" w:styleId="BodyText2Char">
    <w:name w:val="Body Text 2 Char"/>
    <w:link w:val="BodyText2"/>
    <w:semiHidden/>
    <w:rsid w:val="00FF04E3"/>
    <w:rPr>
      <w:sz w:val="24"/>
    </w:rPr>
  </w:style>
  <w:style w:type="paragraph" w:styleId="BodyText3">
    <w:name w:val="Body Text 3"/>
    <w:basedOn w:val="Normal"/>
    <w:link w:val="BodyText3Char"/>
    <w:semiHidden/>
    <w:rsid w:val="00405336"/>
    <w:pPr>
      <w:spacing w:after="120"/>
    </w:pPr>
    <w:rPr>
      <w:sz w:val="16"/>
      <w:szCs w:val="16"/>
    </w:rPr>
  </w:style>
  <w:style w:type="character" w:customStyle="1" w:styleId="BodyText3Char">
    <w:name w:val="Body Text 3 Char"/>
    <w:link w:val="BodyText3"/>
    <w:semiHidden/>
    <w:rsid w:val="00FF04E3"/>
    <w:rPr>
      <w:sz w:val="16"/>
      <w:szCs w:val="16"/>
    </w:rPr>
  </w:style>
  <w:style w:type="paragraph" w:styleId="BodyTextFirstIndent">
    <w:name w:val="Body Text First Indent"/>
    <w:basedOn w:val="BodyText"/>
    <w:link w:val="BodyTextFirstIndentChar"/>
    <w:semiHidden/>
    <w:rsid w:val="00405336"/>
    <w:pPr>
      <w:ind w:firstLine="210"/>
    </w:pPr>
  </w:style>
  <w:style w:type="character" w:customStyle="1" w:styleId="BodyTextFirstIndentChar">
    <w:name w:val="Body Text First Indent Char"/>
    <w:basedOn w:val="BodyTextChar"/>
    <w:link w:val="BodyTextFirstIndent"/>
    <w:semiHidden/>
    <w:rsid w:val="00FF04E3"/>
    <w:rPr>
      <w:sz w:val="24"/>
    </w:rPr>
  </w:style>
  <w:style w:type="paragraph" w:styleId="BodyTextIndent">
    <w:name w:val="Body Text Indent"/>
    <w:basedOn w:val="Normal"/>
    <w:link w:val="BodyTextIndentChar"/>
    <w:semiHidden/>
    <w:rsid w:val="00405336"/>
    <w:pPr>
      <w:spacing w:after="120"/>
      <w:ind w:left="360"/>
    </w:pPr>
  </w:style>
  <w:style w:type="character" w:customStyle="1" w:styleId="BodyTextIndentChar">
    <w:name w:val="Body Text Indent Char"/>
    <w:link w:val="BodyTextIndent"/>
    <w:semiHidden/>
    <w:rsid w:val="00FF04E3"/>
    <w:rPr>
      <w:sz w:val="24"/>
    </w:rPr>
  </w:style>
  <w:style w:type="paragraph" w:styleId="BodyTextFirstIndent2">
    <w:name w:val="Body Text First Indent 2"/>
    <w:basedOn w:val="BodyTextIndent"/>
    <w:link w:val="BodyTextFirstIndent2Char"/>
    <w:semiHidden/>
    <w:rsid w:val="00405336"/>
    <w:pPr>
      <w:ind w:firstLine="210"/>
    </w:pPr>
  </w:style>
  <w:style w:type="character" w:customStyle="1" w:styleId="BodyTextFirstIndent2Char">
    <w:name w:val="Body Text First Indent 2 Char"/>
    <w:basedOn w:val="BodyTextIndentChar"/>
    <w:link w:val="BodyTextFirstIndent2"/>
    <w:semiHidden/>
    <w:rsid w:val="00FF04E3"/>
    <w:rPr>
      <w:sz w:val="24"/>
    </w:rPr>
  </w:style>
  <w:style w:type="paragraph" w:styleId="BodyTextIndent2">
    <w:name w:val="Body Text Indent 2"/>
    <w:basedOn w:val="Normal"/>
    <w:link w:val="BodyTextIndent2Char"/>
    <w:semiHidden/>
    <w:rsid w:val="00405336"/>
    <w:pPr>
      <w:spacing w:after="120" w:line="480" w:lineRule="auto"/>
      <w:ind w:left="360"/>
    </w:pPr>
  </w:style>
  <w:style w:type="character" w:customStyle="1" w:styleId="BodyTextIndent2Char">
    <w:name w:val="Body Text Indent 2 Char"/>
    <w:link w:val="BodyTextIndent2"/>
    <w:semiHidden/>
    <w:rsid w:val="00FF04E3"/>
    <w:rPr>
      <w:sz w:val="24"/>
    </w:rPr>
  </w:style>
  <w:style w:type="paragraph" w:styleId="BodyTextIndent3">
    <w:name w:val="Body Text Indent 3"/>
    <w:basedOn w:val="Normal"/>
    <w:link w:val="BodyTextIndent3Char"/>
    <w:semiHidden/>
    <w:rsid w:val="00405336"/>
    <w:pPr>
      <w:spacing w:after="120"/>
      <w:ind w:left="360"/>
    </w:pPr>
    <w:rPr>
      <w:sz w:val="16"/>
      <w:szCs w:val="16"/>
    </w:rPr>
  </w:style>
  <w:style w:type="character" w:customStyle="1" w:styleId="BodyTextIndent3Char">
    <w:name w:val="Body Text Indent 3 Char"/>
    <w:link w:val="BodyTextIndent3"/>
    <w:semiHidden/>
    <w:rsid w:val="00FF04E3"/>
    <w:rPr>
      <w:sz w:val="16"/>
      <w:szCs w:val="16"/>
    </w:rPr>
  </w:style>
  <w:style w:type="paragraph" w:styleId="Caption">
    <w:name w:val="caption"/>
    <w:basedOn w:val="Normal"/>
    <w:next w:val="Normal"/>
    <w:semiHidden/>
    <w:qFormat/>
    <w:rsid w:val="00405336"/>
    <w:rPr>
      <w:b/>
      <w:bCs/>
      <w:sz w:val="20"/>
    </w:rPr>
  </w:style>
  <w:style w:type="paragraph" w:styleId="Closing">
    <w:name w:val="Closing"/>
    <w:basedOn w:val="Normal"/>
    <w:link w:val="ClosingChar"/>
    <w:semiHidden/>
    <w:rsid w:val="00405336"/>
    <w:pPr>
      <w:ind w:left="4320"/>
    </w:pPr>
  </w:style>
  <w:style w:type="character" w:customStyle="1" w:styleId="ClosingChar">
    <w:name w:val="Closing Char"/>
    <w:link w:val="Closing"/>
    <w:semiHidden/>
    <w:rsid w:val="00FF04E3"/>
    <w:rPr>
      <w:sz w:val="24"/>
    </w:rPr>
  </w:style>
  <w:style w:type="paragraph" w:styleId="CommentText">
    <w:name w:val="annotation text"/>
    <w:basedOn w:val="Normal"/>
    <w:link w:val="CommentTextChar"/>
    <w:uiPriority w:val="99"/>
    <w:semiHidden/>
    <w:rsid w:val="00405336"/>
    <w:rPr>
      <w:sz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FF04E3"/>
  </w:style>
  <w:style w:type="paragraph" w:styleId="CommentSubject">
    <w:name w:val="annotation subject"/>
    <w:basedOn w:val="CommentText"/>
    <w:next w:val="CommentText"/>
    <w:link w:val="CommentSubjectChar"/>
    <w:semiHidden/>
    <w:rsid w:val="00405336"/>
    <w:rPr>
      <w:b/>
      <w:bCs/>
    </w:rPr>
  </w:style>
  <w:style w:type="character" w:customStyle="1" w:styleId="CommentSubjectChar">
    <w:name w:val="Comment Subject Char"/>
    <w:link w:val="CommentSubject"/>
    <w:semiHidden/>
    <w:rsid w:val="00FF04E3"/>
    <w:rPr>
      <w:b/>
      <w:bCs/>
    </w:rPr>
  </w:style>
  <w:style w:type="paragraph" w:styleId="Date">
    <w:name w:val="Date"/>
    <w:basedOn w:val="Normal"/>
    <w:next w:val="Normal"/>
    <w:link w:val="DateChar"/>
    <w:semiHidden/>
    <w:rsid w:val="00405336"/>
  </w:style>
  <w:style w:type="character" w:customStyle="1" w:styleId="DateChar">
    <w:name w:val="Date Char"/>
    <w:link w:val="Date"/>
    <w:semiHidden/>
    <w:rsid w:val="00FF04E3"/>
    <w:rPr>
      <w:sz w:val="24"/>
    </w:rPr>
  </w:style>
  <w:style w:type="paragraph" w:styleId="DocumentMap">
    <w:name w:val="Document Map"/>
    <w:basedOn w:val="Normal"/>
    <w:link w:val="DocumentMapChar"/>
    <w:semiHidden/>
    <w:rsid w:val="00405336"/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link w:val="DocumentMap"/>
    <w:semiHidden/>
    <w:rsid w:val="00FF04E3"/>
    <w:rPr>
      <w:rFonts w:ascii="Tahoma" w:hAnsi="Tahoma" w:cs="Tahoma"/>
      <w:sz w:val="16"/>
      <w:szCs w:val="16"/>
    </w:rPr>
  </w:style>
  <w:style w:type="paragraph" w:styleId="E-mailSignature">
    <w:name w:val="E-mail Signature"/>
    <w:basedOn w:val="Normal"/>
    <w:link w:val="E-mailSignatureChar"/>
    <w:semiHidden/>
    <w:rsid w:val="00405336"/>
  </w:style>
  <w:style w:type="character" w:customStyle="1" w:styleId="E-mailSignatureChar">
    <w:name w:val="E-mail Signature Char"/>
    <w:link w:val="E-mailSignature"/>
    <w:semiHidden/>
    <w:rsid w:val="00FF04E3"/>
    <w:rPr>
      <w:sz w:val="24"/>
    </w:rPr>
  </w:style>
  <w:style w:type="paragraph" w:styleId="EndnoteText">
    <w:name w:val="endnote text"/>
    <w:basedOn w:val="Normal"/>
    <w:link w:val="EndnoteTextChar"/>
    <w:semiHidden/>
    <w:rsid w:val="00405336"/>
    <w:rPr>
      <w:sz w:val="20"/>
    </w:rPr>
  </w:style>
  <w:style w:type="character" w:customStyle="1" w:styleId="EndnoteTextChar">
    <w:name w:val="Endnote Text Char"/>
    <w:basedOn w:val="DefaultParagraphFont"/>
    <w:link w:val="EndnoteText"/>
    <w:semiHidden/>
    <w:rsid w:val="00FF04E3"/>
  </w:style>
  <w:style w:type="paragraph" w:styleId="EnvelopeAddress">
    <w:name w:val="envelope address"/>
    <w:basedOn w:val="Normal"/>
    <w:semiHidden/>
    <w:rsid w:val="00405336"/>
    <w:pPr>
      <w:framePr w:w="7920" w:h="1980" w:hRule="exact" w:hSpace="180" w:wrap="auto" w:hAnchor="page" w:xAlign="center" w:yAlign="bottom"/>
      <w:ind w:left="2880"/>
    </w:pPr>
    <w:rPr>
      <w:rFonts w:ascii="Cambria" w:hAnsi="Cambria"/>
      <w:szCs w:val="24"/>
    </w:rPr>
  </w:style>
  <w:style w:type="paragraph" w:styleId="EnvelopeReturn">
    <w:name w:val="envelope return"/>
    <w:basedOn w:val="Normal"/>
    <w:semiHidden/>
    <w:rsid w:val="00405336"/>
    <w:rPr>
      <w:rFonts w:ascii="Cambria" w:hAnsi="Cambria"/>
      <w:sz w:val="20"/>
    </w:rPr>
  </w:style>
  <w:style w:type="paragraph" w:styleId="Footer">
    <w:name w:val="footer"/>
    <w:basedOn w:val="Normal"/>
    <w:link w:val="FooterChar"/>
    <w:semiHidden/>
    <w:rsid w:val="00405336"/>
    <w:pPr>
      <w:tabs>
        <w:tab w:val="center" w:pos="4680"/>
        <w:tab w:val="right" w:pos="9360"/>
      </w:tabs>
    </w:pPr>
  </w:style>
  <w:style w:type="character" w:customStyle="1" w:styleId="FooterChar">
    <w:name w:val="Footer Char"/>
    <w:link w:val="Footer"/>
    <w:semiHidden/>
    <w:rsid w:val="00FF04E3"/>
    <w:rPr>
      <w:sz w:val="24"/>
    </w:rPr>
  </w:style>
  <w:style w:type="paragraph" w:styleId="FootnoteText">
    <w:name w:val="footnote text"/>
    <w:basedOn w:val="Normal"/>
    <w:link w:val="FootnoteTextChar"/>
    <w:semiHidden/>
    <w:rsid w:val="00405336"/>
    <w:rPr>
      <w:sz w:val="20"/>
    </w:rPr>
  </w:style>
  <w:style w:type="character" w:customStyle="1" w:styleId="FootnoteTextChar">
    <w:name w:val="Footnote Text Char"/>
    <w:basedOn w:val="DefaultParagraphFont"/>
    <w:link w:val="FootnoteText"/>
    <w:semiHidden/>
    <w:rsid w:val="00FF04E3"/>
  </w:style>
  <w:style w:type="paragraph" w:styleId="Header">
    <w:name w:val="header"/>
    <w:basedOn w:val="Normal"/>
    <w:link w:val="HeaderChar"/>
    <w:semiHidden/>
    <w:rsid w:val="00405336"/>
    <w:pPr>
      <w:tabs>
        <w:tab w:val="center" w:pos="4680"/>
        <w:tab w:val="right" w:pos="9360"/>
      </w:tabs>
    </w:pPr>
  </w:style>
  <w:style w:type="character" w:customStyle="1" w:styleId="HeaderChar">
    <w:name w:val="Header Char"/>
    <w:link w:val="Header"/>
    <w:semiHidden/>
    <w:rsid w:val="00FF04E3"/>
    <w:rPr>
      <w:sz w:val="24"/>
    </w:rPr>
  </w:style>
  <w:style w:type="paragraph" w:styleId="HTMLAddress">
    <w:name w:val="HTML Address"/>
    <w:basedOn w:val="Normal"/>
    <w:link w:val="HTMLAddressChar"/>
    <w:semiHidden/>
    <w:rsid w:val="00405336"/>
    <w:rPr>
      <w:i/>
      <w:iCs/>
    </w:rPr>
  </w:style>
  <w:style w:type="character" w:customStyle="1" w:styleId="HTMLAddressChar">
    <w:name w:val="HTML Address Char"/>
    <w:link w:val="HTMLAddress"/>
    <w:semiHidden/>
    <w:rsid w:val="00FF04E3"/>
    <w:rPr>
      <w:i/>
      <w:iCs/>
      <w:sz w:val="24"/>
    </w:rPr>
  </w:style>
  <w:style w:type="paragraph" w:styleId="HTMLPreformatted">
    <w:name w:val="HTML Preformatted"/>
    <w:basedOn w:val="Normal"/>
    <w:link w:val="HTMLPreformattedChar"/>
    <w:semiHidden/>
    <w:rsid w:val="00405336"/>
    <w:rPr>
      <w:rFonts w:ascii="Courier New" w:hAnsi="Courier New" w:cs="Courier New"/>
      <w:sz w:val="20"/>
    </w:rPr>
  </w:style>
  <w:style w:type="character" w:customStyle="1" w:styleId="HTMLPreformattedChar">
    <w:name w:val="HTML Preformatted Char"/>
    <w:link w:val="HTMLPreformatted"/>
    <w:semiHidden/>
    <w:rsid w:val="00FF04E3"/>
    <w:rPr>
      <w:rFonts w:ascii="Courier New" w:hAnsi="Courier New" w:cs="Courier New"/>
    </w:rPr>
  </w:style>
  <w:style w:type="paragraph" w:styleId="Index1">
    <w:name w:val="index 1"/>
    <w:basedOn w:val="Normal"/>
    <w:next w:val="Normal"/>
    <w:autoRedefine/>
    <w:semiHidden/>
    <w:rsid w:val="00405336"/>
    <w:pPr>
      <w:ind w:left="240" w:hanging="240"/>
    </w:pPr>
  </w:style>
  <w:style w:type="paragraph" w:styleId="Index2">
    <w:name w:val="index 2"/>
    <w:basedOn w:val="Normal"/>
    <w:next w:val="Normal"/>
    <w:autoRedefine/>
    <w:semiHidden/>
    <w:rsid w:val="00405336"/>
    <w:pPr>
      <w:ind w:left="480" w:hanging="240"/>
    </w:pPr>
  </w:style>
  <w:style w:type="paragraph" w:styleId="Index3">
    <w:name w:val="index 3"/>
    <w:basedOn w:val="Normal"/>
    <w:next w:val="Normal"/>
    <w:autoRedefine/>
    <w:semiHidden/>
    <w:rsid w:val="00405336"/>
    <w:pPr>
      <w:ind w:left="720" w:hanging="240"/>
    </w:pPr>
  </w:style>
  <w:style w:type="paragraph" w:styleId="Index4">
    <w:name w:val="index 4"/>
    <w:basedOn w:val="Normal"/>
    <w:next w:val="Normal"/>
    <w:autoRedefine/>
    <w:semiHidden/>
    <w:rsid w:val="00405336"/>
    <w:pPr>
      <w:ind w:left="960" w:hanging="240"/>
    </w:pPr>
  </w:style>
  <w:style w:type="paragraph" w:styleId="Index5">
    <w:name w:val="index 5"/>
    <w:basedOn w:val="Normal"/>
    <w:next w:val="Normal"/>
    <w:autoRedefine/>
    <w:semiHidden/>
    <w:rsid w:val="00405336"/>
    <w:pPr>
      <w:ind w:left="1200" w:hanging="240"/>
    </w:pPr>
  </w:style>
  <w:style w:type="paragraph" w:styleId="Index6">
    <w:name w:val="index 6"/>
    <w:basedOn w:val="Normal"/>
    <w:next w:val="Normal"/>
    <w:autoRedefine/>
    <w:semiHidden/>
    <w:rsid w:val="00405336"/>
    <w:pPr>
      <w:ind w:left="1440" w:hanging="240"/>
    </w:pPr>
  </w:style>
  <w:style w:type="paragraph" w:styleId="Index7">
    <w:name w:val="index 7"/>
    <w:basedOn w:val="Normal"/>
    <w:next w:val="Normal"/>
    <w:autoRedefine/>
    <w:semiHidden/>
    <w:rsid w:val="00405336"/>
    <w:pPr>
      <w:ind w:left="1680" w:hanging="240"/>
    </w:pPr>
  </w:style>
  <w:style w:type="paragraph" w:styleId="Index8">
    <w:name w:val="index 8"/>
    <w:basedOn w:val="Normal"/>
    <w:next w:val="Normal"/>
    <w:autoRedefine/>
    <w:semiHidden/>
    <w:rsid w:val="00405336"/>
    <w:pPr>
      <w:ind w:left="1920" w:hanging="240"/>
    </w:pPr>
  </w:style>
  <w:style w:type="paragraph" w:styleId="Index9">
    <w:name w:val="index 9"/>
    <w:basedOn w:val="Normal"/>
    <w:next w:val="Normal"/>
    <w:autoRedefine/>
    <w:semiHidden/>
    <w:rsid w:val="00405336"/>
    <w:pPr>
      <w:ind w:left="2160" w:hanging="240"/>
    </w:pPr>
  </w:style>
  <w:style w:type="paragraph" w:styleId="IndexHeading">
    <w:name w:val="index heading"/>
    <w:basedOn w:val="Normal"/>
    <w:next w:val="Index1"/>
    <w:semiHidden/>
    <w:rsid w:val="00405336"/>
    <w:rPr>
      <w:rFonts w:ascii="Cambria" w:hAnsi="Cambria"/>
      <w:b/>
      <w:bCs/>
    </w:rPr>
  </w:style>
  <w:style w:type="paragraph" w:styleId="IntenseQuote">
    <w:name w:val="Intense Quote"/>
    <w:basedOn w:val="Normal"/>
    <w:next w:val="Normal"/>
    <w:link w:val="IntenseQuoteChar"/>
    <w:uiPriority w:val="30"/>
    <w:semiHidden/>
    <w:qFormat/>
    <w:rsid w:val="00405336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IntenseQuoteChar">
    <w:name w:val="Intense Quote Char"/>
    <w:link w:val="IntenseQuote"/>
    <w:uiPriority w:val="30"/>
    <w:semiHidden/>
    <w:rsid w:val="00FF04E3"/>
    <w:rPr>
      <w:b/>
      <w:bCs/>
      <w:i/>
      <w:iCs/>
      <w:color w:val="4F81BD"/>
      <w:sz w:val="24"/>
    </w:rPr>
  </w:style>
  <w:style w:type="paragraph" w:styleId="List">
    <w:name w:val="List"/>
    <w:basedOn w:val="Normal"/>
    <w:semiHidden/>
    <w:rsid w:val="00405336"/>
    <w:pPr>
      <w:ind w:left="360" w:hanging="360"/>
      <w:contextualSpacing/>
    </w:pPr>
  </w:style>
  <w:style w:type="paragraph" w:styleId="List2">
    <w:name w:val="List 2"/>
    <w:basedOn w:val="Normal"/>
    <w:semiHidden/>
    <w:rsid w:val="00405336"/>
    <w:pPr>
      <w:ind w:left="720" w:hanging="360"/>
      <w:contextualSpacing/>
    </w:pPr>
  </w:style>
  <w:style w:type="paragraph" w:styleId="List3">
    <w:name w:val="List 3"/>
    <w:basedOn w:val="Normal"/>
    <w:semiHidden/>
    <w:rsid w:val="00405336"/>
    <w:pPr>
      <w:ind w:left="1080" w:hanging="360"/>
      <w:contextualSpacing/>
    </w:pPr>
  </w:style>
  <w:style w:type="paragraph" w:styleId="List4">
    <w:name w:val="List 4"/>
    <w:basedOn w:val="Normal"/>
    <w:semiHidden/>
    <w:rsid w:val="00405336"/>
    <w:pPr>
      <w:ind w:left="1440" w:hanging="360"/>
      <w:contextualSpacing/>
    </w:pPr>
  </w:style>
  <w:style w:type="paragraph" w:styleId="List5">
    <w:name w:val="List 5"/>
    <w:basedOn w:val="Normal"/>
    <w:semiHidden/>
    <w:rsid w:val="00405336"/>
    <w:pPr>
      <w:ind w:left="1800" w:hanging="360"/>
      <w:contextualSpacing/>
    </w:pPr>
  </w:style>
  <w:style w:type="paragraph" w:styleId="ListBullet">
    <w:name w:val="List Bullet"/>
    <w:basedOn w:val="Normal"/>
    <w:semiHidden/>
    <w:rsid w:val="00405336"/>
    <w:pPr>
      <w:numPr>
        <w:numId w:val="1"/>
      </w:numPr>
      <w:contextualSpacing/>
    </w:pPr>
  </w:style>
  <w:style w:type="paragraph" w:styleId="ListBullet2">
    <w:name w:val="List Bullet 2"/>
    <w:basedOn w:val="Normal"/>
    <w:semiHidden/>
    <w:rsid w:val="00405336"/>
    <w:pPr>
      <w:numPr>
        <w:numId w:val="2"/>
      </w:numPr>
      <w:contextualSpacing/>
    </w:pPr>
  </w:style>
  <w:style w:type="paragraph" w:styleId="ListBullet3">
    <w:name w:val="List Bullet 3"/>
    <w:basedOn w:val="Normal"/>
    <w:semiHidden/>
    <w:rsid w:val="00405336"/>
    <w:pPr>
      <w:numPr>
        <w:numId w:val="3"/>
      </w:numPr>
      <w:contextualSpacing/>
    </w:pPr>
  </w:style>
  <w:style w:type="paragraph" w:styleId="ListBullet4">
    <w:name w:val="List Bullet 4"/>
    <w:basedOn w:val="Normal"/>
    <w:semiHidden/>
    <w:rsid w:val="00405336"/>
    <w:pPr>
      <w:numPr>
        <w:numId w:val="4"/>
      </w:numPr>
      <w:contextualSpacing/>
    </w:pPr>
  </w:style>
  <w:style w:type="paragraph" w:styleId="ListBullet5">
    <w:name w:val="List Bullet 5"/>
    <w:basedOn w:val="Normal"/>
    <w:semiHidden/>
    <w:rsid w:val="00405336"/>
    <w:pPr>
      <w:numPr>
        <w:numId w:val="5"/>
      </w:numPr>
      <w:contextualSpacing/>
    </w:pPr>
  </w:style>
  <w:style w:type="paragraph" w:styleId="ListContinue">
    <w:name w:val="List Continue"/>
    <w:basedOn w:val="Normal"/>
    <w:semiHidden/>
    <w:rsid w:val="00405336"/>
    <w:pPr>
      <w:spacing w:after="120"/>
      <w:ind w:left="360"/>
      <w:contextualSpacing/>
    </w:pPr>
  </w:style>
  <w:style w:type="paragraph" w:styleId="ListContinue2">
    <w:name w:val="List Continue 2"/>
    <w:basedOn w:val="Normal"/>
    <w:semiHidden/>
    <w:rsid w:val="00405336"/>
    <w:pPr>
      <w:spacing w:after="120"/>
      <w:ind w:left="720"/>
      <w:contextualSpacing/>
    </w:pPr>
  </w:style>
  <w:style w:type="paragraph" w:styleId="ListContinue3">
    <w:name w:val="List Continue 3"/>
    <w:basedOn w:val="Normal"/>
    <w:semiHidden/>
    <w:rsid w:val="00405336"/>
    <w:pPr>
      <w:spacing w:after="120"/>
      <w:ind w:left="1080"/>
      <w:contextualSpacing/>
    </w:pPr>
  </w:style>
  <w:style w:type="paragraph" w:styleId="ListContinue4">
    <w:name w:val="List Continue 4"/>
    <w:basedOn w:val="Normal"/>
    <w:semiHidden/>
    <w:rsid w:val="00405336"/>
    <w:pPr>
      <w:spacing w:after="120"/>
      <w:ind w:left="1440"/>
      <w:contextualSpacing/>
    </w:pPr>
  </w:style>
  <w:style w:type="paragraph" w:styleId="ListContinue5">
    <w:name w:val="List Continue 5"/>
    <w:basedOn w:val="Normal"/>
    <w:semiHidden/>
    <w:rsid w:val="00405336"/>
    <w:pPr>
      <w:spacing w:after="120"/>
      <w:ind w:left="1800"/>
      <w:contextualSpacing/>
    </w:pPr>
  </w:style>
  <w:style w:type="paragraph" w:styleId="ListNumber">
    <w:name w:val="List Number"/>
    <w:basedOn w:val="Normal"/>
    <w:semiHidden/>
    <w:rsid w:val="00405336"/>
    <w:pPr>
      <w:numPr>
        <w:numId w:val="6"/>
      </w:numPr>
      <w:contextualSpacing/>
    </w:pPr>
  </w:style>
  <w:style w:type="paragraph" w:styleId="ListNumber2">
    <w:name w:val="List Number 2"/>
    <w:basedOn w:val="Normal"/>
    <w:semiHidden/>
    <w:rsid w:val="00405336"/>
    <w:pPr>
      <w:numPr>
        <w:numId w:val="7"/>
      </w:numPr>
      <w:contextualSpacing/>
    </w:pPr>
  </w:style>
  <w:style w:type="paragraph" w:styleId="ListNumber3">
    <w:name w:val="List Number 3"/>
    <w:basedOn w:val="Normal"/>
    <w:semiHidden/>
    <w:rsid w:val="00405336"/>
    <w:pPr>
      <w:numPr>
        <w:numId w:val="8"/>
      </w:numPr>
      <w:contextualSpacing/>
    </w:pPr>
  </w:style>
  <w:style w:type="paragraph" w:styleId="ListNumber4">
    <w:name w:val="List Number 4"/>
    <w:basedOn w:val="Normal"/>
    <w:semiHidden/>
    <w:rsid w:val="00405336"/>
    <w:pPr>
      <w:numPr>
        <w:numId w:val="9"/>
      </w:numPr>
      <w:contextualSpacing/>
    </w:pPr>
  </w:style>
  <w:style w:type="paragraph" w:styleId="ListNumber5">
    <w:name w:val="List Number 5"/>
    <w:basedOn w:val="Normal"/>
    <w:semiHidden/>
    <w:rsid w:val="00405336"/>
    <w:pPr>
      <w:numPr>
        <w:numId w:val="10"/>
      </w:numPr>
      <w:contextualSpacing/>
    </w:pPr>
  </w:style>
  <w:style w:type="paragraph" w:styleId="ListParagraph">
    <w:name w:val="List Paragraph"/>
    <w:basedOn w:val="Normal"/>
    <w:uiPriority w:val="34"/>
    <w:semiHidden/>
    <w:qFormat/>
    <w:rsid w:val="00405336"/>
    <w:pPr>
      <w:ind w:left="720"/>
    </w:pPr>
  </w:style>
  <w:style w:type="paragraph" w:styleId="MacroText">
    <w:name w:val="macro"/>
    <w:link w:val="MacroTextChar"/>
    <w:semiHidden/>
    <w:rsid w:val="00405336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 w:cs="Courier New"/>
    </w:rPr>
  </w:style>
  <w:style w:type="character" w:customStyle="1" w:styleId="MacroTextChar">
    <w:name w:val="Macro Text Char"/>
    <w:link w:val="MacroText"/>
    <w:semiHidden/>
    <w:rsid w:val="00FF04E3"/>
    <w:rPr>
      <w:rFonts w:ascii="Courier New" w:hAnsi="Courier New" w:cs="Courier New"/>
      <w:lang w:val="en-US" w:eastAsia="en-US" w:bidi="ar-SA"/>
    </w:rPr>
  </w:style>
  <w:style w:type="paragraph" w:styleId="MessageHeader">
    <w:name w:val="Message Header"/>
    <w:basedOn w:val="Normal"/>
    <w:link w:val="MessageHeaderChar"/>
    <w:semiHidden/>
    <w:rsid w:val="00405336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="Cambria" w:hAnsi="Cambria"/>
      <w:szCs w:val="24"/>
    </w:rPr>
  </w:style>
  <w:style w:type="character" w:customStyle="1" w:styleId="MessageHeaderChar">
    <w:name w:val="Message Header Char"/>
    <w:link w:val="MessageHeader"/>
    <w:semiHidden/>
    <w:rsid w:val="00FF04E3"/>
    <w:rPr>
      <w:rFonts w:ascii="Cambria" w:hAnsi="Cambria"/>
      <w:sz w:val="24"/>
      <w:szCs w:val="24"/>
      <w:shd w:val="pct20" w:color="auto" w:fill="auto"/>
    </w:rPr>
  </w:style>
  <w:style w:type="paragraph" w:styleId="NoSpacing">
    <w:name w:val="No Spacing"/>
    <w:uiPriority w:val="1"/>
    <w:semiHidden/>
    <w:qFormat/>
    <w:rsid w:val="00405336"/>
    <w:rPr>
      <w:sz w:val="24"/>
    </w:rPr>
  </w:style>
  <w:style w:type="paragraph" w:styleId="NormalWeb">
    <w:name w:val="Normal (Web)"/>
    <w:basedOn w:val="Normal"/>
    <w:uiPriority w:val="99"/>
    <w:semiHidden/>
    <w:rsid w:val="00405336"/>
    <w:rPr>
      <w:szCs w:val="24"/>
    </w:rPr>
  </w:style>
  <w:style w:type="paragraph" w:styleId="NormalIndent">
    <w:name w:val="Normal Indent"/>
    <w:basedOn w:val="Normal"/>
    <w:semiHidden/>
    <w:rsid w:val="00405336"/>
    <w:pPr>
      <w:ind w:left="720"/>
    </w:pPr>
  </w:style>
  <w:style w:type="paragraph" w:styleId="NoteHeading">
    <w:name w:val="Note Heading"/>
    <w:basedOn w:val="Normal"/>
    <w:next w:val="Normal"/>
    <w:link w:val="NoteHeadingChar"/>
    <w:semiHidden/>
    <w:rsid w:val="00405336"/>
  </w:style>
  <w:style w:type="character" w:customStyle="1" w:styleId="NoteHeadingChar">
    <w:name w:val="Note Heading Char"/>
    <w:link w:val="NoteHeading"/>
    <w:semiHidden/>
    <w:rsid w:val="00FF04E3"/>
    <w:rPr>
      <w:sz w:val="24"/>
    </w:rPr>
  </w:style>
  <w:style w:type="paragraph" w:styleId="PlainText">
    <w:name w:val="Plain Text"/>
    <w:basedOn w:val="Normal"/>
    <w:link w:val="PlainTextChar"/>
    <w:semiHidden/>
    <w:rsid w:val="00405336"/>
    <w:rPr>
      <w:rFonts w:ascii="Courier New" w:hAnsi="Courier New" w:cs="Courier New"/>
      <w:sz w:val="20"/>
    </w:rPr>
  </w:style>
  <w:style w:type="character" w:customStyle="1" w:styleId="PlainTextChar">
    <w:name w:val="Plain Text Char"/>
    <w:link w:val="PlainText"/>
    <w:semiHidden/>
    <w:rsid w:val="00FF04E3"/>
    <w:rPr>
      <w:rFonts w:ascii="Courier New" w:hAnsi="Courier New" w:cs="Courier New"/>
    </w:rPr>
  </w:style>
  <w:style w:type="paragraph" w:styleId="Quote">
    <w:name w:val="Quote"/>
    <w:basedOn w:val="Normal"/>
    <w:next w:val="Normal"/>
    <w:link w:val="QuoteChar"/>
    <w:uiPriority w:val="29"/>
    <w:semiHidden/>
    <w:qFormat/>
    <w:rsid w:val="00405336"/>
    <w:rPr>
      <w:i/>
      <w:iCs/>
      <w:color w:val="000000"/>
    </w:rPr>
  </w:style>
  <w:style w:type="character" w:customStyle="1" w:styleId="QuoteChar">
    <w:name w:val="Quote Char"/>
    <w:link w:val="Quote"/>
    <w:uiPriority w:val="29"/>
    <w:semiHidden/>
    <w:rsid w:val="00FF04E3"/>
    <w:rPr>
      <w:i/>
      <w:iCs/>
      <w:color w:val="000000"/>
      <w:sz w:val="24"/>
    </w:rPr>
  </w:style>
  <w:style w:type="paragraph" w:styleId="Salutation">
    <w:name w:val="Salutation"/>
    <w:basedOn w:val="Normal"/>
    <w:next w:val="Normal"/>
    <w:link w:val="SalutationChar"/>
    <w:semiHidden/>
    <w:rsid w:val="00405336"/>
  </w:style>
  <w:style w:type="character" w:customStyle="1" w:styleId="SalutationChar">
    <w:name w:val="Salutation Char"/>
    <w:link w:val="Salutation"/>
    <w:semiHidden/>
    <w:rsid w:val="00FF04E3"/>
    <w:rPr>
      <w:sz w:val="24"/>
    </w:rPr>
  </w:style>
  <w:style w:type="paragraph" w:styleId="Signature">
    <w:name w:val="Signature"/>
    <w:basedOn w:val="Normal"/>
    <w:link w:val="SignatureChar"/>
    <w:semiHidden/>
    <w:rsid w:val="00405336"/>
    <w:pPr>
      <w:ind w:left="4320"/>
    </w:pPr>
  </w:style>
  <w:style w:type="character" w:customStyle="1" w:styleId="SignatureChar">
    <w:name w:val="Signature Char"/>
    <w:link w:val="Signature"/>
    <w:semiHidden/>
    <w:rsid w:val="00FF04E3"/>
    <w:rPr>
      <w:sz w:val="24"/>
    </w:rPr>
  </w:style>
  <w:style w:type="paragraph" w:styleId="Subtitle">
    <w:name w:val="Subtitle"/>
    <w:basedOn w:val="Normal"/>
    <w:next w:val="Normal"/>
    <w:link w:val="SubtitleChar"/>
    <w:semiHidden/>
    <w:qFormat/>
    <w:rsid w:val="00405336"/>
    <w:pPr>
      <w:spacing w:after="60"/>
      <w:jc w:val="center"/>
      <w:outlineLvl w:val="1"/>
    </w:pPr>
    <w:rPr>
      <w:rFonts w:ascii="Cambria" w:hAnsi="Cambria"/>
      <w:szCs w:val="24"/>
    </w:rPr>
  </w:style>
  <w:style w:type="character" w:customStyle="1" w:styleId="SubtitleChar">
    <w:name w:val="Subtitle Char"/>
    <w:link w:val="Subtitle"/>
    <w:semiHidden/>
    <w:rsid w:val="00FF04E3"/>
    <w:rPr>
      <w:rFonts w:ascii="Cambria" w:hAnsi="Cambria"/>
      <w:sz w:val="24"/>
      <w:szCs w:val="24"/>
    </w:rPr>
  </w:style>
  <w:style w:type="paragraph" w:styleId="TableofAuthorities">
    <w:name w:val="table of authorities"/>
    <w:basedOn w:val="Normal"/>
    <w:next w:val="Normal"/>
    <w:semiHidden/>
    <w:rsid w:val="00405336"/>
    <w:pPr>
      <w:ind w:left="240" w:hanging="240"/>
    </w:pPr>
  </w:style>
  <w:style w:type="paragraph" w:styleId="TableofFigures">
    <w:name w:val="table of figures"/>
    <w:basedOn w:val="Normal"/>
    <w:next w:val="Normal"/>
    <w:semiHidden/>
    <w:rsid w:val="00405336"/>
  </w:style>
  <w:style w:type="paragraph" w:styleId="Title">
    <w:name w:val="Title"/>
    <w:basedOn w:val="Normal"/>
    <w:next w:val="Normal"/>
    <w:link w:val="TitleChar"/>
    <w:semiHidden/>
    <w:qFormat/>
    <w:rsid w:val="00405336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itleChar">
    <w:name w:val="Title Char"/>
    <w:link w:val="Title"/>
    <w:semiHidden/>
    <w:rsid w:val="00FF04E3"/>
    <w:rPr>
      <w:rFonts w:ascii="Cambria" w:hAnsi="Cambria"/>
      <w:b/>
      <w:bCs/>
      <w:kern w:val="28"/>
      <w:sz w:val="32"/>
      <w:szCs w:val="32"/>
    </w:rPr>
  </w:style>
  <w:style w:type="paragraph" w:styleId="TOAHeading">
    <w:name w:val="toa heading"/>
    <w:basedOn w:val="Normal"/>
    <w:next w:val="Normal"/>
    <w:semiHidden/>
    <w:rsid w:val="00405336"/>
    <w:pPr>
      <w:spacing w:before="120"/>
    </w:pPr>
    <w:rPr>
      <w:rFonts w:ascii="Cambria" w:hAnsi="Cambria"/>
      <w:b/>
      <w:bCs/>
      <w:szCs w:val="24"/>
    </w:rPr>
  </w:style>
  <w:style w:type="paragraph" w:styleId="TOC1">
    <w:name w:val="toc 1"/>
    <w:basedOn w:val="Normal"/>
    <w:next w:val="Normal"/>
    <w:autoRedefine/>
    <w:semiHidden/>
    <w:rsid w:val="00405336"/>
  </w:style>
  <w:style w:type="paragraph" w:styleId="TOC2">
    <w:name w:val="toc 2"/>
    <w:basedOn w:val="Normal"/>
    <w:next w:val="Normal"/>
    <w:autoRedefine/>
    <w:semiHidden/>
    <w:rsid w:val="00405336"/>
    <w:pPr>
      <w:ind w:left="240"/>
    </w:pPr>
  </w:style>
  <w:style w:type="paragraph" w:styleId="TOC3">
    <w:name w:val="toc 3"/>
    <w:basedOn w:val="Normal"/>
    <w:next w:val="Normal"/>
    <w:autoRedefine/>
    <w:semiHidden/>
    <w:rsid w:val="00405336"/>
    <w:pPr>
      <w:ind w:left="480"/>
    </w:pPr>
  </w:style>
  <w:style w:type="paragraph" w:styleId="TOC4">
    <w:name w:val="toc 4"/>
    <w:basedOn w:val="Normal"/>
    <w:next w:val="Normal"/>
    <w:autoRedefine/>
    <w:semiHidden/>
    <w:rsid w:val="00405336"/>
    <w:pPr>
      <w:ind w:left="720"/>
    </w:pPr>
  </w:style>
  <w:style w:type="paragraph" w:styleId="TOC5">
    <w:name w:val="toc 5"/>
    <w:basedOn w:val="Normal"/>
    <w:next w:val="Normal"/>
    <w:autoRedefine/>
    <w:semiHidden/>
    <w:rsid w:val="00405336"/>
    <w:pPr>
      <w:ind w:left="960"/>
    </w:pPr>
  </w:style>
  <w:style w:type="paragraph" w:styleId="TOC6">
    <w:name w:val="toc 6"/>
    <w:basedOn w:val="Normal"/>
    <w:next w:val="Normal"/>
    <w:autoRedefine/>
    <w:semiHidden/>
    <w:rsid w:val="00405336"/>
    <w:pPr>
      <w:ind w:left="1200"/>
    </w:pPr>
  </w:style>
  <w:style w:type="paragraph" w:styleId="TOC7">
    <w:name w:val="toc 7"/>
    <w:basedOn w:val="Normal"/>
    <w:next w:val="Normal"/>
    <w:autoRedefine/>
    <w:semiHidden/>
    <w:rsid w:val="00405336"/>
    <w:pPr>
      <w:ind w:left="1440"/>
    </w:pPr>
  </w:style>
  <w:style w:type="paragraph" w:styleId="TOC8">
    <w:name w:val="toc 8"/>
    <w:basedOn w:val="Normal"/>
    <w:next w:val="Normal"/>
    <w:autoRedefine/>
    <w:semiHidden/>
    <w:rsid w:val="00405336"/>
    <w:pPr>
      <w:ind w:left="1680"/>
    </w:pPr>
  </w:style>
  <w:style w:type="paragraph" w:styleId="TOC9">
    <w:name w:val="toc 9"/>
    <w:basedOn w:val="Normal"/>
    <w:next w:val="Normal"/>
    <w:autoRedefine/>
    <w:semiHidden/>
    <w:rsid w:val="00405336"/>
    <w:pPr>
      <w:ind w:left="192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05336"/>
    <w:pPr>
      <w:outlineLvl w:val="9"/>
    </w:pPr>
    <w:rPr>
      <w:rFonts w:ascii="Cambria" w:hAnsi="Cambria"/>
      <w:sz w:val="32"/>
      <w:szCs w:val="32"/>
    </w:rPr>
  </w:style>
  <w:style w:type="character" w:styleId="Hyperlink">
    <w:name w:val="Hyperlink"/>
    <w:uiPriority w:val="99"/>
    <w:rsid w:val="007402FC"/>
    <w:rPr>
      <w:color w:val="0000FF"/>
      <w:u w:val="single"/>
    </w:rPr>
  </w:style>
  <w:style w:type="paragraph" w:customStyle="1" w:styleId="body-copy-normal">
    <w:name w:val="body-copy-normal"/>
    <w:basedOn w:val="Normal"/>
    <w:rsid w:val="00FF3503"/>
    <w:pPr>
      <w:spacing w:before="100" w:beforeAutospacing="1" w:after="100" w:afterAutospacing="1"/>
    </w:pPr>
    <w:rPr>
      <w:szCs w:val="24"/>
    </w:rPr>
  </w:style>
  <w:style w:type="paragraph" w:customStyle="1" w:styleId="body-copy-ndent">
    <w:name w:val="body-copy-ndent"/>
    <w:basedOn w:val="Normal"/>
    <w:rsid w:val="00FF3503"/>
    <w:pPr>
      <w:spacing w:before="100" w:beforeAutospacing="1" w:after="100" w:afterAutospacing="1"/>
    </w:pPr>
    <w:rPr>
      <w:szCs w:val="24"/>
    </w:rPr>
  </w:style>
  <w:style w:type="character" w:styleId="Strong">
    <w:name w:val="Strong"/>
    <w:uiPriority w:val="22"/>
    <w:qFormat/>
    <w:rsid w:val="00FF3503"/>
    <w:rPr>
      <w:b/>
      <w:bCs/>
    </w:rPr>
  </w:style>
  <w:style w:type="character" w:styleId="CommentReference">
    <w:name w:val="annotation reference"/>
    <w:uiPriority w:val="99"/>
    <w:semiHidden/>
    <w:rsid w:val="002800B6"/>
    <w:rPr>
      <w:sz w:val="16"/>
      <w:szCs w:val="16"/>
    </w:rPr>
  </w:style>
  <w:style w:type="paragraph" w:customStyle="1" w:styleId="Authors">
    <w:name w:val="Authors"/>
    <w:basedOn w:val="Normal"/>
    <w:rsid w:val="00AF3DAD"/>
    <w:pPr>
      <w:spacing w:before="120" w:after="360"/>
    </w:pPr>
    <w:rPr>
      <w:b/>
      <w:szCs w:val="24"/>
    </w:rPr>
  </w:style>
  <w:style w:type="paragraph" w:customStyle="1" w:styleId="EndNoteBibliography">
    <w:name w:val="EndNote Bibliography"/>
    <w:basedOn w:val="Normal"/>
    <w:link w:val="EndNoteBibliographyChar"/>
    <w:rsid w:val="00746AA2"/>
    <w:pPr>
      <w:spacing w:after="160"/>
    </w:pPr>
    <w:rPr>
      <w:rFonts w:ascii="Calibri" w:eastAsiaTheme="minorHAnsi" w:hAnsi="Calibri" w:cs="Calibri"/>
      <w:noProof/>
      <w:sz w:val="22"/>
      <w:szCs w:val="22"/>
      <w:lang w:bidi="he-IL"/>
    </w:rPr>
  </w:style>
  <w:style w:type="character" w:customStyle="1" w:styleId="EndNoteBibliographyChar">
    <w:name w:val="EndNote Bibliography Char"/>
    <w:basedOn w:val="DefaultParagraphFont"/>
    <w:link w:val="EndNoteBibliography"/>
    <w:rsid w:val="00746AA2"/>
    <w:rPr>
      <w:rFonts w:ascii="Calibri" w:eastAsiaTheme="minorHAnsi" w:hAnsi="Calibri" w:cs="Calibri"/>
      <w:noProof/>
      <w:sz w:val="22"/>
      <w:szCs w:val="22"/>
      <w:lang w:bidi="he-IL"/>
    </w:rPr>
  </w:style>
  <w:style w:type="paragraph" w:customStyle="1" w:styleId="Affiliation">
    <w:name w:val="Affiliation"/>
    <w:basedOn w:val="Normal"/>
    <w:qFormat/>
    <w:rsid w:val="001E630B"/>
    <w:pPr>
      <w:spacing w:before="120"/>
    </w:pPr>
    <w:rPr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302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75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528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15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841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92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639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816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397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274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004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46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zsteiner@geomar.de)" TargetMode="External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emf"/><Relationship Id="rId20" Type="http://schemas.openxmlformats.org/officeDocument/2006/relationships/header" Target="head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svg"/><Relationship Id="rId24" Type="http://schemas.openxmlformats.org/officeDocument/2006/relationships/footer" Target="footer3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header" Target="header3.xml"/><Relationship Id="rId10" Type="http://schemas.openxmlformats.org/officeDocument/2006/relationships/image" Target="media/image3.png"/><Relationship Id="rId19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2.gif"/><Relationship Id="rId14" Type="http://schemas.openxmlformats.org/officeDocument/2006/relationships/image" Target="media/image7.emf"/><Relationship Id="rId22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708</Words>
  <Characters>4465</Characters>
  <Application>Microsoft Office Word</Application>
  <DocSecurity>0</DocSecurity>
  <Lines>37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Supporting Online Material for</vt:lpstr>
    </vt:vector>
  </TitlesOfParts>
  <Company>AAAS</Company>
  <LinksUpToDate>false</LinksUpToDate>
  <CharactersWithSpaces>5163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Supporting Online Material for</dc:title>
  <dc:subject/>
  <dc:creator>Brooks Hanson;Dawit Tegbaru;Brian Sedora</dc:creator>
  <cp:keywords/>
  <cp:lastModifiedBy>Steiner, Zvika</cp:lastModifiedBy>
  <cp:revision>12</cp:revision>
  <cp:lastPrinted>2014-09-30T16:49:00Z</cp:lastPrinted>
  <dcterms:created xsi:type="dcterms:W3CDTF">2021-12-08T15:39:00Z</dcterms:created>
  <dcterms:modified xsi:type="dcterms:W3CDTF">2022-06-17T11:23:00Z</dcterms:modified>
</cp:coreProperties>
</file>